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914" w:rsidRPr="00C2384F" w:rsidRDefault="005B1914">
      <w:pPr>
        <w:pStyle w:val="Frslagsrubrik"/>
      </w:pPr>
      <w:r w:rsidRPr="00C2384F">
        <w:t>Förslag till riksdagsbeslut</w:t>
      </w:r>
    </w:p>
    <w:p w:rsidR="005B1914" w:rsidRPr="00C2384F" w:rsidRDefault="005B1914">
      <w:pPr>
        <w:pStyle w:val="Hemstlatt"/>
        <w:ind w:left="0"/>
      </w:pPr>
      <w:r w:rsidRPr="00C2384F">
        <w:t>Riksdagen tillkännager för regeringen som sin mening vad som anförs i m</w:t>
      </w:r>
      <w:r w:rsidRPr="00C2384F">
        <w:t>o</w:t>
      </w:r>
      <w:r w:rsidRPr="00C2384F">
        <w:t>tionen om att Sverige i internationella organ och i bilat</w:t>
      </w:r>
      <w:r w:rsidRPr="00C2384F">
        <w:t>e</w:t>
      </w:r>
      <w:r w:rsidRPr="00C2384F">
        <w:t>rala kontakter bör verka för att man prioriterar utbildning inom det humanit</w:t>
      </w:r>
      <w:r w:rsidRPr="00C2384F">
        <w:t>ä</w:t>
      </w:r>
      <w:r w:rsidRPr="00C2384F">
        <w:t>ra biståndet.</w:t>
      </w:r>
    </w:p>
    <w:p w:rsidR="005B1914" w:rsidRPr="00C2384F" w:rsidRDefault="005B1914">
      <w:pPr>
        <w:pStyle w:val="Rubrik1"/>
      </w:pPr>
      <w:r w:rsidRPr="00C2384F">
        <w:t>Motivering</w:t>
      </w:r>
    </w:p>
    <w:p w:rsidR="005B1914" w:rsidRPr="00C2384F" w:rsidRDefault="005B1914">
      <w:r w:rsidRPr="00C2384F">
        <w:t>Utbildning är en förutsättning för fred och utveckling. Inget land har nått varaktig ekonomisk tillväxt utan att en majoritet av alla barn har fått tillgång till utbildning. Utbildning är också en nyckelfaktor som ger barn möjlighet att få tillgång till sina övriga rättigheter.</w:t>
      </w:r>
    </w:p>
    <w:p w:rsidR="005B1914" w:rsidRPr="00C2384F" w:rsidRDefault="005B1914">
      <w:pPr>
        <w:pStyle w:val="Normaltindrag"/>
      </w:pPr>
      <w:r w:rsidRPr="00C2384F">
        <w:t>Idag förnekas över 70 miljoner barn i världen rätt till utbildning. Av dessa barn lever nästan 40 miljoner i länder som drabbats av väpnade konflikter. Krig och väpnad konflikt påverkar mycket negativt barns utbildningsmöjli</w:t>
      </w:r>
      <w:r w:rsidRPr="00C2384F">
        <w:t>g</w:t>
      </w:r>
      <w:r w:rsidRPr="00C2384F">
        <w:t>heter. Barnet har rätt till utbildning både i krig och i fred. Utbildning är des</w:t>
      </w:r>
      <w:r w:rsidRPr="00C2384F">
        <w:t>s</w:t>
      </w:r>
      <w:r w:rsidRPr="00C2384F">
        <w:t>utom särskilt viktigt i konfliktområden eftersom den ger struktur och normal</w:t>
      </w:r>
      <w:r w:rsidRPr="00C2384F">
        <w:t>i</w:t>
      </w:r>
      <w:r w:rsidRPr="00C2384F">
        <w:t>tet i vardagen, skydd och trygghet, hälsa och konflikthantering samt ger ba</w:t>
      </w:r>
      <w:r w:rsidRPr="00C2384F">
        <w:t>r</w:t>
      </w:r>
      <w:r w:rsidRPr="00C2384F">
        <w:t>nen framtidstro.</w:t>
      </w:r>
    </w:p>
    <w:p w:rsidR="005B1914" w:rsidRPr="00C2384F" w:rsidRDefault="005B1914">
      <w:pPr>
        <w:pStyle w:val="Normaltindrag"/>
      </w:pPr>
      <w:r w:rsidRPr="00C2384F">
        <w:t>Både utvecklingsorienterade och humanitära givare är motvilliga att ta ri</w:t>
      </w:r>
      <w:r w:rsidRPr="00C2384F">
        <w:t>s</w:t>
      </w:r>
      <w:r w:rsidRPr="00C2384F">
        <w:t>kerna i att involveras i finansiering av utbildning under katastrofer och kr</w:t>
      </w:r>
      <w:r w:rsidRPr="00C2384F">
        <w:t>o</w:t>
      </w:r>
      <w:r w:rsidRPr="00C2384F">
        <w:t>niska kriser – ofta för att det inte finns en legitim regering att samarbeta med och för att stödet tenderar att kanaliseras genom traditionella katastrofaktörer och enskilda organisationer. Även i de fall där medel faktiskt går till dessa stater prioriteras utbildning lågt. Konsekvensen blir att de instabila konflik</w:t>
      </w:r>
      <w:r w:rsidRPr="00C2384F">
        <w:t>t</w:t>
      </w:r>
      <w:r w:rsidRPr="00C2384F">
        <w:t>drabbade staterna får små mängder bistånd till utbildning i jämförelse med andra låginkomstländer, trots att hälfte</w:t>
      </w:r>
      <w:r w:rsidRPr="00C2384F">
        <w:t>n av alla barn som inte får gå i skolan lever i dessa länder.</w:t>
      </w:r>
    </w:p>
    <w:p w:rsidR="005B1914" w:rsidRPr="00C2384F" w:rsidRDefault="005B1914">
      <w:pPr>
        <w:pStyle w:val="Normaltindrag"/>
      </w:pPr>
      <w:r w:rsidRPr="00C2384F">
        <w:lastRenderedPageBreak/>
        <w:t>I rapporten ”Last in Line, Last in School” visar ”International Save the Children Alliance” på att behoven av utbildning i en humanitär kris beräknas till 4,2 procent av samtliga behov. I dagsläget vet vi dock att endast 2,7 pr</w:t>
      </w:r>
      <w:r w:rsidRPr="00C2384F">
        <w:t>o</w:t>
      </w:r>
      <w:r w:rsidRPr="00C2384F">
        <w:t>cent av det humanitära biståndet kanaliseras till utbildning. Sverige är ett av få länder som har en policy som inkluderar utbildning i det humanitära b</w:t>
      </w:r>
      <w:r w:rsidRPr="00C2384F">
        <w:t>i</w:t>
      </w:r>
      <w:r w:rsidRPr="00C2384F">
        <w:t>ståndet. Inom EU är utbildning i dagsläget inte en del av det humanitära b</w:t>
      </w:r>
      <w:r w:rsidRPr="00C2384F">
        <w:t>i</w:t>
      </w:r>
      <w:r w:rsidRPr="00C2384F">
        <w:t>ståndet över huvud taget.</w:t>
      </w:r>
    </w:p>
    <w:p w:rsidR="005B1914" w:rsidRPr="00C2384F" w:rsidRDefault="005B1914">
      <w:pPr>
        <w:pStyle w:val="Normaltindrag"/>
      </w:pPr>
      <w:r w:rsidRPr="00C2384F">
        <w:t>Sverige bör därför i internationella organ och i bilaterala kontakter verka för att barns rätt till utbildning prioriteras högre inom det humanitära bistå</w:t>
      </w:r>
      <w:r w:rsidRPr="00C2384F">
        <w:t>n</w:t>
      </w:r>
      <w:r w:rsidRPr="00C2384F">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84F">
        <w:trPr>
          <w:cantSplit/>
        </w:trPr>
        <w:tc>
          <w:tcPr>
            <w:tcW w:w="3046" w:type="dxa"/>
          </w:tcPr>
          <w:p w:rsidR="005B1914" w:rsidRPr="00C2384F" w:rsidRDefault="005B1914">
            <w:pPr>
              <w:pStyle w:val="UnderskriftDatum"/>
              <w:spacing w:before="240"/>
            </w:pPr>
            <w:r w:rsidRPr="00C2384F">
              <w:t>Stockholm den 30 september 2012</w:t>
            </w:r>
          </w:p>
        </w:tc>
        <w:tc>
          <w:tcPr>
            <w:tcW w:w="3047" w:type="dxa"/>
          </w:tcPr>
          <w:p w:rsidR="005B1914" w:rsidRPr="00C2384F" w:rsidRDefault="005B1914">
            <w:pPr>
              <w:pStyle w:val="Underskrifter"/>
              <w:spacing w:before="240"/>
            </w:pPr>
          </w:p>
        </w:tc>
      </w:tr>
      <w:tr w:rsidR="00000000" w:rsidRPr="00C2384F">
        <w:trPr>
          <w:cantSplit/>
        </w:trPr>
        <w:tc>
          <w:tcPr>
            <w:tcW w:w="3046" w:type="dxa"/>
          </w:tcPr>
          <w:p w:rsidR="005B1914" w:rsidRPr="00C2384F" w:rsidRDefault="005B1914">
            <w:pPr>
              <w:pStyle w:val="Underskrifter"/>
            </w:pPr>
            <w:r w:rsidRPr="00C2384F">
              <w:t>Krister Hammarbergh (M)</w:t>
            </w:r>
          </w:p>
        </w:tc>
        <w:tc>
          <w:tcPr>
            <w:tcW w:w="3046" w:type="dxa"/>
          </w:tcPr>
          <w:p w:rsidR="005B1914" w:rsidRPr="00C2384F" w:rsidRDefault="005B1914">
            <w:pPr>
              <w:pStyle w:val="Underskrifter"/>
            </w:pPr>
          </w:p>
        </w:tc>
      </w:tr>
    </w:tbl>
    <w:p w:rsidR="005B1914" w:rsidRPr="00C2384F" w:rsidRDefault="005B1914">
      <w:pPr>
        <w:pStyle w:val="Normaltindrag"/>
      </w:pPr>
    </w:p>
    <w:sectPr w:rsidR="005B1914" w:rsidRPr="00C238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914" w:rsidRPr="00C2384F" w:rsidRDefault="005B1914">
      <w:r w:rsidRPr="00C2384F">
        <w:separator/>
      </w:r>
    </w:p>
  </w:endnote>
  <w:endnote w:type="continuationSeparator" w:id="0">
    <w:p w:rsidR="005B1914" w:rsidRPr="00C2384F" w:rsidRDefault="005B1914">
      <w:r w:rsidRPr="00C23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C2384F">
    <w:pPr>
      <w:pStyle w:val="Sidfot"/>
    </w:pPr>
    <w:r w:rsidRPr="00C23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918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14" w:rsidRDefault="005B19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914" w:rsidRDefault="005B19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C2384F">
    <w:pPr>
      <w:pStyle w:val="Sidfot"/>
    </w:pPr>
    <w:r w:rsidRPr="00C23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954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14" w:rsidRDefault="005B19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914" w:rsidRDefault="005B19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C2384F">
    <w:pPr>
      <w:pStyle w:val="Sidfot"/>
    </w:pPr>
    <w:r w:rsidRPr="00C23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552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14" w:rsidRDefault="005B1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914" w:rsidRDefault="005B1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914" w:rsidRPr="00C2384F" w:rsidRDefault="005B1914">
      <w:r w:rsidRPr="00C2384F">
        <w:separator/>
      </w:r>
    </w:p>
  </w:footnote>
  <w:footnote w:type="continuationSeparator" w:id="0">
    <w:p w:rsidR="005B1914" w:rsidRPr="00C2384F" w:rsidRDefault="005B1914">
      <w:r w:rsidRPr="00C23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C2384F">
    <w:pPr>
      <w:pStyle w:val="Sidhuvud"/>
    </w:pPr>
    <w:r w:rsidRPr="00C23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767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14" w:rsidRDefault="005B19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914" w:rsidRDefault="005B19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C2384F">
    <w:pPr>
      <w:pStyle w:val="Sidhuvud"/>
    </w:pPr>
    <w:r w:rsidRPr="00C23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381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14" w:rsidRDefault="005B19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914" w:rsidRDefault="005B19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14" w:rsidRPr="00C2384F" w:rsidRDefault="005B1914">
    <w:pPr>
      <w:pStyle w:val="FSHNormal"/>
      <w:tabs>
        <w:tab w:val="right" w:pos="5840"/>
      </w:tabs>
    </w:pPr>
    <w:r w:rsidRPr="00C2384F">
      <w:br/>
    </w:r>
    <w:r w:rsidRPr="00C2384F">
      <w:fldChar w:fldCharType="begin" w:fldLock="1"/>
    </w:r>
    <w:r w:rsidRPr="00C2384F">
      <w:instrText xml:space="preserve"> DOCPROPERTY</w:instrText>
    </w:r>
    <w:r w:rsidRPr="00C2384F">
      <w:rPr>
        <w:sz w:val="18"/>
      </w:rPr>
      <w:instrText xml:space="preserve"> "YearUser" *\charformat </w:instrText>
    </w:r>
    <w:r w:rsidRPr="00C2384F">
      <w:fldChar w:fldCharType="separate"/>
    </w:r>
    <w:r w:rsidRPr="00C2384F">
      <w:t>2012/13</w:t>
    </w:r>
    <w:r w:rsidRPr="00C2384F">
      <w:fldChar w:fldCharType="end"/>
    </w:r>
    <w:r w:rsidRPr="00C2384F">
      <w:t xml:space="preserve"> </w:t>
    </w:r>
    <w:r w:rsidRPr="00C2384F">
      <w:tab/>
      <w:t xml:space="preserve">mnr: </w:t>
    </w:r>
    <w:r w:rsidRPr="00C2384F">
      <w:fldChar w:fldCharType="begin" w:fldLock="1"/>
    </w:r>
    <w:r w:rsidRPr="00C2384F">
      <w:instrText xml:space="preserve"> DOCPROPERTY</w:instrText>
    </w:r>
    <w:r w:rsidRPr="00C2384F">
      <w:rPr>
        <w:sz w:val="18"/>
      </w:rPr>
      <w:instrText xml:space="preserve"> "Motionsnummer" *\charformat </w:instrText>
    </w:r>
    <w:r w:rsidRPr="00C2384F">
      <w:fldChar w:fldCharType="separate"/>
    </w:r>
    <w:r w:rsidRPr="00C2384F">
      <w:t>U257</w:t>
    </w:r>
    <w:r w:rsidRPr="00C2384F">
      <w:fldChar w:fldCharType="end"/>
    </w:r>
    <w:r w:rsidRPr="00C2384F">
      <w:br/>
    </w:r>
    <w:r w:rsidRPr="00C2384F">
      <w:fldChar w:fldCharType="begin" w:fldLock="1"/>
    </w:r>
    <w:r w:rsidRPr="00C2384F">
      <w:instrText xml:space="preserve"> DOCPROPERTY</w:instrText>
    </w:r>
    <w:r w:rsidRPr="00C2384F">
      <w:rPr>
        <w:sz w:val="18"/>
      </w:rPr>
      <w:instrText xml:space="preserve"> "Samling" *\charformat </w:instrText>
    </w:r>
    <w:r w:rsidRPr="00C2384F">
      <w:fldChar w:fldCharType="end"/>
    </w:r>
    <w:r w:rsidRPr="00C2384F">
      <w:tab/>
      <w:t xml:space="preserve">pnr: </w:t>
    </w:r>
    <w:r w:rsidRPr="00C2384F">
      <w:fldChar w:fldCharType="begin" w:fldLock="1"/>
    </w:r>
    <w:r w:rsidRPr="00C2384F">
      <w:instrText xml:space="preserve"> DOCPROPERTY</w:instrText>
    </w:r>
    <w:r w:rsidRPr="00C2384F">
      <w:rPr>
        <w:sz w:val="18"/>
      </w:rPr>
      <w:instrText xml:space="preserve"> "Partinummer" *\charformat </w:instrText>
    </w:r>
    <w:r w:rsidRPr="00C2384F">
      <w:fldChar w:fldCharType="separate"/>
    </w:r>
    <w:r w:rsidRPr="00C2384F">
      <w:t>M1779</w:t>
    </w:r>
    <w:r w:rsidRPr="00C2384F">
      <w:fldChar w:fldCharType="end"/>
    </w:r>
  </w:p>
  <w:p w:rsidR="005B1914" w:rsidRPr="00C2384F" w:rsidRDefault="005B1914">
    <w:pPr>
      <w:pStyle w:val="FSHRub1"/>
    </w:pPr>
    <w:r w:rsidRPr="00C2384F">
      <w:t>Motion till riksdagen</w:t>
    </w:r>
    <w:r w:rsidRPr="00C2384F">
      <w:br/>
    </w:r>
    <w:r w:rsidRPr="00C2384F">
      <w:fldChar w:fldCharType="begin" w:fldLock="1"/>
    </w:r>
    <w:r w:rsidRPr="00C2384F">
      <w:instrText xml:space="preserve"> DOCPROPERTY "YearUser" *\charformat </w:instrText>
    </w:r>
    <w:r w:rsidRPr="00C2384F">
      <w:fldChar w:fldCharType="separate"/>
    </w:r>
    <w:r w:rsidRPr="00C2384F">
      <w:t>2012/13</w:t>
    </w:r>
    <w:r w:rsidRPr="00C2384F">
      <w:fldChar w:fldCharType="end"/>
    </w:r>
    <w:r w:rsidRPr="00C2384F">
      <w:t>:</w:t>
    </w:r>
    <w:r w:rsidRPr="00C2384F">
      <w:fldChar w:fldCharType="begin" w:fldLock="1"/>
    </w:r>
    <w:r w:rsidRPr="00C2384F">
      <w:instrText xml:space="preserve"> DOCPROPERTY "Motionsnummer" *\charformat </w:instrText>
    </w:r>
    <w:r w:rsidRPr="00C2384F">
      <w:fldChar w:fldCharType="separate"/>
    </w:r>
    <w:r w:rsidRPr="00C2384F">
      <w:t>U257</w:t>
    </w:r>
    <w:r w:rsidRPr="00C2384F">
      <w:fldChar w:fldCharType="end"/>
    </w:r>
  </w:p>
  <w:p w:rsidR="005B1914" w:rsidRPr="00C2384F" w:rsidRDefault="005B1914">
    <w:pPr>
      <w:pStyle w:val="FSHNormalS5"/>
    </w:pPr>
    <w:r w:rsidRPr="00C2384F">
      <w:fldChar w:fldCharType="begin" w:fldLock="1"/>
    </w:r>
    <w:r w:rsidRPr="00C2384F">
      <w:instrText xml:space="preserve"> DOCPROPERTY "MotionarText" *\charformat </w:instrText>
    </w:r>
    <w:r w:rsidRPr="00C2384F">
      <w:fldChar w:fldCharType="separate"/>
    </w:r>
    <w:r w:rsidRPr="00C2384F">
      <w:t>av Krister Hammarbergh (M)</w:t>
    </w:r>
    <w:r w:rsidRPr="00C2384F">
      <w:fldChar w:fldCharType="end"/>
    </w:r>
    <w:r w:rsidRPr="00C2384F">
      <w:br/>
    </w:r>
    <w:r w:rsidRPr="00C2384F">
      <w:fldChar w:fldCharType="begin" w:fldLock="1"/>
    </w:r>
    <w:r w:rsidRPr="00C2384F">
      <w:instrText xml:space="preserve"> DOCPROPERTY "SvarFrasKort" *\charformat </w:instrText>
    </w:r>
    <w:r w:rsidRPr="00C2384F">
      <w:fldChar w:fldCharType="end"/>
    </w:r>
  </w:p>
  <w:p w:rsidR="005B1914" w:rsidRPr="00C2384F" w:rsidRDefault="005B1914">
    <w:pPr>
      <w:pStyle w:val="FSHTitel"/>
    </w:pPr>
    <w:r w:rsidRPr="00C2384F">
      <w:fldChar w:fldCharType="begin" w:fldLock="1"/>
    </w:r>
    <w:r w:rsidRPr="00C2384F">
      <w:instrText xml:space="preserve"> DOCPROPERTY</w:instrText>
    </w:r>
    <w:r w:rsidRPr="00C2384F">
      <w:rPr>
        <w:sz w:val="18"/>
      </w:rPr>
      <w:instrText xml:space="preserve"> "RubrikSvar" *\charformat </w:instrText>
    </w:r>
    <w:r w:rsidRPr="00C2384F">
      <w:fldChar w:fldCharType="separate"/>
    </w:r>
    <w:r w:rsidRPr="00C2384F">
      <w:t>Barns rätt till utbildning i konfliktområden</w:t>
    </w:r>
    <w:r w:rsidRPr="00C2384F">
      <w:fldChar w:fldCharType="end"/>
    </w:r>
  </w:p>
  <w:p w:rsidR="005B1914" w:rsidRPr="00C2384F" w:rsidRDefault="005B1914">
    <w:pPr>
      <w:pStyle w:val="Normal00"/>
    </w:pPr>
  </w:p>
  <w:p w:rsidR="005B1914" w:rsidRPr="00C2384F" w:rsidRDefault="005B1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5574007">
    <w:abstractNumId w:val="13"/>
  </w:num>
  <w:num w:numId="2" w16cid:durableId="1360928905">
    <w:abstractNumId w:val="11"/>
  </w:num>
  <w:num w:numId="3" w16cid:durableId="1681345866">
    <w:abstractNumId w:val="14"/>
  </w:num>
  <w:num w:numId="4" w16cid:durableId="1526359966">
    <w:abstractNumId w:val="8"/>
  </w:num>
  <w:num w:numId="5" w16cid:durableId="1740398465">
    <w:abstractNumId w:val="3"/>
  </w:num>
  <w:num w:numId="6" w16cid:durableId="590554116">
    <w:abstractNumId w:val="2"/>
  </w:num>
  <w:num w:numId="7" w16cid:durableId="1483736739">
    <w:abstractNumId w:val="1"/>
  </w:num>
  <w:num w:numId="8" w16cid:durableId="1536498942">
    <w:abstractNumId w:val="0"/>
  </w:num>
  <w:num w:numId="9" w16cid:durableId="69426907">
    <w:abstractNumId w:val="9"/>
  </w:num>
  <w:num w:numId="10" w16cid:durableId="1181359493">
    <w:abstractNumId w:val="7"/>
  </w:num>
  <w:num w:numId="11" w16cid:durableId="1009679300">
    <w:abstractNumId w:val="6"/>
  </w:num>
  <w:num w:numId="12" w16cid:durableId="1351252316">
    <w:abstractNumId w:val="5"/>
  </w:num>
  <w:num w:numId="13" w16cid:durableId="129254953">
    <w:abstractNumId w:val="4"/>
  </w:num>
  <w:num w:numId="14" w16cid:durableId="1312561365">
    <w:abstractNumId w:val="16"/>
  </w:num>
  <w:num w:numId="15" w16cid:durableId="1222208068">
    <w:abstractNumId w:val="12"/>
  </w:num>
  <w:num w:numId="16" w16cid:durableId="2083990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66948B06-1D1F-411D-BE3E-F90A88F3FFFA}"/>
  </w:docVars>
  <w:rsids>
    <w:rsidRoot w:val="00A10D3F"/>
    <w:rsid w:val="005B1914"/>
    <w:rsid w:val="00A10D3F"/>
    <w:rsid w:val="00C238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65000F-164B-463A-B423-AE901B59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2009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M1779</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M1779</dc:title>
  <dc:subject>M1779</dc:subject>
  <dc:creator>Riksdagen</dc:creator>
  <cp:keywords>Riksdagen</cp:keywords>
  <dc:description>Större EAN, fria namnval (prtimotion etc), a4-funktionen, nya v-loggan, grönmarkering, basdialogen mm</dc:description>
  <cp:lastModifiedBy>Lars Brink</cp:lastModifiedBy>
  <cp:revision>2</cp:revision>
  <cp:lastPrinted>2012-12-17T12:46:00Z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Barns rätt till utbildning i konfliktområden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utbildning i konfliktområden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ole-jorgen.persson@riksdagen.se</vt:lpwstr>
  </property>
  <property fmtid="{D5CDD505-2E9C-101B-9397-08002B2CF9AE}" pid="45" name="ReservUID">
    <vt:lpwstr>on0709aa</vt:lpwstr>
  </property>
  <property fmtid="{D5CDD505-2E9C-101B-9397-08002B2CF9AE}" pid="46" name="MotionID">
    <vt:lpwstr>20122013000000000077000017790069</vt:lpwstr>
  </property>
  <property fmtid="{D5CDD505-2E9C-101B-9397-08002B2CF9AE}" pid="47" name="datum">
    <vt:lpwstr>120930</vt:lpwstr>
  </property>
  <property fmtid="{D5CDD505-2E9C-101B-9397-08002B2CF9AE}" pid="48" name="avsändar-e-post">
    <vt:lpwstr>ole-jorgen.persson@riksdagen.se</vt:lpwstr>
  </property>
  <property fmtid="{D5CDD505-2E9C-101B-9397-08002B2CF9AE}" pid="49" name="id">
    <vt:lpwstr>20122013000000000077000017790069</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{75F046BC-74C8-475F-BCAE-E9BE2FA9F98F}</vt:lpwstr>
  </property>
  <property fmtid="{D5CDD505-2E9C-101B-9397-08002B2CF9AE}" pid="53" name="Överföringar">
    <vt:i4>0</vt:i4>
  </property>
  <property fmtid="{D5CDD505-2E9C-101B-9397-08002B2CF9AE}" pid="54" name="Checksum">
    <vt:lpwstr>*1008187998584*</vt:lpwstr>
  </property>
  <property fmtid="{D5CDD505-2E9C-101B-9397-08002B2CF9AE}" pid="55" name="skuggnummer">
    <vt:lpwstr>1556</vt:lpwstr>
  </property>
  <property fmtid="{D5CDD505-2E9C-101B-9397-08002B2CF9AE}" pid="56" name="urixVersion">
    <vt:lpwstr>4.6.0.0</vt:lpwstr>
  </property>
  <property fmtid="{D5CDD505-2E9C-101B-9397-08002B2CF9AE}" pid="57" name="urixOrigin">
    <vt:lpwstr>121217 13:46:14.698</vt:lpwstr>
  </property>
  <property fmtid="{D5CDD505-2E9C-101B-9397-08002B2CF9AE}" pid="58" name="urixGuid">
    <vt:lpwstr>{A5EE250B-28E9-471F-B73D-016497CAEB48}</vt:lpwstr>
  </property>
</Properties>
</file>