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5F3331">
              <w:rPr>
                <w:b/>
              </w:rPr>
              <w:t>2</w:t>
            </w:r>
            <w:r w:rsidR="00443A14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5F3331">
              <w:t>05-26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43A14" w:rsidP="0096348C">
            <w:r>
              <w:t>11</w:t>
            </w:r>
            <w:r w:rsidR="005F3331">
              <w:t>.00-</w:t>
            </w:r>
            <w:r w:rsidR="00E24409">
              <w:t>1</w:t>
            </w:r>
            <w:r>
              <w:t>1.0</w:t>
            </w:r>
            <w:r w:rsidR="00F40C58">
              <w:t>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Default="00443A14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EU:s direktiv om automatiskt utbyte av upplysningar som rör rapporteringspliktiga gränsöverskridande arrangemang (SkU14)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1851F0" w:rsidRDefault="00A32E8D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2019/20:74 och motioner.</w:t>
            </w:r>
          </w:p>
          <w:p w:rsidR="00A32E8D" w:rsidRDefault="00A32E8D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A32E8D" w:rsidRDefault="00A32E8D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14.</w:t>
            </w:r>
          </w:p>
          <w:p w:rsidR="00F40C58" w:rsidRDefault="00F40C58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F40C58" w:rsidRDefault="00F40C58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V-ledamoten anmälde en reservation.</w:t>
            </w:r>
          </w:p>
          <w:p w:rsidR="00A32E8D" w:rsidRDefault="00A32E8D" w:rsidP="00443A14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32E8D" w:rsidRDefault="00443A14" w:rsidP="00A32E8D">
            <w:pPr>
              <w:autoSpaceDE w:val="0"/>
              <w:autoSpaceDN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2020 års ekonomiska vårproposition (SkU9y)</w:t>
            </w:r>
          </w:p>
          <w:p w:rsidR="00A32E8D" w:rsidRDefault="00443A14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A32E8D">
              <w:rPr>
                <w:snapToGrid w:val="0"/>
              </w:rPr>
              <w:t xml:space="preserve">Utskottet fortsatte behandlingen av </w:t>
            </w:r>
            <w:r w:rsidR="007C2ED6">
              <w:rPr>
                <w:snapToGrid w:val="0"/>
              </w:rPr>
              <w:t xml:space="preserve">frågan om yttrande till finansutskottet över </w:t>
            </w:r>
            <w:r w:rsidR="00A32E8D">
              <w:rPr>
                <w:snapToGrid w:val="0"/>
              </w:rPr>
              <w:t>proposition 2019/20:100 och motioner.</w:t>
            </w:r>
          </w:p>
          <w:p w:rsidR="00A32E8D" w:rsidRDefault="00A32E8D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F40C58" w:rsidRDefault="00A32E8D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6A00B4">
              <w:rPr>
                <w:snapToGrid w:val="0"/>
              </w:rPr>
              <w:t>yttrande</w:t>
            </w:r>
            <w:r>
              <w:rPr>
                <w:snapToGrid w:val="0"/>
              </w:rPr>
              <w:t xml:space="preserve">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9y.</w:t>
            </w:r>
          </w:p>
          <w:p w:rsidR="00F40C58" w:rsidRDefault="00F40C58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E57DF8" w:rsidRDefault="00F40C58" w:rsidP="00A32E8D">
            <w:pPr>
              <w:autoSpaceDE w:val="0"/>
              <w:autoSpaceDN w:val="0"/>
              <w:textAlignment w:val="center"/>
              <w:rPr>
                <w:b/>
                <w:szCs w:val="26"/>
              </w:rPr>
            </w:pPr>
            <w:r>
              <w:rPr>
                <w:snapToGrid w:val="0"/>
              </w:rPr>
              <w:t>M-, SD-, KD- och V-ledamöterna anmälde avvikande meningar.</w:t>
            </w:r>
            <w:r w:rsidR="00A32E8D">
              <w:rPr>
                <w:snapToGrid w:val="0"/>
              </w:rPr>
              <w:br/>
            </w:r>
          </w:p>
        </w:tc>
      </w:tr>
      <w:tr w:rsidR="001D39CC" w:rsidTr="00D12EAD">
        <w:tc>
          <w:tcPr>
            <w:tcW w:w="567" w:type="dxa"/>
          </w:tcPr>
          <w:p w:rsidR="001D39CC" w:rsidRDefault="00F40C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32E8D" w:rsidRDefault="00443A14" w:rsidP="00443A1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2020 (SkU10y)</w:t>
            </w:r>
          </w:p>
          <w:p w:rsidR="00A32E8D" w:rsidRDefault="00A32E8D" w:rsidP="00443A14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32E8D" w:rsidRDefault="00A32E8D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7C2ED6">
              <w:rPr>
                <w:snapToGrid w:val="0"/>
              </w:rPr>
              <w:t xml:space="preserve">frågan om yttrande till finansutskottet över </w:t>
            </w:r>
            <w:r>
              <w:rPr>
                <w:snapToGrid w:val="0"/>
              </w:rPr>
              <w:t>proposition 2019/20:99 och motioner.</w:t>
            </w:r>
          </w:p>
          <w:p w:rsidR="00A32E8D" w:rsidRDefault="00A32E8D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F40C58" w:rsidRDefault="00A32E8D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6A00B4">
              <w:rPr>
                <w:snapToGrid w:val="0"/>
              </w:rPr>
              <w:t>yttrande</w:t>
            </w:r>
            <w:r>
              <w:rPr>
                <w:snapToGrid w:val="0"/>
              </w:rPr>
              <w:t xml:space="preserve">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 xml:space="preserve">10y. </w:t>
            </w:r>
          </w:p>
          <w:p w:rsidR="00F40C58" w:rsidRDefault="00F40C58" w:rsidP="00A32E8D">
            <w:pPr>
              <w:autoSpaceDE w:val="0"/>
              <w:autoSpaceDN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1D39CC" w:rsidRPr="00F40C58" w:rsidRDefault="00F40C58" w:rsidP="00A32E8D">
            <w:pPr>
              <w:autoSpaceDE w:val="0"/>
              <w:autoSpaceDN w:val="0"/>
              <w:textAlignment w:val="center"/>
              <w:rPr>
                <w:szCs w:val="24"/>
              </w:rPr>
            </w:pPr>
            <w:r w:rsidRPr="00F40C58">
              <w:rPr>
                <w:rFonts w:eastAsiaTheme="minorHAnsi"/>
                <w:bCs/>
                <w:color w:val="000000"/>
                <w:szCs w:val="24"/>
                <w:lang w:eastAsia="en-US"/>
              </w:rPr>
              <w:t>M-, KD- och V-ledamöterna anmälde särskilda yttranden.</w:t>
            </w:r>
            <w:r w:rsidR="00443A14" w:rsidRPr="00F40C58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57DF8" w:rsidTr="00D12EAD">
        <w:tc>
          <w:tcPr>
            <w:tcW w:w="567" w:type="dxa"/>
          </w:tcPr>
          <w:p w:rsidR="00E57DF8" w:rsidRDefault="001D39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A32E8D" w:rsidRDefault="00443A14" w:rsidP="00443A1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om ett tillfälligt upphörande av uttag av trängselskatter</w:t>
            </w:r>
          </w:p>
          <w:p w:rsidR="00A32E8D" w:rsidRPr="00304DA5" w:rsidRDefault="00A32E8D" w:rsidP="00A32E8D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br/>
            </w:r>
            <w:r w:rsidR="0023075B" w:rsidRPr="00304DA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 om utskottsinitiativ om ett tillfälligt upphörande av uttag av trängselskatt</w:t>
            </w:r>
            <w:r w:rsidR="0042001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</w:t>
            </w:r>
            <w:r w:rsidR="009813D1"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42001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23075B" w:rsidRPr="00304DA5" w:rsidRDefault="0023075B" w:rsidP="00A32E8D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20010" w:rsidRDefault="00420010" w:rsidP="004200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420010" w:rsidRDefault="00420010" w:rsidP="00420010">
            <w:pPr>
              <w:tabs>
                <w:tab w:val="left" w:pos="1701"/>
              </w:tabs>
              <w:rPr>
                <w:snapToGrid w:val="0"/>
              </w:rPr>
            </w:pPr>
          </w:p>
          <w:p w:rsidR="0023075B" w:rsidRPr="00304DA5" w:rsidRDefault="00420010" w:rsidP="00420010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Mot beslutet reserverade sig ledamöterna från Sverigedemokraterna och ansåg att utskottet borde ha tagit initiativ enligt det framlagda förslaget</w:t>
            </w:r>
            <w:r w:rsidR="00C310D1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</w:p>
          <w:p w:rsidR="00E57DF8" w:rsidRPr="00A32E8D" w:rsidRDefault="00443A14" w:rsidP="00A32E8D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D39C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20010" w:rsidRDefault="00443A14" w:rsidP="00443A1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Utskottsinitiativ om folkräkning för omstart av folkbokföringsregistret</w:t>
            </w:r>
          </w:p>
          <w:p w:rsidR="00420010" w:rsidRDefault="00420010" w:rsidP="00443A1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20010" w:rsidRPr="00304DA5" w:rsidRDefault="00420010" w:rsidP="00420010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04DA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fråga om utskottsinitiativ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folkräkning för omstart av folkbokföringsregistret</w:t>
            </w:r>
            <w:r w:rsidRPr="00304D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enligt bilaga </w:t>
            </w:r>
            <w:r w:rsidR="009813D1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20010" w:rsidRPr="00304DA5" w:rsidRDefault="00420010" w:rsidP="00420010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20010" w:rsidRDefault="00420010" w:rsidP="004200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ta något initiativ.</w:t>
            </w:r>
          </w:p>
          <w:p w:rsidR="00420010" w:rsidRDefault="00420010" w:rsidP="00420010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420010" w:rsidP="00643329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Mot beslutet reserverade sig ledamoten från Kristdemokraterna</w:t>
            </w:r>
            <w:r w:rsidR="00ED1277">
              <w:rPr>
                <w:snapToGrid w:val="0"/>
              </w:rPr>
              <w:t>, Moderaterna och Sverigedemokraterna</w:t>
            </w:r>
            <w:r>
              <w:rPr>
                <w:snapToGrid w:val="0"/>
              </w:rPr>
              <w:t xml:space="preserve"> och ansåg att utskottet borde ha tagit initiativ enligt det framlagda förslaget</w:t>
            </w:r>
            <w:r w:rsidR="0064332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</w:t>
            </w:r>
          </w:p>
          <w:p w:rsidR="00643329" w:rsidRDefault="00643329" w:rsidP="00643329">
            <w:pPr>
              <w:tabs>
                <w:tab w:val="left" w:pos="1701"/>
              </w:tabs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A729A" w:rsidRDefault="00443A14" w:rsidP="00E62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direktiv om ändring av direktiv 2011/16/EU för att åtgärda det akuta behov av att skjuta upp vissa tidsfrister för inlämning och utbyte av upplysningar i fråga om beskattning som följer av covid-19-pandemin (SUB-32-2019/20)</w:t>
            </w:r>
          </w:p>
          <w:p w:rsidR="00420010" w:rsidRDefault="00420010" w:rsidP="00E6213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</w:t>
            </w:r>
            <w:r w:rsidR="00364FE9">
              <w:rPr>
                <w:snapToGrid w:val="0"/>
              </w:rPr>
              <w:t>20</w:t>
            </w:r>
            <w:r>
              <w:rPr>
                <w:snapToGrid w:val="0"/>
              </w:rPr>
              <w:t>) 19</w:t>
            </w:r>
            <w:r w:rsidR="00364FE9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420010" w:rsidRPr="00445A4E" w:rsidRDefault="00616E1E" w:rsidP="00E621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43A14" w:rsidRDefault="00443A14" w:rsidP="00E6213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16E1E" w:rsidRDefault="00443A14" w:rsidP="00E57F6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beslut om ändring av direktiven (EU) 2017/2455 och (EU) 2019/1995 vad gäller dag för införlivande och dag för tillämpning till följd av covid-19-utbrottet (SUB-31-2019/20)</w:t>
            </w:r>
          </w:p>
          <w:p w:rsidR="00616E1E" w:rsidRDefault="00616E1E" w:rsidP="00E57F6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</w:t>
            </w:r>
            <w:r w:rsidR="00364FE9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) </w:t>
            </w:r>
            <w:r w:rsidR="00364FE9">
              <w:rPr>
                <w:snapToGrid w:val="0"/>
              </w:rPr>
              <w:t>198</w:t>
            </w:r>
            <w:r>
              <w:rPr>
                <w:snapToGrid w:val="0"/>
              </w:rPr>
              <w:t>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E57F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16E1E" w:rsidRDefault="00443A14" w:rsidP="00E57F6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rådets förordning om ändring av förordning (EU) 2017/2454 vad gäller dag för tillämpning till följd av covid-19-utbrottet (SUB-28-2019/20)</w:t>
            </w:r>
          </w:p>
          <w:p w:rsidR="00616E1E" w:rsidRDefault="00616E1E" w:rsidP="00E57F6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</w:t>
            </w:r>
            <w:r w:rsidR="00364FE9">
              <w:rPr>
                <w:snapToGrid w:val="0"/>
              </w:rPr>
              <w:t>020</w:t>
            </w:r>
            <w:r>
              <w:rPr>
                <w:snapToGrid w:val="0"/>
              </w:rPr>
              <w:t xml:space="preserve">) </w:t>
            </w:r>
            <w:r w:rsidR="00364FE9">
              <w:rPr>
                <w:snapToGrid w:val="0"/>
              </w:rPr>
              <w:t>201</w:t>
            </w:r>
            <w:r>
              <w:rPr>
                <w:snapToGrid w:val="0"/>
              </w:rPr>
              <w:t>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616E1E" w:rsidRDefault="00616E1E" w:rsidP="00616E1E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616E1E" w:rsidP="00E57F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  <w:r w:rsidR="00E57F6E" w:rsidRPr="00E57F6E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9C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43A14" w:rsidRDefault="00443A14" w:rsidP="00443A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443A14" w:rsidRDefault="00443A14" w:rsidP="00443A14">
            <w:pPr>
              <w:tabs>
                <w:tab w:val="left" w:pos="1701"/>
              </w:tabs>
              <w:rPr>
                <w:snapToGrid w:val="0"/>
              </w:rPr>
            </w:pPr>
          </w:p>
          <w:p w:rsidR="00443A14" w:rsidRDefault="00443A14" w:rsidP="00443A1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</w:t>
            </w:r>
            <w:r w:rsidR="0064332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11 juni 2020. </w:t>
            </w:r>
          </w:p>
          <w:p w:rsidR="00CB3CE9" w:rsidRPr="00F93B25" w:rsidRDefault="00CB3CE9" w:rsidP="00443A1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5A4E" w:rsidTr="00D12EAD">
        <w:tc>
          <w:tcPr>
            <w:tcW w:w="567" w:type="dxa"/>
          </w:tcPr>
          <w:p w:rsidR="00445A4E" w:rsidRDefault="00445A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5A4E" w:rsidRDefault="00445A4E" w:rsidP="00443A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5A4E" w:rsidTr="00D12EAD">
        <w:tc>
          <w:tcPr>
            <w:tcW w:w="567" w:type="dxa"/>
          </w:tcPr>
          <w:p w:rsidR="00445A4E" w:rsidRDefault="00445A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5A4E" w:rsidRDefault="00445A4E" w:rsidP="00443A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E24409">
              <w:t>11 juni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1D39CC">
              <w:t>2</w:t>
            </w:r>
            <w:r w:rsidR="00443A14">
              <w:t>4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B3CE9">
              <w:rPr>
                <w:sz w:val="22"/>
              </w:rPr>
              <w:t>-</w:t>
            </w:r>
            <w:r w:rsidR="00445A4E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6213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D216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57DF8" w:rsidRDefault="00E57DF8">
      <w:r>
        <w:t xml:space="preserve">   SUPPLEANTER FROM 2020-03-18</w:t>
      </w:r>
    </w:p>
    <w:tbl>
      <w:tblPr>
        <w:tblW w:w="8431" w:type="dxa"/>
        <w:tblInd w:w="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Azadeh Rojhan Gustafsson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Leif Nysmed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035C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035C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035C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035C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Martin Kinnunen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035C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35C" w:rsidRPr="00140387" w:rsidRDefault="0077035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E57DF8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E57DF8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E57DF8" w:rsidTr="00E57DF8">
        <w:trPr>
          <w:trHeight w:val="262"/>
        </w:trPr>
        <w:tc>
          <w:tcPr>
            <w:tcW w:w="3402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5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U= ledamöter som varit uppkopplade per telefon</w:t>
            </w:r>
          </w:p>
        </w:tc>
      </w:tr>
    </w:tbl>
    <w:p w:rsidR="000C0F16" w:rsidRDefault="000C0F16" w:rsidP="000C0F16">
      <w:pPr>
        <w:widowControl/>
      </w:pPr>
    </w:p>
    <w:p w:rsidR="009813D1" w:rsidRDefault="009813D1">
      <w:pPr>
        <w:widowControl/>
      </w:pPr>
      <w:bookmarkStart w:id="0" w:name="_GoBack"/>
      <w:bookmarkEnd w:id="0"/>
    </w:p>
    <w:sectPr w:rsidR="009813D1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8E76C9"/>
    <w:multiLevelType w:val="multilevel"/>
    <w:tmpl w:val="9FCCD37C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05520"/>
    <w:rsid w:val="00133B7E"/>
    <w:rsid w:val="00140387"/>
    <w:rsid w:val="001507C0"/>
    <w:rsid w:val="00161AA6"/>
    <w:rsid w:val="001631CE"/>
    <w:rsid w:val="001851F0"/>
    <w:rsid w:val="00186BCD"/>
    <w:rsid w:val="0019469E"/>
    <w:rsid w:val="001A1578"/>
    <w:rsid w:val="001C74B4"/>
    <w:rsid w:val="001D39CC"/>
    <w:rsid w:val="001E1FAC"/>
    <w:rsid w:val="002174A8"/>
    <w:rsid w:val="0023075B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4DA5"/>
    <w:rsid w:val="00307429"/>
    <w:rsid w:val="003102EF"/>
    <w:rsid w:val="00314F14"/>
    <w:rsid w:val="003378A2"/>
    <w:rsid w:val="00345F96"/>
    <w:rsid w:val="00360479"/>
    <w:rsid w:val="00362805"/>
    <w:rsid w:val="00363647"/>
    <w:rsid w:val="00364FE9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010"/>
    <w:rsid w:val="004206DB"/>
    <w:rsid w:val="004245AC"/>
    <w:rsid w:val="00443A14"/>
    <w:rsid w:val="00445589"/>
    <w:rsid w:val="00445A4E"/>
    <w:rsid w:val="00446353"/>
    <w:rsid w:val="00446C86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059E"/>
    <w:rsid w:val="00502075"/>
    <w:rsid w:val="005108E6"/>
    <w:rsid w:val="00511E86"/>
    <w:rsid w:val="005179EF"/>
    <w:rsid w:val="00517E7E"/>
    <w:rsid w:val="00532ED6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3331"/>
    <w:rsid w:val="005F493C"/>
    <w:rsid w:val="005F57D4"/>
    <w:rsid w:val="00614540"/>
    <w:rsid w:val="00616E1E"/>
    <w:rsid w:val="00643329"/>
    <w:rsid w:val="00686349"/>
    <w:rsid w:val="00697EB5"/>
    <w:rsid w:val="006A00B4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035C"/>
    <w:rsid w:val="00771B76"/>
    <w:rsid w:val="00780720"/>
    <w:rsid w:val="007C2ED6"/>
    <w:rsid w:val="007F6B0D"/>
    <w:rsid w:val="00802B84"/>
    <w:rsid w:val="00815B5B"/>
    <w:rsid w:val="00834B38"/>
    <w:rsid w:val="008378F7"/>
    <w:rsid w:val="008557FA"/>
    <w:rsid w:val="0086262B"/>
    <w:rsid w:val="008808A5"/>
    <w:rsid w:val="008C68ED"/>
    <w:rsid w:val="008F4D68"/>
    <w:rsid w:val="008F656A"/>
    <w:rsid w:val="00906C2D"/>
    <w:rsid w:val="00915674"/>
    <w:rsid w:val="00921E0C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3D1"/>
    <w:rsid w:val="009815DB"/>
    <w:rsid w:val="00984F1C"/>
    <w:rsid w:val="00993697"/>
    <w:rsid w:val="00995571"/>
    <w:rsid w:val="009A68FE"/>
    <w:rsid w:val="009B0A01"/>
    <w:rsid w:val="009B0E9B"/>
    <w:rsid w:val="009C3BE7"/>
    <w:rsid w:val="009D1BB5"/>
    <w:rsid w:val="009D2169"/>
    <w:rsid w:val="009D6560"/>
    <w:rsid w:val="009F6E99"/>
    <w:rsid w:val="00A258F2"/>
    <w:rsid w:val="00A31820"/>
    <w:rsid w:val="00A32E8D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27810"/>
    <w:rsid w:val="00B3204F"/>
    <w:rsid w:val="00B54D41"/>
    <w:rsid w:val="00B60B32"/>
    <w:rsid w:val="00B64A91"/>
    <w:rsid w:val="00B85160"/>
    <w:rsid w:val="00B9203B"/>
    <w:rsid w:val="00BE6825"/>
    <w:rsid w:val="00BE7A1F"/>
    <w:rsid w:val="00C00C2D"/>
    <w:rsid w:val="00C16B87"/>
    <w:rsid w:val="00C25306"/>
    <w:rsid w:val="00C310D1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3CE9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24409"/>
    <w:rsid w:val="00E31AA3"/>
    <w:rsid w:val="00E33857"/>
    <w:rsid w:val="00E45D77"/>
    <w:rsid w:val="00E57DF8"/>
    <w:rsid w:val="00E57F6E"/>
    <w:rsid w:val="00E62130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1277"/>
    <w:rsid w:val="00ED4EF3"/>
    <w:rsid w:val="00EE7FFE"/>
    <w:rsid w:val="00EF70DA"/>
    <w:rsid w:val="00F064EF"/>
    <w:rsid w:val="00F236AC"/>
    <w:rsid w:val="00F37A94"/>
    <w:rsid w:val="00F40C58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EE97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631</Words>
  <Characters>4769</Characters>
  <Application>Microsoft Office Word</Application>
  <DocSecurity>0</DocSecurity>
  <Lines>529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2017-09-22T10:37:00Z</cp:lastPrinted>
  <dcterms:created xsi:type="dcterms:W3CDTF">2020-06-22T09:19:00Z</dcterms:created>
  <dcterms:modified xsi:type="dcterms:W3CDTF">2020-06-22T09:25:00Z</dcterms:modified>
</cp:coreProperties>
</file>