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D63F3D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D63F3D">
              <w:t>10-13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63F3D">
              <w:t>11.00-</w:t>
            </w:r>
            <w:r w:rsidR="00EA3258">
              <w:t>11.12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EA3258" w:rsidRDefault="00EA3258" w:rsidP="00E97AED">
            <w:pPr>
              <w:ind w:right="-269"/>
            </w:pP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B66A33" w:rsidP="0096348C">
      <w:pPr>
        <w:tabs>
          <w:tab w:val="left" w:pos="1701"/>
        </w:tabs>
        <w:rPr>
          <w:b/>
          <w:snapToGrid w:val="0"/>
          <w:color w:val="000000"/>
        </w:rPr>
      </w:pPr>
      <w:r w:rsidRPr="00B66A33">
        <w:rPr>
          <w:b/>
          <w:snapToGrid w:val="0"/>
          <w:color w:val="000000"/>
        </w:rPr>
        <w:t>Upprop</w:t>
      </w:r>
    </w:p>
    <w:p w:rsidR="00B66A33" w:rsidRPr="00B66A33" w:rsidRDefault="00B66A33" w:rsidP="0096348C">
      <w:pPr>
        <w:tabs>
          <w:tab w:val="left" w:pos="1701"/>
        </w:tabs>
        <w:rPr>
          <w:b/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D63F3D" w:rsidRDefault="00D63F3D" w:rsidP="00D63F3D">
            <w:pPr>
              <w:outlineLvl w:val="0"/>
              <w:rPr>
                <w:color w:val="000000"/>
                <w:szCs w:val="24"/>
              </w:rPr>
            </w:pPr>
            <w:r w:rsidRPr="00480B2F">
              <w:rPr>
                <w:b/>
                <w:color w:val="000000"/>
                <w:szCs w:val="24"/>
              </w:rPr>
              <w:t>Medgivande att delta på distans</w:t>
            </w:r>
            <w:r w:rsidRPr="00480B2F">
              <w:rPr>
                <w:color w:val="000000"/>
                <w:szCs w:val="24"/>
              </w:rPr>
              <w:t xml:space="preserve"> </w:t>
            </w:r>
          </w:p>
          <w:p w:rsidR="00775D9B" w:rsidRDefault="00D63F3D" w:rsidP="00775D9B">
            <w:pPr>
              <w:rPr>
                <w:color w:val="000000"/>
                <w:szCs w:val="24"/>
              </w:rPr>
            </w:pPr>
            <w:r w:rsidRPr="005F58DF">
              <w:rPr>
                <w:color w:val="000000"/>
                <w:szCs w:val="24"/>
              </w:rPr>
              <w:t xml:space="preserve">Utskottet medgav deltagande på distans under punkterna 2 – </w:t>
            </w:r>
            <w:r w:rsidR="004B03CD">
              <w:rPr>
                <w:color w:val="000000"/>
                <w:szCs w:val="24"/>
              </w:rPr>
              <w:t>7</w:t>
            </w:r>
            <w:r w:rsidRPr="005F58DF">
              <w:rPr>
                <w:color w:val="000000"/>
                <w:szCs w:val="24"/>
              </w:rPr>
              <w:t xml:space="preserve"> på föredragningslistan för </w:t>
            </w:r>
            <w:r w:rsidRPr="005F58DF">
              <w:rPr>
                <w:color w:val="000000" w:themeColor="text1"/>
                <w:szCs w:val="24"/>
              </w:rPr>
              <w:t>följande ordinarie ledamöter och suppleanter</w:t>
            </w:r>
            <w:r w:rsidRPr="005F58DF">
              <w:rPr>
                <w:color w:val="000000"/>
                <w:szCs w:val="24"/>
              </w:rPr>
              <w:t>:</w:t>
            </w:r>
            <w:r w:rsidR="004B03CD">
              <w:rPr>
                <w:color w:val="000000"/>
                <w:szCs w:val="24"/>
              </w:rPr>
              <w:t xml:space="preserve"> </w:t>
            </w:r>
          </w:p>
          <w:p w:rsidR="00775D9B" w:rsidRDefault="004B03CD" w:rsidP="00775D9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Gunilla Carlsson</w:t>
            </w:r>
            <w:r w:rsidR="00775D9B">
              <w:rPr>
                <w:color w:val="000000"/>
                <w:szCs w:val="24"/>
              </w:rPr>
              <w:t xml:space="preserve"> (S)</w:t>
            </w:r>
            <w:r>
              <w:rPr>
                <w:color w:val="000000"/>
                <w:szCs w:val="24"/>
              </w:rPr>
              <w:t xml:space="preserve">, </w:t>
            </w:r>
            <w:r w:rsidR="00775D9B" w:rsidRPr="00AA57EC">
              <w:rPr>
                <w:szCs w:val="24"/>
              </w:rPr>
              <w:t>Eva Lindh (S)</w:t>
            </w:r>
            <w:r w:rsidR="00775D9B">
              <w:rPr>
                <w:szCs w:val="24"/>
              </w:rPr>
              <w:t xml:space="preserve">, </w:t>
            </w:r>
            <w:r w:rsidR="00AA4A88">
              <w:rPr>
                <w:szCs w:val="24"/>
              </w:rPr>
              <w:t xml:space="preserve">Mattias Karlsson (M), </w:t>
            </w:r>
            <w:r w:rsidR="00775D9B" w:rsidRPr="003B7BC5">
              <w:rPr>
                <w:szCs w:val="24"/>
              </w:rPr>
              <w:t>Rickard Nordin (C)</w:t>
            </w:r>
            <w:r w:rsidR="00775D9B">
              <w:rPr>
                <w:szCs w:val="24"/>
              </w:rPr>
              <w:t xml:space="preserve">, Mats Persson (L), Jan Ericson (M), Adnan Dibrani (S), </w:t>
            </w:r>
            <w:r w:rsidR="00775D9B" w:rsidRPr="007D5C75">
              <w:rPr>
                <w:szCs w:val="24"/>
              </w:rPr>
              <w:t>Sofia Westergren (M)</w:t>
            </w:r>
            <w:r w:rsidR="00775D9B">
              <w:rPr>
                <w:szCs w:val="24"/>
              </w:rPr>
              <w:t xml:space="preserve">, </w:t>
            </w:r>
            <w:r w:rsidR="00775D9B" w:rsidRPr="00B915C2">
              <w:rPr>
                <w:szCs w:val="24"/>
              </w:rPr>
              <w:t>Björn Wiechel</w:t>
            </w:r>
            <w:r w:rsidR="00775D9B">
              <w:rPr>
                <w:szCs w:val="24"/>
              </w:rPr>
              <w:t xml:space="preserve"> (S), Lars Thomsson (C) och Karolina Skog (MP).</w:t>
            </w:r>
          </w:p>
          <w:p w:rsidR="00D63F3D" w:rsidRDefault="00D63F3D" w:rsidP="00D63F3D">
            <w:pPr>
              <w:outlineLvl w:val="0"/>
              <w:rPr>
                <w:b/>
              </w:rPr>
            </w:pPr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D63F3D" w:rsidRDefault="00D63F3D" w:rsidP="00D63F3D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63F3D" w:rsidRDefault="00D63F3D" w:rsidP="00D63F3D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- Information inför IMF:s och Världsbankens årsmöten 2020.</w:t>
            </w:r>
          </w:p>
          <w:p w:rsidR="00960D00" w:rsidRDefault="00960D00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- Fråga om mottagande av </w:t>
            </w:r>
            <w:r w:rsidRPr="00D63F3D">
              <w:rPr>
                <w:rFonts w:ascii="TimesNewRomanPSMT" w:hAnsi="TimesNewRomanPSMT" w:cs="TimesNewRomanPSMT"/>
                <w:szCs w:val="24"/>
              </w:rPr>
              <w:t>prop.</w:t>
            </w:r>
            <w:r w:rsidRPr="00960D00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257367">
              <w:rPr>
                <w:rFonts w:ascii="TimesNewRomanPSMT" w:hAnsi="TimesNewRomanPSMT" w:cs="TimesNewRomanPSMT"/>
                <w:szCs w:val="24"/>
              </w:rPr>
              <w:t xml:space="preserve">2020/21:14 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>Bestämmelserna om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nedsättning av arbetsgivaravgifterna för den först anställda görs</w:t>
            </w:r>
          </w:p>
          <w:p w:rsidR="00D63F3D" w:rsidRPr="00EA3258" w:rsidRDefault="00D63F3D" w:rsidP="00EA3258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permanenta, och eventuella följdmotioner från</w:t>
            </w:r>
            <w:r w:rsidR="00EA3258">
              <w:rPr>
                <w:rFonts w:ascii="TimesNewRomanPSMT" w:hAnsi="TimesNewRomanPSMT" w:cs="TimesNewRomanPSMT"/>
                <w:color w:val="000000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>socialförsäkringsutskottet.</w:t>
            </w:r>
          </w:p>
          <w:p w:rsidR="00960D00" w:rsidRDefault="00960D00" w:rsidP="00D63F3D">
            <w:pPr>
              <w:outlineLvl w:val="0"/>
            </w:pPr>
          </w:p>
          <w:p w:rsidR="00D63F3D" w:rsidRPr="00775D9B" w:rsidRDefault="00775D9B" w:rsidP="00D63F3D">
            <w:pPr>
              <w:outlineLvl w:val="0"/>
            </w:pPr>
            <w:r w:rsidRPr="00775D9B">
              <w:t>Utskottet beslutade att ta emot proposition 2020/21:14</w:t>
            </w:r>
            <w:r w:rsidR="00960D00">
              <w:t xml:space="preserve"> och eventuella följdmotioner</w:t>
            </w:r>
            <w:r w:rsidRPr="00775D9B">
              <w:t>.</w:t>
            </w:r>
          </w:p>
          <w:p w:rsidR="00D63F3D" w:rsidRDefault="00D63F3D" w:rsidP="00D63F3D">
            <w:pPr>
              <w:outlineLvl w:val="0"/>
              <w:rPr>
                <w:b/>
              </w:rPr>
            </w:pPr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D63F3D" w:rsidRPr="00D63F3D" w:rsidRDefault="00D63F3D" w:rsidP="00D63F3D">
            <w:pPr>
              <w:outlineLvl w:val="0"/>
            </w:pPr>
            <w:r w:rsidRPr="00D63F3D">
              <w:t>Utskottet justerade protokoll 2020/21:6.</w:t>
            </w:r>
          </w:p>
          <w:p w:rsidR="00D63F3D" w:rsidRPr="00AD47F5" w:rsidRDefault="00D63F3D" w:rsidP="00D63F3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Avgiftsfritt pneumokockvaccin för pensionärer över 65 år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 om yttrande till socialutskottet om förslag till utskottsinitiativ.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63F3D" w:rsidRDefault="00960D00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Frågan </w:t>
            </w:r>
            <w:r w:rsidR="00255C5B">
              <w:rPr>
                <w:color w:val="000000"/>
                <w:szCs w:val="24"/>
              </w:rPr>
              <w:t>bordlades.</w:t>
            </w:r>
          </w:p>
          <w:p w:rsidR="00D63F3D" w:rsidRPr="00305C38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Riksrevisorns årliga rapport 2020 (FiU9)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ascii="TimesNewRomanPSMT" w:hAnsi="TimesNewRomanPSMT" w:cs="TimesNewRomanPSMT"/>
                <w:szCs w:val="24"/>
              </w:rPr>
              <w:t>redogörelse 2019/</w:t>
            </w:r>
            <w:proofErr w:type="gramStart"/>
            <w:r>
              <w:rPr>
                <w:rFonts w:ascii="TimesNewRomanPSMT" w:hAnsi="TimesNewRomanPSMT" w:cs="TimesNewRomanPSMT"/>
                <w:szCs w:val="24"/>
              </w:rPr>
              <w:t>20:RR</w:t>
            </w:r>
            <w:proofErr w:type="gramEnd"/>
            <w:r>
              <w:rPr>
                <w:rFonts w:ascii="TimesNewRomanPSMT" w:hAnsi="TimesNewRomanPSMT" w:cs="TimesNewRomanPSMT"/>
                <w:szCs w:val="24"/>
              </w:rPr>
              <w:t>5.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63F3D" w:rsidRPr="00305C38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Några frågor om OTC-derivat och om transaktioner för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värdepappersfinansiering (FiU29)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ascii="TimesNewRomanPSMT" w:hAnsi="TimesNewRomanPSMT" w:cs="TimesNewRomanPSMT"/>
                <w:szCs w:val="24"/>
              </w:rPr>
              <w:t>proposition 2019/20:174</w:t>
            </w:r>
            <w:r w:rsidR="00AB37F8"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63F3D" w:rsidRDefault="00D63F3D" w:rsidP="00D63F3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63F3D" w:rsidRPr="00305C38" w:rsidRDefault="00D63F3D" w:rsidP="0025736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63F3D" w:rsidTr="00D12ED4">
        <w:trPr>
          <w:trHeight w:val="707"/>
        </w:trPr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3C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D63F3D" w:rsidRDefault="00D63F3D" w:rsidP="00D63F3D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63F3D" w:rsidRDefault="00D63F3D" w:rsidP="00D63F3D">
            <w:pPr>
              <w:outlineLvl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Torsdag 15 oktober kl. 11.00</w:t>
            </w:r>
            <w:r w:rsidR="00960D00">
              <w:rPr>
                <w:rFonts w:ascii="TimesNewRomanPSMT" w:hAnsi="TimesNewRomanPSMT" w:cs="TimesNewRomanPSMT"/>
                <w:szCs w:val="24"/>
              </w:rPr>
              <w:t>.</w:t>
            </w:r>
          </w:p>
          <w:p w:rsidR="00D63F3D" w:rsidRDefault="00D63F3D" w:rsidP="00D63F3D">
            <w:pPr>
              <w:outlineLvl w:val="0"/>
              <w:rPr>
                <w:b/>
                <w:bCs/>
              </w:rPr>
            </w:pPr>
          </w:p>
          <w:p w:rsidR="00D63F3D" w:rsidRDefault="00D63F3D" w:rsidP="00257367">
            <w:pPr>
              <w:outlineLvl w:val="0"/>
              <w:rPr>
                <w:b/>
                <w:bCs/>
              </w:rPr>
            </w:pPr>
          </w:p>
          <w:p w:rsidR="00257367" w:rsidRPr="00AD47F5" w:rsidRDefault="00257367" w:rsidP="00BA700F">
            <w:pPr>
              <w:outlineLvl w:val="0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D63F3D" w:rsidTr="008035C8">
        <w:tc>
          <w:tcPr>
            <w:tcW w:w="567" w:type="dxa"/>
          </w:tcPr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3F3D" w:rsidRDefault="00D63F3D" w:rsidP="00D63F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63F3D" w:rsidRPr="00CD7E8B" w:rsidRDefault="00D63F3D" w:rsidP="00D63F3D">
            <w:pPr>
              <w:outlineLvl w:val="0"/>
              <w:rPr>
                <w:bCs/>
              </w:rPr>
            </w:pPr>
          </w:p>
          <w:p w:rsidR="00D63F3D" w:rsidRPr="00CD7E8B" w:rsidRDefault="00D63F3D" w:rsidP="00D63F3D">
            <w:pPr>
              <w:outlineLvl w:val="0"/>
              <w:rPr>
                <w:bCs/>
              </w:rPr>
            </w:pPr>
          </w:p>
          <w:p w:rsidR="00D63F3D" w:rsidRPr="00CD7E8B" w:rsidRDefault="00D63F3D" w:rsidP="00D63F3D">
            <w:pPr>
              <w:outlineLvl w:val="0"/>
              <w:rPr>
                <w:bCs/>
              </w:rPr>
            </w:pPr>
          </w:p>
          <w:p w:rsidR="00D63F3D" w:rsidRDefault="00D63F3D" w:rsidP="00D63F3D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D63F3D" w:rsidRDefault="00D63F3D" w:rsidP="00D63F3D">
            <w:pPr>
              <w:outlineLvl w:val="0"/>
              <w:rPr>
                <w:bCs/>
              </w:rPr>
            </w:pPr>
          </w:p>
          <w:p w:rsidR="00D63F3D" w:rsidRDefault="00D63F3D" w:rsidP="00D63F3D">
            <w:pPr>
              <w:outlineLvl w:val="0"/>
              <w:rPr>
                <w:bCs/>
              </w:rPr>
            </w:pPr>
          </w:p>
          <w:p w:rsidR="00D63F3D" w:rsidRDefault="00D63F3D" w:rsidP="00D63F3D">
            <w:pPr>
              <w:outlineLvl w:val="0"/>
              <w:rPr>
                <w:bCs/>
              </w:rPr>
            </w:pPr>
          </w:p>
          <w:p w:rsidR="00D63F3D" w:rsidRPr="00CD7E8B" w:rsidRDefault="00B66A33" w:rsidP="00D63F3D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  <w:p w:rsidR="00D63F3D" w:rsidRPr="00D12ED4" w:rsidRDefault="00D63F3D" w:rsidP="00D63F3D">
            <w:pPr>
              <w:outlineLvl w:val="0"/>
              <w:rPr>
                <w:bCs/>
              </w:rPr>
            </w:pPr>
          </w:p>
        </w:tc>
      </w:tr>
      <w:tr w:rsidR="00D63F3D" w:rsidTr="008035C8">
        <w:tc>
          <w:tcPr>
            <w:tcW w:w="8222" w:type="dxa"/>
            <w:gridSpan w:val="2"/>
          </w:tcPr>
          <w:p w:rsidR="00D63F3D" w:rsidRPr="00BD39D1" w:rsidRDefault="00D63F3D" w:rsidP="00D63F3D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D63F3D">
        <w:rPr>
          <w:sz w:val="22"/>
          <w:szCs w:val="22"/>
        </w:rPr>
        <w:t>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63F3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63F3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775D9B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75D9B">
              <w:rPr>
                <w:snapToGrid w:val="0"/>
                <w:sz w:val="22"/>
                <w:szCs w:val="22"/>
              </w:rPr>
              <w:t>Vakant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5D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5D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C7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6A33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775D9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F6AA0">
              <w:rPr>
                <w:snapToGrid w:val="0"/>
                <w:sz w:val="22"/>
                <w:szCs w:val="22"/>
              </w:rPr>
              <w:t xml:space="preserve">Stina Larsson (C) extra </w:t>
            </w:r>
            <w:proofErr w:type="spellStart"/>
            <w:r w:rsidR="006F6AA0">
              <w:rPr>
                <w:snapToGrid w:val="0"/>
                <w:sz w:val="22"/>
                <w:szCs w:val="22"/>
              </w:rPr>
              <w:t>supp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AA4A88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775D9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6F6AA0" w:rsidRPr="00960D00">
              <w:rPr>
                <w:snapToGrid w:val="0"/>
                <w:sz w:val="22"/>
                <w:szCs w:val="22"/>
                <w:lang w:val="en-GB"/>
              </w:rPr>
              <w:t>Nermina</w:t>
            </w:r>
            <w:proofErr w:type="spellEnd"/>
            <w:r w:rsidR="006F6AA0" w:rsidRPr="00960D00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F6AA0" w:rsidRPr="00960D00">
              <w:rPr>
                <w:snapToGrid w:val="0"/>
                <w:sz w:val="22"/>
                <w:szCs w:val="22"/>
                <w:lang w:val="en-GB"/>
              </w:rPr>
              <w:t>Mizimovic</w:t>
            </w:r>
            <w:proofErr w:type="spellEnd"/>
            <w:r w:rsidR="006F6AA0" w:rsidRPr="00960D00">
              <w:rPr>
                <w:snapToGrid w:val="0"/>
                <w:sz w:val="22"/>
                <w:szCs w:val="22"/>
                <w:lang w:val="en-GB"/>
              </w:rPr>
              <w:t xml:space="preserve"> (S) extra supp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960D00" w:rsidRDefault="006F6AA0" w:rsidP="006B55D9">
            <w:pPr>
              <w:rPr>
                <w:sz w:val="22"/>
                <w:szCs w:val="22"/>
                <w:lang w:val="en-GB"/>
              </w:rPr>
            </w:pPr>
          </w:p>
        </w:tc>
      </w:tr>
      <w:tr w:rsidR="00B66A33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Default="00B66A3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960D00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33" w:rsidRPr="000E151F" w:rsidRDefault="00B66A33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 xml:space="preserve">V=  Votering                                                                       O= ledamöter som härutöver varit </w:t>
      </w:r>
      <w:proofErr w:type="spellStart"/>
      <w:r>
        <w:rPr>
          <w:spacing w:val="2"/>
          <w:sz w:val="18"/>
        </w:rPr>
        <w:t>närvarand</w:t>
      </w:r>
      <w:proofErr w:type="spellEnd"/>
    </w:p>
    <w:p w:rsidR="00775D9B" w:rsidRDefault="00775D9B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5C5B"/>
    <w:rsid w:val="00256366"/>
    <w:rsid w:val="00257367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03CD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5D9B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0D00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5BA1"/>
    <w:rsid w:val="00AA0DFB"/>
    <w:rsid w:val="00AA2873"/>
    <w:rsid w:val="00AA4A88"/>
    <w:rsid w:val="00AB37F8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6A33"/>
    <w:rsid w:val="00B838C7"/>
    <w:rsid w:val="00B86CB0"/>
    <w:rsid w:val="00B9203B"/>
    <w:rsid w:val="00BA700F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3F3D"/>
    <w:rsid w:val="00D84F88"/>
    <w:rsid w:val="00DA30F0"/>
    <w:rsid w:val="00DB1740"/>
    <w:rsid w:val="00DB1AB2"/>
    <w:rsid w:val="00DC7F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3258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2C79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3B8C-3FB1-4581-B6F7-4C3F4FEA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422</Words>
  <Characters>3177</Characters>
  <Application>Microsoft Office Word</Application>
  <DocSecurity>0</DocSecurity>
  <Lines>1059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3</cp:revision>
  <cp:lastPrinted>2018-10-02T11:13:00Z</cp:lastPrinted>
  <dcterms:created xsi:type="dcterms:W3CDTF">2020-10-13T13:45:00Z</dcterms:created>
  <dcterms:modified xsi:type="dcterms:W3CDTF">2020-10-22T11:10:00Z</dcterms:modified>
</cp:coreProperties>
</file>