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BBA" w:rsidRPr="004E5BBA" w:rsidRDefault="004E5BBA">
      <w:pPr>
        <w:pStyle w:val="Hemstlrubrik"/>
      </w:pPr>
      <w:r w:rsidRPr="004E5BBA">
        <w:t>Förslag till riksdagsbeslut</w:t>
      </w:r>
    </w:p>
    <w:p w:rsidR="004E5BBA" w:rsidRPr="004E5BBA" w:rsidRDefault="004E5BBA">
      <w:pPr>
        <w:pStyle w:val="Hemstlatt"/>
        <w:ind w:left="0"/>
      </w:pPr>
      <w:r w:rsidRPr="004E5BBA">
        <w:t>Riksdagen tillkännager för regeringen som sin mening vad som anförs i motionen om vikten av att den svenska beskattningen av vägtransporter inte får medföra konkurrensnackdelar jämfört med övriga EU-länder.</w:t>
      </w:r>
    </w:p>
    <w:p w:rsidR="004E5BBA" w:rsidRPr="004E5BBA" w:rsidRDefault="004E5BBA">
      <w:pPr>
        <w:pStyle w:val="Rubrik1"/>
      </w:pPr>
      <w:r w:rsidRPr="004E5BBA">
        <w:t>Motivering</w:t>
      </w:r>
    </w:p>
    <w:p w:rsidR="004E5BBA" w:rsidRPr="004E5BBA" w:rsidRDefault="004E5BBA">
      <w:r w:rsidRPr="004E5BBA">
        <w:t>I en proposition från den förra, socialdemokratiska, regeringen 2005 angavs det att en teknisk specifikation av ett möjligt svenskt kilometerskattesystem skulle utarbetas. Året efter fick Statens institut för kommunikationsanalys, Sika och Institutet för tillväxtpolitiska studier, ITPS i uppdrag av den socia</w:t>
      </w:r>
      <w:r w:rsidRPr="004E5BBA">
        <w:t>l</w:t>
      </w:r>
      <w:r w:rsidRPr="004E5BBA">
        <w:t xml:space="preserve">demokratiska regeringen att analysera konsekvenserna för näringslivet och regioner av en marginalkostnadsbaserad kilometerskatt för tunga fordon. Resultatet av detta uppdrag presenterades för Finansdepartementet i mars 2007, men regeringen ansåg då att vissa ytterligare aspekter behövde belysas tillsammans med Vägverket. I december 2007 redovisades de kompletterande analyserna. Utredningen visar att stora negativa konsekvenser skulle drabba bland annat skogsavverkningen i norra Norrlands inland, en näring </w:t>
      </w:r>
      <w:r w:rsidRPr="004E5BBA">
        <w:t>som i</w:t>
      </w:r>
      <w:r w:rsidRPr="004E5BBA">
        <w:t>n</w:t>
      </w:r>
      <w:r w:rsidRPr="004E5BBA">
        <w:t>landet är starkt beroende av om ett kilometerskattesystem skulle införas.</w:t>
      </w:r>
    </w:p>
    <w:p w:rsidR="004E5BBA" w:rsidRPr="004E5BBA" w:rsidRDefault="004E5BBA">
      <w:pPr>
        <w:pStyle w:val="Normaltindrag"/>
      </w:pPr>
      <w:r w:rsidRPr="004E5BBA">
        <w:t>Sverige ska såklart vara pådrivande för att det europeiska transportsyst</w:t>
      </w:r>
      <w:r w:rsidRPr="004E5BBA">
        <w:t>e</w:t>
      </w:r>
      <w:r w:rsidRPr="004E5BBA">
        <w:t>met miljöanpassas, men det är även viktigt att den svenska beskattningen av vägtrafiken från konkurrenssynpunkt ligger i linje med våra grannländers.</w:t>
      </w:r>
    </w:p>
    <w:p w:rsidR="004E5BBA" w:rsidRPr="004E5BBA" w:rsidRDefault="004E5BBA">
      <w:pPr>
        <w:pStyle w:val="Normaltindrag"/>
      </w:pPr>
      <w:r w:rsidRPr="004E5BBA">
        <w:t>En sådan skatt skulle dessutom slå hårt mot vissa regioners näringsliv. På landsbygden finns det inte så många alternativa transportmedel. Västerbottens handelskammare menar bland annat att det för skogsråvaror eller malmer till sågverk/anrikningsverk i många fall inte finns några transportalternativ i Västerbotten, såsom järnväg. En kilometerskatt som införs</w:t>
      </w:r>
      <w:r w:rsidRPr="004E5BBA">
        <w:t xml:space="preserve"> utan nedjusterin</w:t>
      </w:r>
      <w:r w:rsidRPr="004E5BBA">
        <w:t>g</w:t>
      </w:r>
      <w:r w:rsidRPr="004E5BBA">
        <w:t xml:space="preserve">ar av övrig beskattning på vägtrafiken skulle i det läget enbart innebära en </w:t>
      </w:r>
      <w:r w:rsidRPr="004E5BBA">
        <w:lastRenderedPageBreak/>
        <w:t>straffskatt där syftet att styra om transporterna till mer miljövänliga alternativ inte uppnås.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BBA">
        <w:trPr>
          <w:cantSplit/>
        </w:trPr>
        <w:tc>
          <w:tcPr>
            <w:tcW w:w="3046" w:type="dxa"/>
          </w:tcPr>
          <w:p w:rsidR="004E5BBA" w:rsidRPr="004E5BBA" w:rsidRDefault="004E5BBA">
            <w:pPr>
              <w:pStyle w:val="UnderskriftDatum"/>
              <w:spacing w:before="240"/>
            </w:pPr>
            <w:r w:rsidRPr="004E5BBA">
              <w:t>Stockholm den 6 oktober 2008</w:t>
            </w:r>
          </w:p>
        </w:tc>
        <w:tc>
          <w:tcPr>
            <w:tcW w:w="3047" w:type="dxa"/>
          </w:tcPr>
          <w:p w:rsidR="004E5BBA" w:rsidRPr="004E5BBA" w:rsidRDefault="004E5BBA">
            <w:pPr>
              <w:pStyle w:val="Underskrifter"/>
              <w:spacing w:before="240"/>
            </w:pPr>
          </w:p>
        </w:tc>
      </w:tr>
      <w:tr w:rsidR="00000000" w:rsidRPr="004E5BBA">
        <w:trPr>
          <w:cantSplit/>
        </w:trPr>
        <w:tc>
          <w:tcPr>
            <w:tcW w:w="3046" w:type="dxa"/>
          </w:tcPr>
          <w:p w:rsidR="004E5BBA" w:rsidRPr="004E5BBA" w:rsidRDefault="004E5BBA">
            <w:pPr>
              <w:pStyle w:val="Underskrifter"/>
            </w:pPr>
            <w:r w:rsidRPr="004E5BBA">
              <w:t>Gunilla Tjernberg (kd)</w:t>
            </w:r>
          </w:p>
        </w:tc>
        <w:tc>
          <w:tcPr>
            <w:tcW w:w="3046" w:type="dxa"/>
          </w:tcPr>
          <w:p w:rsidR="004E5BBA" w:rsidRPr="004E5BBA" w:rsidRDefault="004E5BBA">
            <w:pPr>
              <w:pStyle w:val="Underskrifter"/>
            </w:pPr>
          </w:p>
        </w:tc>
      </w:tr>
    </w:tbl>
    <w:p w:rsidR="004E5BBA" w:rsidRPr="004E5BBA" w:rsidRDefault="004E5BBA">
      <w:pPr>
        <w:pStyle w:val="Normaltindrag"/>
      </w:pPr>
    </w:p>
    <w:sectPr w:rsidR="00000000" w:rsidRPr="004E5B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BBA" w:rsidRPr="004E5BBA" w:rsidRDefault="004E5BBA">
      <w:r w:rsidRPr="004E5BBA">
        <w:separator/>
      </w:r>
    </w:p>
  </w:endnote>
  <w:endnote w:type="continuationSeparator" w:id="0">
    <w:p w:rsidR="004E5BBA" w:rsidRPr="004E5BBA" w:rsidRDefault="004E5BBA">
      <w:r w:rsidRPr="004E5B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BA" w:rsidRPr="004E5BBA" w:rsidRDefault="004E5BBA">
    <w:pPr>
      <w:pStyle w:val="Sidfot"/>
    </w:pPr>
    <w:r w:rsidRPr="004E5B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9768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BA" w:rsidRDefault="004E5B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BBA" w:rsidRDefault="004E5B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BA" w:rsidRPr="004E5BBA" w:rsidRDefault="004E5BBA">
    <w:pPr>
      <w:pStyle w:val="Sidfot"/>
    </w:pPr>
    <w:r w:rsidRPr="004E5B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2198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BA" w:rsidRDefault="004E5B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BBA" w:rsidRDefault="004E5B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BA" w:rsidRPr="004E5BBA" w:rsidRDefault="004E5BBA">
    <w:pPr>
      <w:pStyle w:val="Sidfot"/>
    </w:pPr>
    <w:r w:rsidRPr="004E5B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425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BA" w:rsidRDefault="004E5B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BBA" w:rsidRDefault="004E5B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BBA" w:rsidRPr="004E5BBA" w:rsidRDefault="004E5BBA">
      <w:r w:rsidRPr="004E5BBA">
        <w:separator/>
      </w:r>
    </w:p>
  </w:footnote>
  <w:footnote w:type="continuationSeparator" w:id="0">
    <w:p w:rsidR="004E5BBA" w:rsidRPr="004E5BBA" w:rsidRDefault="004E5BBA">
      <w:r w:rsidRPr="004E5B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BA" w:rsidRPr="004E5BBA" w:rsidRDefault="004E5BBA">
    <w:pPr>
      <w:pStyle w:val="Sidhuvud"/>
    </w:pPr>
    <w:r w:rsidRPr="004E5B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461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BA" w:rsidRDefault="004E5B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BBA" w:rsidRDefault="004E5B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BA" w:rsidRPr="004E5BBA" w:rsidRDefault="004E5BBA">
    <w:pPr>
      <w:pStyle w:val="Sidhuvud"/>
    </w:pPr>
    <w:r w:rsidRPr="004E5B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9499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BA" w:rsidRDefault="004E5B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BBA" w:rsidRDefault="004E5B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BA" w:rsidRPr="004E5BBA" w:rsidRDefault="004E5BBA">
    <w:pPr>
      <w:pStyle w:val="FSHNormal"/>
      <w:tabs>
        <w:tab w:val="right" w:pos="5840"/>
      </w:tabs>
    </w:pPr>
    <w:r w:rsidRPr="004E5BBA">
      <w:br/>
    </w:r>
    <w:r w:rsidRPr="004E5BBA">
      <w:fldChar w:fldCharType="begin" w:fldLock="1"/>
    </w:r>
    <w:r w:rsidRPr="004E5BBA">
      <w:instrText xml:space="preserve"> DOCPROPERTY</w:instrText>
    </w:r>
    <w:r w:rsidRPr="004E5BBA">
      <w:rPr>
        <w:sz w:val="18"/>
      </w:rPr>
      <w:instrText xml:space="preserve"> "YearUser" *\charformat </w:instrText>
    </w:r>
    <w:r w:rsidRPr="004E5BBA">
      <w:fldChar w:fldCharType="separate"/>
    </w:r>
    <w:r w:rsidRPr="004E5BBA">
      <w:t>2008/09</w:t>
    </w:r>
    <w:r w:rsidRPr="004E5BBA">
      <w:fldChar w:fldCharType="end"/>
    </w:r>
    <w:r w:rsidRPr="004E5BBA">
      <w:t xml:space="preserve"> </w:t>
    </w:r>
    <w:r w:rsidRPr="004E5BBA">
      <w:tab/>
      <w:t xml:space="preserve">mnr: </w:t>
    </w:r>
    <w:r w:rsidRPr="004E5BBA">
      <w:fldChar w:fldCharType="begin" w:fldLock="1"/>
    </w:r>
    <w:r w:rsidRPr="004E5BBA">
      <w:instrText xml:space="preserve"> DOCPROPERTY</w:instrText>
    </w:r>
    <w:r w:rsidRPr="004E5BBA">
      <w:rPr>
        <w:sz w:val="18"/>
      </w:rPr>
      <w:instrText xml:space="preserve"> "Motionsnummer" *\charformat </w:instrText>
    </w:r>
    <w:r w:rsidRPr="004E5BBA">
      <w:fldChar w:fldCharType="separate"/>
    </w:r>
    <w:r w:rsidRPr="004E5BBA">
      <w:t>Sk419</w:t>
    </w:r>
    <w:r w:rsidRPr="004E5BBA">
      <w:fldChar w:fldCharType="end"/>
    </w:r>
    <w:r w:rsidRPr="004E5BBA">
      <w:br/>
    </w:r>
    <w:r w:rsidRPr="004E5BBA">
      <w:fldChar w:fldCharType="begin" w:fldLock="1"/>
    </w:r>
    <w:r w:rsidRPr="004E5BBA">
      <w:instrText xml:space="preserve"> DOCPROPERTY</w:instrText>
    </w:r>
    <w:r w:rsidRPr="004E5BBA">
      <w:rPr>
        <w:sz w:val="18"/>
      </w:rPr>
      <w:instrText xml:space="preserve"> "Samling" *\charformat </w:instrText>
    </w:r>
    <w:r w:rsidRPr="004E5BBA">
      <w:fldChar w:fldCharType="end"/>
    </w:r>
    <w:r w:rsidRPr="004E5BBA">
      <w:tab/>
      <w:t xml:space="preserve">pnr: </w:t>
    </w:r>
    <w:r w:rsidRPr="004E5BBA">
      <w:fldChar w:fldCharType="begin" w:fldLock="1"/>
    </w:r>
    <w:r w:rsidRPr="004E5BBA">
      <w:instrText xml:space="preserve"> DOCPROPERTY</w:instrText>
    </w:r>
    <w:r w:rsidRPr="004E5BBA">
      <w:rPr>
        <w:sz w:val="18"/>
      </w:rPr>
      <w:instrText xml:space="preserve"> "Partinummer" *\charformat </w:instrText>
    </w:r>
    <w:r w:rsidRPr="004E5BBA">
      <w:fldChar w:fldCharType="separate"/>
    </w:r>
    <w:r w:rsidRPr="004E5BBA">
      <w:t>kd636</w:t>
    </w:r>
    <w:r w:rsidRPr="004E5BBA">
      <w:fldChar w:fldCharType="end"/>
    </w:r>
  </w:p>
  <w:p w:rsidR="004E5BBA" w:rsidRPr="004E5BBA" w:rsidRDefault="004E5BBA">
    <w:pPr>
      <w:pStyle w:val="FSHRub1"/>
    </w:pPr>
    <w:r w:rsidRPr="004E5BBA">
      <w:t>Motion till riksdagen</w:t>
    </w:r>
    <w:r w:rsidRPr="004E5BBA">
      <w:br/>
    </w:r>
    <w:r w:rsidRPr="004E5BBA">
      <w:fldChar w:fldCharType="begin" w:fldLock="1"/>
    </w:r>
    <w:r w:rsidRPr="004E5BBA">
      <w:instrText xml:space="preserve"> DOCPROPERTY "YearUser" *\charformat </w:instrText>
    </w:r>
    <w:r w:rsidRPr="004E5BBA">
      <w:fldChar w:fldCharType="separate"/>
    </w:r>
    <w:r w:rsidRPr="004E5BBA">
      <w:t>2008/09</w:t>
    </w:r>
    <w:r w:rsidRPr="004E5BBA">
      <w:fldChar w:fldCharType="end"/>
    </w:r>
    <w:r w:rsidRPr="004E5BBA">
      <w:t>:</w:t>
    </w:r>
    <w:r w:rsidRPr="004E5BBA">
      <w:fldChar w:fldCharType="begin" w:fldLock="1"/>
    </w:r>
    <w:r w:rsidRPr="004E5BBA">
      <w:instrText xml:space="preserve"> DOCPROPERTY "Motionsnummer" *\charformat </w:instrText>
    </w:r>
    <w:r w:rsidRPr="004E5BBA">
      <w:fldChar w:fldCharType="separate"/>
    </w:r>
    <w:r w:rsidRPr="004E5BBA">
      <w:t>Sk419</w:t>
    </w:r>
    <w:r w:rsidRPr="004E5BBA">
      <w:fldChar w:fldCharType="end"/>
    </w:r>
  </w:p>
  <w:p w:rsidR="004E5BBA" w:rsidRPr="004E5BBA" w:rsidRDefault="004E5BBA">
    <w:pPr>
      <w:pStyle w:val="FSHNormalS5"/>
    </w:pPr>
    <w:r w:rsidRPr="004E5BBA">
      <w:fldChar w:fldCharType="begin" w:fldLock="1"/>
    </w:r>
    <w:r w:rsidRPr="004E5BBA">
      <w:instrText xml:space="preserve"> DOCPROPERTY "MotionarText" *\charformat </w:instrText>
    </w:r>
    <w:r w:rsidRPr="004E5BBA">
      <w:fldChar w:fldCharType="separate"/>
    </w:r>
    <w:r w:rsidRPr="004E5BBA">
      <w:t>av Gunilla Tjernberg (kd)</w:t>
    </w:r>
    <w:r w:rsidRPr="004E5BBA">
      <w:fldChar w:fldCharType="end"/>
    </w:r>
    <w:r w:rsidRPr="004E5BBA">
      <w:br/>
    </w:r>
    <w:r w:rsidRPr="004E5BBA">
      <w:fldChar w:fldCharType="begin" w:fldLock="1"/>
    </w:r>
    <w:r w:rsidRPr="004E5BBA">
      <w:instrText xml:space="preserve"> DOCPROPERTY "SvarFrasKort" *\charformat </w:instrText>
    </w:r>
    <w:r w:rsidRPr="004E5BBA">
      <w:fldChar w:fldCharType="end"/>
    </w:r>
  </w:p>
  <w:p w:rsidR="004E5BBA" w:rsidRPr="004E5BBA" w:rsidRDefault="004E5BBA">
    <w:pPr>
      <w:pStyle w:val="FSHTitel"/>
    </w:pPr>
    <w:r w:rsidRPr="004E5BBA">
      <w:fldChar w:fldCharType="begin" w:fldLock="1"/>
    </w:r>
    <w:r w:rsidRPr="004E5BBA">
      <w:instrText xml:space="preserve"> DOCPROPERTY</w:instrText>
    </w:r>
    <w:r w:rsidRPr="004E5BBA">
      <w:rPr>
        <w:sz w:val="18"/>
      </w:rPr>
      <w:instrText xml:space="preserve"> "RubrikSvar" *\charformat </w:instrText>
    </w:r>
    <w:r w:rsidRPr="004E5BBA">
      <w:fldChar w:fldCharType="separate"/>
    </w:r>
    <w:r w:rsidRPr="004E5BBA">
      <w:t>Kilometerskatt</w:t>
    </w:r>
    <w:r w:rsidRPr="004E5BBA">
      <w:fldChar w:fldCharType="end"/>
    </w:r>
  </w:p>
  <w:p w:rsidR="004E5BBA" w:rsidRPr="004E5BBA" w:rsidRDefault="004E5BBA">
    <w:pPr>
      <w:pStyle w:val="Normal00"/>
    </w:pPr>
  </w:p>
  <w:p w:rsidR="004E5BBA" w:rsidRPr="004E5BBA" w:rsidRDefault="004E5B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0503365">
    <w:abstractNumId w:val="8"/>
  </w:num>
  <w:num w:numId="2" w16cid:durableId="954600794">
    <w:abstractNumId w:val="9"/>
  </w:num>
  <w:num w:numId="3" w16cid:durableId="2011985610">
    <w:abstractNumId w:val="8"/>
  </w:num>
  <w:num w:numId="4" w16cid:durableId="1910536627">
    <w:abstractNumId w:val="9"/>
  </w:num>
  <w:num w:numId="5" w16cid:durableId="537426725">
    <w:abstractNumId w:val="13"/>
  </w:num>
  <w:num w:numId="6" w16cid:durableId="2134982579">
    <w:abstractNumId w:val="10"/>
  </w:num>
  <w:num w:numId="7" w16cid:durableId="1721592063">
    <w:abstractNumId w:val="11"/>
  </w:num>
  <w:num w:numId="8" w16cid:durableId="1486435745">
    <w:abstractNumId w:val="12"/>
  </w:num>
  <w:num w:numId="9" w16cid:durableId="472142338">
    <w:abstractNumId w:val="8"/>
  </w:num>
  <w:num w:numId="10" w16cid:durableId="1547176977">
    <w:abstractNumId w:val="3"/>
  </w:num>
  <w:num w:numId="11" w16cid:durableId="346175567">
    <w:abstractNumId w:val="2"/>
  </w:num>
  <w:num w:numId="12" w16cid:durableId="1719697406">
    <w:abstractNumId w:val="1"/>
  </w:num>
  <w:num w:numId="13" w16cid:durableId="2097706626">
    <w:abstractNumId w:val="0"/>
  </w:num>
  <w:num w:numId="14" w16cid:durableId="786582592">
    <w:abstractNumId w:val="9"/>
  </w:num>
  <w:num w:numId="15" w16cid:durableId="1761681123">
    <w:abstractNumId w:val="7"/>
  </w:num>
  <w:num w:numId="16" w16cid:durableId="602887160">
    <w:abstractNumId w:val="6"/>
  </w:num>
  <w:num w:numId="17" w16cid:durableId="602297582">
    <w:abstractNumId w:val="5"/>
  </w:num>
  <w:num w:numId="18" w16cid:durableId="1939364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C0A2CA9-2272-4684-8D43-214FD338AE7C}"/>
  </w:docVars>
  <w:rsids>
    <w:rsidRoot w:val="0035251F"/>
    <w:rsid w:val="0035251F"/>
    <w:rsid w:val="004E5B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47302AD-1922-4B56-A488-591D7DC6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1719</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kd636</vt:lpstr>
    </vt:vector>
  </TitlesOfParts>
  <Company>Riksdagen</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kd636</dc:title>
  <dc:subject>kd636</dc:subject>
  <dc:creator>Riksdagen</dc:creator>
  <cp:keywords>Riksdagen</cp:keywords>
  <dc:description>TKG-ktrl, MSMQ4mb, PersReg-Distribution mm b-&gt;ny fplogga c-&gt;nygamla s-rosen</dc:description>
  <cp:lastModifiedBy>Lars Brink</cp:lastModifiedBy>
  <cp:revision>2</cp:revision>
  <cp:lastPrinted>2009-02-04T08:29:00Z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Kilometerskatt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Kilometerskatt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Tjernberg (kd)</vt:lpwstr>
  </property>
  <property fmtid="{D5CDD505-2E9C-101B-9397-08002B2CF9AE}" pid="26" name="MotionarLista">
    <vt:lpwstr>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20082009000001070100000006360069</vt:lpwstr>
  </property>
  <property fmtid="{D5CDD505-2E9C-101B-9397-08002B2CF9AE}" pid="47" name="datum">
    <vt:lpwstr>081006</vt:lpwstr>
  </property>
  <property fmtid="{D5CDD505-2E9C-101B-9397-08002B2CF9AE}" pid="48" name="avsändar-e-post">
    <vt:lpwstr>caroline.nilsson@riksdagen.se</vt:lpwstr>
  </property>
  <property fmtid="{D5CDD505-2E9C-101B-9397-08002B2CF9AE}" pid="49" name="id">
    <vt:lpwstr>20082009000001070100000006360069</vt:lpwstr>
  </property>
  <property fmtid="{D5CDD505-2E9C-101B-9397-08002B2CF9AE}" pid="50" name="nummer">
    <vt:lpwstr>419</vt:lpwstr>
  </property>
  <property fmtid="{D5CDD505-2E9C-101B-9397-08002B2CF9AE}" pid="51" name="utskottsbeteckning">
    <vt:lpwstr>Sk</vt:lpwstr>
  </property>
  <property fmtid="{D5CDD505-2E9C-101B-9397-08002B2CF9AE}" pid="52" name="GlobalUID">
    <vt:lpwstr>{6A587CC2-78C5-4568-B601-67E877621896}</vt:lpwstr>
  </property>
  <property fmtid="{D5CDD505-2E9C-101B-9397-08002B2CF9AE}" pid="53" name="Överföringar">
    <vt:i4>0</vt:i4>
  </property>
  <property fmtid="{D5CDD505-2E9C-101B-9397-08002B2CF9AE}" pid="54" name="Checksum">
    <vt:lpwstr>*0005027085214*</vt:lpwstr>
  </property>
  <property fmtid="{D5CDD505-2E9C-101B-9397-08002B2CF9AE}" pid="55" name="skuggnummer">
    <vt:lpwstr>2712</vt:lpwstr>
  </property>
  <property fmtid="{D5CDD505-2E9C-101B-9397-08002B2CF9AE}" pid="56" name="urixVersion">
    <vt:lpwstr>3.2.0.8</vt:lpwstr>
  </property>
  <property fmtid="{D5CDD505-2E9C-101B-9397-08002B2CF9AE}" pid="57" name="urixOrigin">
    <vt:lpwstr>090402 17:04:29.080</vt:lpwstr>
  </property>
  <property fmtid="{D5CDD505-2E9C-101B-9397-08002B2CF9AE}" pid="58" name="urixGuid">
    <vt:lpwstr>{DF7A6758-81D4-4E81-8B37-034A6D33E543}</vt:lpwstr>
  </property>
</Properties>
</file>