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39E2" w:rsidP="00DA0661">
      <w:pPr>
        <w:pStyle w:val="Title"/>
      </w:pPr>
      <w:bookmarkStart w:id="0" w:name="Start"/>
      <w:bookmarkEnd w:id="0"/>
      <w:r>
        <w:t>Svar på fråga 2022/23:</w:t>
      </w:r>
      <w:r w:rsidR="0009141B">
        <w:t>752</w:t>
      </w:r>
      <w:r>
        <w:t xml:space="preserve"> av </w:t>
      </w:r>
      <w:r w:rsidR="0009141B">
        <w:t xml:space="preserve">Markus </w:t>
      </w:r>
      <w:r w:rsidR="0009141B">
        <w:t>Wiechel</w:t>
      </w:r>
      <w:r>
        <w:t xml:space="preserve"> (S</w:t>
      </w:r>
      <w:r w:rsidR="0009141B">
        <w:t>D</w:t>
      </w:r>
      <w:r>
        <w:t>)</w:t>
      </w:r>
      <w:r>
        <w:br/>
      </w:r>
      <w:r w:rsidR="0009141B">
        <w:t>Stärkta diplomatiska relationer med Indien</w:t>
      </w:r>
    </w:p>
    <w:p w:rsidR="008939E2" w:rsidP="008939E2">
      <w:pPr>
        <w:pStyle w:val="BodyText"/>
      </w:pPr>
      <w:r>
        <w:t xml:space="preserve">Markus </w:t>
      </w:r>
      <w:r>
        <w:t>Wiechel</w:t>
      </w:r>
      <w:r>
        <w:t xml:space="preserve"> har frågat mig </w:t>
      </w:r>
      <w:r>
        <w:t>vilka åtgärder</w:t>
      </w:r>
      <w:r w:rsidRPr="000F59EF">
        <w:t xml:space="preserve"> jag och regeringen </w:t>
      </w:r>
      <w:r>
        <w:t>är beredda att vidta för att stärka de europeiska och svenska diplomatiska relationerna med Indien.</w:t>
      </w:r>
    </w:p>
    <w:p w:rsidR="00CB1B58" w:rsidP="008939E2">
      <w:pPr>
        <w:pStyle w:val="BodyText"/>
      </w:pPr>
      <w:r>
        <w:t xml:space="preserve">Sverige verkar för närmare relationer med Indien, såväl bilateralt som genom EU. Under vårt </w:t>
      </w:r>
      <w:r w:rsidR="00A01423">
        <w:t xml:space="preserve">EU-ordförandeskap stod </w:t>
      </w:r>
      <w:r>
        <w:t xml:space="preserve">Sverige </w:t>
      </w:r>
      <w:r w:rsidR="00A01423">
        <w:t xml:space="preserve">värd för EU </w:t>
      </w:r>
      <w:r w:rsidR="00A01423">
        <w:t>Indo</w:t>
      </w:r>
      <w:r w:rsidR="00A01423">
        <w:t xml:space="preserve">-Pacific </w:t>
      </w:r>
      <w:r w:rsidR="00A01423">
        <w:t>Ministerial</w:t>
      </w:r>
      <w:r w:rsidR="00A01423">
        <w:t xml:space="preserve"> Forum </w:t>
      </w:r>
      <w:r w:rsidR="00C204D7">
        <w:t xml:space="preserve">den </w:t>
      </w:r>
      <w:r w:rsidR="00A01423">
        <w:t>13 maj</w:t>
      </w:r>
      <w:r>
        <w:t xml:space="preserve">. </w:t>
      </w:r>
      <w:r w:rsidR="004E151A">
        <w:t>Omkring</w:t>
      </w:r>
      <w:r>
        <w:t xml:space="preserve"> 60 representanter från EU och </w:t>
      </w:r>
      <w:r w:rsidRPr="00CB1B58">
        <w:t xml:space="preserve">den </w:t>
      </w:r>
      <w:r w:rsidRPr="00CB1B58">
        <w:t>indopacifiska</w:t>
      </w:r>
      <w:r w:rsidRPr="00CB1B58">
        <w:t xml:space="preserve"> regionen</w:t>
      </w:r>
      <w:r>
        <w:t xml:space="preserve"> samlades i Stockholm för att diskutera gemensamma utmaningar och möjligheter för att stärka banden mellan de två regionerna. </w:t>
      </w:r>
      <w:r w:rsidR="004E151A">
        <w:t xml:space="preserve">Indien deltog och är en central aktör i denna kontext. </w:t>
      </w:r>
    </w:p>
    <w:p w:rsidR="004E151A" w:rsidP="008939E2">
      <w:pPr>
        <w:pStyle w:val="BodyText"/>
      </w:pPr>
      <w:bookmarkStart w:id="1" w:name="_Hlk137042456"/>
      <w:r>
        <w:t>Den 16 maj, u</w:t>
      </w:r>
      <w:r w:rsidR="00CB1B58">
        <w:t>nder Sverige</w:t>
      </w:r>
      <w:r>
        <w:t>s</w:t>
      </w:r>
      <w:r w:rsidR="00CB1B58">
        <w:t xml:space="preserve"> EU-ordförandeskap</w:t>
      </w:r>
      <w:r w:rsidR="00B4496E">
        <w:t>,</w:t>
      </w:r>
      <w:r w:rsidR="00CB1B58">
        <w:t xml:space="preserve"> ägde också det första mötet i handels- och teknikrådet (TTC) mellan Indien och EU </w:t>
      </w:r>
      <w:r w:rsidR="009E1F0B">
        <w:t>rum</w:t>
      </w:r>
      <w:r w:rsidR="00CB1B58">
        <w:t xml:space="preserve">. </w:t>
      </w:r>
      <w:bookmarkEnd w:id="1"/>
      <w:r w:rsidR="00CB1B58">
        <w:t xml:space="preserve">Handels- och teknikrådet syftar till </w:t>
      </w:r>
      <w:r>
        <w:t>närmare dialog om teknologi, fossilfri energi, och värdekedjor</w:t>
      </w:r>
      <w:r w:rsidR="00CB1B58">
        <w:t>. Därtill deltog s</w:t>
      </w:r>
      <w:r w:rsidR="00C204D7">
        <w:t xml:space="preserve">tatsrådet </w:t>
      </w:r>
      <w:r w:rsidR="00A01423">
        <w:t xml:space="preserve">Carlson i EU-India Aviation Summit </w:t>
      </w:r>
      <w:r w:rsidR="00C204D7">
        <w:t xml:space="preserve">den </w:t>
      </w:r>
      <w:r w:rsidR="00A01423">
        <w:t>20 april</w:t>
      </w:r>
      <w:r>
        <w:t xml:space="preserve"> där luftfart är en viktig del i utvecklandet av hållbar infrastruktur och transportlänkar. </w:t>
      </w:r>
      <w:r w:rsidR="00A01423">
        <w:t xml:space="preserve">Regeringen kommer fortsätta </w:t>
      </w:r>
      <w:r w:rsidR="00C204D7">
        <w:t xml:space="preserve">att </w:t>
      </w:r>
      <w:r w:rsidR="00A01423">
        <w:t>stödja närmare relationer på europeisk nivå, exempelvis genom frihandelsförhandlingarna</w:t>
      </w:r>
      <w:r w:rsidR="00376514">
        <w:t xml:space="preserve"> som pågår mellan EU och Indien</w:t>
      </w:r>
      <w:r w:rsidR="00B62DF8">
        <w:t>. D</w:t>
      </w:r>
      <w:r w:rsidR="00A01423">
        <w:t>en femte förhandlingsrundan sker 19–23 juni</w:t>
      </w:r>
      <w:r>
        <w:t>.</w:t>
      </w:r>
    </w:p>
    <w:p w:rsidR="003B7A08" w:rsidP="008939E2">
      <w:pPr>
        <w:pStyle w:val="BodyText"/>
      </w:pPr>
      <w:r>
        <w:t>Det finns</w:t>
      </w:r>
      <w:r w:rsidR="005F0E8A">
        <w:t xml:space="preserve"> </w:t>
      </w:r>
      <w:r>
        <w:t xml:space="preserve">särskild potential i de områden Markus </w:t>
      </w:r>
      <w:r>
        <w:t>Wiechel</w:t>
      </w:r>
      <w:r>
        <w:t xml:space="preserve"> identifiera</w:t>
      </w:r>
      <w:r w:rsidR="00CB1B58">
        <w:t>r</w:t>
      </w:r>
      <w:r>
        <w:t>: handel och investeringar, utbildning och forskning</w:t>
      </w:r>
      <w:r w:rsidR="00C204D7">
        <w:t xml:space="preserve"> samt</w:t>
      </w:r>
      <w:r>
        <w:t xml:space="preserve"> </w:t>
      </w:r>
      <w:r w:rsidR="005F0E8A">
        <w:t>hållbarhet och miljö.</w:t>
      </w:r>
      <w:r w:rsidR="003D3D02">
        <w:t xml:space="preserve"> </w:t>
      </w:r>
      <w:r w:rsidR="00321A9B">
        <w:t xml:space="preserve">Sverige och Indien har utvecklat samarbeten inom dessa områden, exempelvis innovationspartnerskapet samt samarbeten inom energi, hälsa, </w:t>
      </w:r>
      <w:r>
        <w:t xml:space="preserve">digitalisering, </w:t>
      </w:r>
      <w:r w:rsidR="00321A9B">
        <w:t xml:space="preserve">och infrastruktur. </w:t>
      </w:r>
      <w:r>
        <w:t>Regeringen avser utveckla dessa och andra samarbeten.</w:t>
      </w:r>
    </w:p>
    <w:p w:rsidR="00321A9B" w:rsidP="008939E2">
      <w:pPr>
        <w:pStyle w:val="BodyText"/>
      </w:pPr>
      <w:r>
        <w:t>Svenska företag spelar en viktig roll</w:t>
      </w:r>
      <w:r w:rsidR="003B7A08">
        <w:t xml:space="preserve"> i samarbetet mellan Sverige och Indien</w:t>
      </w:r>
      <w:r>
        <w:t>, inte minst på hållbarhetsområdet. Det finns drygt 260 svenska företag i Indien, många med lång historia</w:t>
      </w:r>
      <w:r w:rsidR="003B7A08">
        <w:t xml:space="preserve"> och som i vissa fall varit etablerade i Indien </w:t>
      </w:r>
      <w:r w:rsidR="003B7A08">
        <w:t>i över 100 år</w:t>
      </w:r>
      <w:r>
        <w:t xml:space="preserve">. </w:t>
      </w:r>
      <w:r w:rsidR="003B7A08">
        <w:t xml:space="preserve">Vårt bilaterala samarbete involverar ofta både svenska och indiska företag. </w:t>
      </w:r>
      <w:r>
        <w:t xml:space="preserve">Regeringen arbetar aktivt </w:t>
      </w:r>
      <w:r w:rsidR="003B7A08">
        <w:t xml:space="preserve">för att skapa förutsättningar för ökat företagsutbyte mellan Sverige och Indien.  </w:t>
      </w:r>
    </w:p>
    <w:p w:rsidR="00370859" w:rsidP="008939E2">
      <w:pPr>
        <w:pStyle w:val="BodyText"/>
      </w:pPr>
      <w:r>
        <w:t xml:space="preserve">Vårt bilaterala samarbete bör </w:t>
      </w:r>
      <w:r>
        <w:t xml:space="preserve">även </w:t>
      </w:r>
      <w:r>
        <w:t xml:space="preserve">kompletteras med multilateralt aktörskap, där Sveriges och Indiens ledarskap i Leadership Group for Industry Transition </w:t>
      </w:r>
      <w:r w:rsidR="00C204D7">
        <w:t xml:space="preserve">utgör </w:t>
      </w:r>
      <w:r>
        <w:t xml:space="preserve">ett exempel. </w:t>
      </w:r>
      <w:r w:rsidR="005F0E8A">
        <w:t>Regeringen ser också behov av fördjupad säkerhetspolitisk dialog</w:t>
      </w:r>
      <w:r>
        <w:t xml:space="preserve">. </w:t>
      </w:r>
    </w:p>
    <w:p w:rsidR="00321A9B" w:rsidP="008939E2">
      <w:pPr>
        <w:pStyle w:val="BodyText"/>
      </w:pPr>
      <w:r>
        <w:t xml:space="preserve">Sedan </w:t>
      </w:r>
      <w:r w:rsidR="00C204D7">
        <w:t xml:space="preserve">regeringens </w:t>
      </w:r>
      <w:r>
        <w:t>tillträde i oktober 2022 har statsråden Forssell, Svantesson, Billström och Carlson</w:t>
      </w:r>
      <w:r w:rsidR="00C204D7">
        <w:t xml:space="preserve"> </w:t>
      </w:r>
      <w:r>
        <w:t xml:space="preserve">besökt Indien. I maj 2023 välkomnades Indiens utrikesminister </w:t>
      </w:r>
      <w:r>
        <w:t>Jaishankar</w:t>
      </w:r>
      <w:r>
        <w:t xml:space="preserve"> till Sverige. </w:t>
      </w:r>
    </w:p>
    <w:p w:rsidR="005F0E8A" w:rsidP="008939E2">
      <w:pPr>
        <w:pStyle w:val="BodyText"/>
      </w:pPr>
      <w:r>
        <w:t xml:space="preserve">Sverige och Indien firar i år 75 år av bilaterala relationer. </w:t>
      </w:r>
      <w:r>
        <w:t>Regeringen kommer fortsatt verka för ett aktivt utbyte</w:t>
      </w:r>
      <w:r w:rsidR="003D493E">
        <w:t xml:space="preserve"> samt </w:t>
      </w:r>
      <w:r w:rsidR="00C204D7">
        <w:t>fler och fördjupade</w:t>
      </w:r>
      <w:r>
        <w:t xml:space="preserve"> </w:t>
      </w:r>
      <w:r w:rsidR="00370859">
        <w:t xml:space="preserve">samarbeten </w:t>
      </w:r>
      <w:r>
        <w:t>med Indien</w:t>
      </w:r>
      <w:r w:rsidR="00370859">
        <w:t>.</w:t>
      </w:r>
      <w:r>
        <w:t xml:space="preserve"> </w:t>
      </w:r>
    </w:p>
    <w:p w:rsidR="00BA1776" w:rsidP="00370859">
      <w:pPr>
        <w:pStyle w:val="BodyText"/>
      </w:pPr>
      <w:r>
        <w:t xml:space="preserve">Stockholm den </w:t>
      </w:r>
      <w:sdt>
        <w:sdtPr>
          <w:id w:val="-1225218591"/>
          <w:placeholder>
            <w:docPart w:val="82CC17BA3FC54426AFCB8C9819919228"/>
          </w:placeholder>
          <w:dataBinding w:xpath="/ns0:DocumentInfo[1]/ns0:BaseInfo[1]/ns0:HeaderDate[1]" w:storeItemID="{64D6A19F-C7CB-4473-92F7-E97FEF062C24}" w:prefixMappings="xmlns:ns0='http://lp/documentinfo/RK' "/>
          <w:date w:fullDate="2023-06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F0E8A">
            <w:t>14</w:t>
          </w:r>
          <w:r>
            <w:t xml:space="preserve"> </w:t>
          </w:r>
          <w:r w:rsidR="005F0E8A">
            <w:t>juni</w:t>
          </w:r>
          <w:r>
            <w:t xml:space="preserve"> 2023</w:t>
          </w:r>
        </w:sdtContent>
      </w:sdt>
    </w:p>
    <w:p w:rsidR="00370859" w:rsidP="007E4A6C">
      <w:pPr>
        <w:pStyle w:val="BodyText"/>
        <w:tabs>
          <w:tab w:val="left" w:pos="2565"/>
          <w:tab w:val="clear" w:pos="3600"/>
          <w:tab w:val="clear" w:pos="5387"/>
        </w:tabs>
      </w:pPr>
    </w:p>
    <w:p w:rsidR="008939E2" w:rsidRPr="00DB48AB" w:rsidP="007E4A6C">
      <w:pPr>
        <w:pStyle w:val="BodyText"/>
        <w:tabs>
          <w:tab w:val="left" w:pos="2565"/>
          <w:tab w:val="clear" w:pos="3600"/>
          <w:tab w:val="clear" w:pos="5387"/>
        </w:tabs>
      </w:pPr>
      <w:r>
        <w:t>Tobias Billström</w:t>
      </w:r>
      <w:r w:rsidR="007E4A6C">
        <w:tab/>
      </w:r>
      <w:r w:rsidR="007E4A6C">
        <w:tab/>
      </w:r>
    </w:p>
    <w:sectPr w:rsidSect="008939E2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714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902"/>
      <w:gridCol w:w="2808"/>
      <w:gridCol w:w="1004"/>
    </w:tblGrid>
    <w:tr w:rsidTr="00BA1776">
      <w:tblPrEx>
        <w:tblW w:w="8714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0"/>
      </w:trPr>
      <w:tc>
        <w:tcPr>
          <w:tcW w:w="4902" w:type="dxa"/>
        </w:tcPr>
        <w:p w:rsidR="008939E2" w:rsidRPr="007D73AB">
          <w:pPr>
            <w:pStyle w:val="Header"/>
          </w:pPr>
        </w:p>
      </w:tc>
      <w:tc>
        <w:tcPr>
          <w:tcW w:w="2808" w:type="dxa"/>
          <w:vAlign w:val="bottom"/>
        </w:tcPr>
        <w:p w:rsidR="008939E2" w:rsidRPr="007D73AB" w:rsidP="00340DE0">
          <w:pPr>
            <w:pStyle w:val="Header"/>
          </w:pPr>
        </w:p>
      </w:tc>
      <w:tc>
        <w:tcPr>
          <w:tcW w:w="1004" w:type="dxa"/>
        </w:tcPr>
        <w:p w:rsidR="008939E2" w:rsidP="005A703A">
          <w:pPr>
            <w:pStyle w:val="Header"/>
          </w:pPr>
        </w:p>
      </w:tc>
    </w:tr>
    <w:tr w:rsidTr="00BA1776">
      <w:tblPrEx>
        <w:tblW w:w="871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30"/>
      </w:trPr>
      <w:tc>
        <w:tcPr>
          <w:tcW w:w="4902" w:type="dxa"/>
        </w:tcPr>
        <w:p w:rsidR="008939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8" name="Bildobjekt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</w:tcPr>
        <w:p w:rsidR="008939E2" w:rsidRPr="00710A6C" w:rsidP="00EE3C0F">
          <w:pPr>
            <w:pStyle w:val="Header"/>
            <w:rPr>
              <w:b/>
            </w:rPr>
          </w:pPr>
        </w:p>
        <w:p w:rsidR="008939E2" w:rsidP="00EE3C0F">
          <w:pPr>
            <w:pStyle w:val="Header"/>
          </w:pPr>
        </w:p>
        <w:p w:rsidR="008939E2" w:rsidP="00EE3C0F">
          <w:pPr>
            <w:pStyle w:val="Header"/>
          </w:pPr>
        </w:p>
        <w:p w:rsidR="008939E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4361D66C9044648A1BD38C0942BAAD"/>
            </w:placeholder>
            <w:dataBinding w:xpath="/ns0:DocumentInfo[1]/ns0:BaseInfo[1]/ns0:Dnr[1]" w:storeItemID="{64D6A19F-C7CB-4473-92F7-E97FEF062C24}" w:prefixMappings="xmlns:ns0='http://lp/documentinfo/RK' "/>
            <w:text/>
          </w:sdtPr>
          <w:sdtContent>
            <w:p w:rsidR="008939E2" w:rsidP="00EE3C0F">
              <w:pPr>
                <w:pStyle w:val="Header"/>
              </w:pPr>
              <w:r>
                <w:t>UD2023/08214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93CBAE69D4453685BFA3CF2ADA7C83"/>
            </w:placeholder>
            <w:showingPlcHdr/>
            <w:dataBinding w:xpath="/ns0:DocumentInfo[1]/ns0:BaseInfo[1]/ns0:DocNumber[1]" w:storeItemID="{64D6A19F-C7CB-4473-92F7-E97FEF062C24}" w:prefixMappings="xmlns:ns0='http://lp/documentinfo/RK' "/>
            <w:text/>
          </w:sdtPr>
          <w:sdtContent>
            <w:p w:rsidR="008939E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39E2" w:rsidP="00EE3C0F">
          <w:pPr>
            <w:pStyle w:val="Header"/>
          </w:pPr>
        </w:p>
      </w:tc>
      <w:tc>
        <w:tcPr>
          <w:tcW w:w="1004" w:type="dxa"/>
        </w:tcPr>
        <w:p w:rsidR="008939E2" w:rsidP="0094502D">
          <w:pPr>
            <w:pStyle w:val="Header"/>
          </w:pPr>
        </w:p>
        <w:p w:rsidR="008939E2" w:rsidRPr="0094502D" w:rsidP="00EC71A6">
          <w:pPr>
            <w:pStyle w:val="Header"/>
          </w:pPr>
        </w:p>
      </w:tc>
    </w:tr>
    <w:tr w:rsidTr="00BA1776">
      <w:tblPrEx>
        <w:tblW w:w="871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1E207C671E4C00A0BCDFA8F70A908F"/>
          </w:placeholder>
          <w:richText/>
        </w:sdtPr>
        <w:sdtEndPr>
          <w:rPr>
            <w:b w:val="0"/>
          </w:rPr>
        </w:sdtEndPr>
        <w:sdtContent>
          <w:tc>
            <w:tcPr>
              <w:tcW w:w="4902" w:type="dxa"/>
              <w:tcMar>
                <w:right w:w="1134" w:type="dxa"/>
              </w:tcMar>
            </w:tcPr>
            <w:p w:rsidR="008939E2" w:rsidRPr="008939E2" w:rsidP="00340DE0">
              <w:pPr>
                <w:pStyle w:val="Header"/>
                <w:rPr>
                  <w:b/>
                </w:rPr>
              </w:pPr>
              <w:r w:rsidRPr="008939E2">
                <w:rPr>
                  <w:b/>
                </w:rPr>
                <w:t>Utrikesdepartementet</w:t>
              </w:r>
            </w:p>
            <w:p w:rsidR="008939E2" w:rsidP="00340DE0">
              <w:pPr>
                <w:pStyle w:val="Header"/>
              </w:pPr>
              <w:r w:rsidRPr="008939E2">
                <w:t>Utrikesministern</w:t>
              </w:r>
            </w:p>
            <w:p w:rsidR="008939E2" w:rsidRPr="00340DE0" w:rsidP="008939E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543FAD41054260A6FF1B5D13E08122"/>
          </w:placeholder>
          <w:dataBinding w:xpath="/ns0:DocumentInfo[1]/ns0:BaseInfo[1]/ns0:Recipient[1]" w:storeItemID="{64D6A19F-C7CB-4473-92F7-E97FEF062C24}" w:prefixMappings="xmlns:ns0='http://lp/documentinfo/RK' "/>
          <w:text w:multiLine="1"/>
        </w:sdtPr>
        <w:sdtContent>
          <w:tc>
            <w:tcPr>
              <w:tcW w:w="2808" w:type="dxa"/>
            </w:tcPr>
            <w:p w:rsidR="008939E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04" w:type="dxa"/>
        </w:tcPr>
        <w:p w:rsidR="008939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32A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4361D66C9044648A1BD38C0942B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840F5-FC49-4B28-BC9B-E517C1521969}"/>
      </w:docPartPr>
      <w:docPartBody>
        <w:p w:rsidR="00783793" w:rsidP="009128B0">
          <w:pPr>
            <w:pStyle w:val="AF4361D66C9044648A1BD38C0942BA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93CBAE69D4453685BFA3CF2ADA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6A1D5-9C82-476C-8BE0-5EA9C59E8D9D}"/>
      </w:docPartPr>
      <w:docPartBody>
        <w:p w:rsidR="00783793" w:rsidP="009128B0">
          <w:pPr>
            <w:pStyle w:val="1A93CBAE69D4453685BFA3CF2ADA7C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1E207C671E4C00A0BCDFA8F70A9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67158-B11B-48FE-B8E8-6A78F047B1D7}"/>
      </w:docPartPr>
      <w:docPartBody>
        <w:p w:rsidR="00783793" w:rsidP="009128B0">
          <w:pPr>
            <w:pStyle w:val="E61E207C671E4C00A0BCDFA8F70A90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543FAD41054260A6FF1B5D13E08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E5515-FEFB-4044-B972-00DD22ACB5E2}"/>
      </w:docPartPr>
      <w:docPartBody>
        <w:p w:rsidR="00783793" w:rsidP="009128B0">
          <w:pPr>
            <w:pStyle w:val="94543FAD41054260A6FF1B5D13E0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CC17BA3FC54426AFCB8C9819919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09585-6AEC-4FB9-B341-A9147145B96C}"/>
      </w:docPartPr>
      <w:docPartBody>
        <w:p w:rsidR="00783793" w:rsidP="009128B0">
          <w:pPr>
            <w:pStyle w:val="82CC17BA3FC54426AFCB8C98199192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8B0"/>
    <w:rPr>
      <w:noProof w:val="0"/>
      <w:color w:val="808080"/>
    </w:rPr>
  </w:style>
  <w:style w:type="paragraph" w:customStyle="1" w:styleId="AF4361D66C9044648A1BD38C0942BAAD">
    <w:name w:val="AF4361D66C9044648A1BD38C0942BAAD"/>
    <w:rsid w:val="009128B0"/>
  </w:style>
  <w:style w:type="paragraph" w:customStyle="1" w:styleId="94543FAD41054260A6FF1B5D13E08122">
    <w:name w:val="94543FAD41054260A6FF1B5D13E08122"/>
    <w:rsid w:val="009128B0"/>
  </w:style>
  <w:style w:type="paragraph" w:customStyle="1" w:styleId="1A93CBAE69D4453685BFA3CF2ADA7C831">
    <w:name w:val="1A93CBAE69D4453685BFA3CF2ADA7C831"/>
    <w:rsid w:val="009128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1E207C671E4C00A0BCDFA8F70A908F1">
    <w:name w:val="E61E207C671E4C00A0BCDFA8F70A908F1"/>
    <w:rsid w:val="009128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CC17BA3FC54426AFCB8C9819919228">
    <w:name w:val="82CC17BA3FC54426AFCB8C9819919228"/>
    <w:rsid w:val="009128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2023-06-14T00:00:00</HeaderDate>
    <Office/>
    <Dnr>UD2023/08214</Dnr>
    <ParagrafNr/>
    <DocumentTitle/>
    <VisitingAddress/>
    <Extra1/>
    <Extra2/>
    <Extra3>Åsa Eriksson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4b4b027f-df9e-4398-8a01-968c6035e89f</RD_Svarsid>
  </documentManagement>
</p:properties>
</file>

<file path=customXml/itemProps1.xml><?xml version="1.0" encoding="utf-8"?>
<ds:datastoreItem xmlns:ds="http://schemas.openxmlformats.org/officeDocument/2006/customXml" ds:itemID="{D6653E1C-21B0-4DD8-B276-BC865E811B25}"/>
</file>

<file path=customXml/itemProps2.xml><?xml version="1.0" encoding="utf-8"?>
<ds:datastoreItem xmlns:ds="http://schemas.openxmlformats.org/officeDocument/2006/customXml" ds:itemID="{64D6A19F-C7CB-4473-92F7-E97FEF062C2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1946724-AE8E-4561-896F-6DBEE7C17C2D}"/>
</file>

<file path=customXml/itemProps5.xml><?xml version="1.0" encoding="utf-8"?>
<ds:datastoreItem xmlns:ds="http://schemas.openxmlformats.org/officeDocument/2006/customXml" ds:itemID="{EB050E5A-F8BF-4671-AF5F-7571520240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752 av Markus Wiechel (SD) Stärkta diplomatiska relationer med Indien.docx</dc:title>
  <cp:revision>2</cp:revision>
  <dcterms:created xsi:type="dcterms:W3CDTF">2023-06-12T07:40:00Z</dcterms:created>
  <dcterms:modified xsi:type="dcterms:W3CDTF">2023-06-12T07:40:00Z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e756a925-2a29-4f42-9d0b-b8bb3eaa098c</vt:lpwstr>
  </property>
</Properties>
</file>