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C43F6" w:rsidR="00FC43F6" w:rsidP="004E0BCE" w:rsidRDefault="00FC43F6" w14:paraId="447F8EA9" w14:textId="77777777">
      <w:pPr>
        <w:pStyle w:val="Normalutanindragellerluft"/>
      </w:pPr>
      <w:bookmarkStart w:name="_Toc106800475" w:id="0"/>
      <w:bookmarkStart w:name="_Toc106801300" w:id="1"/>
    </w:p>
    <w:p w:rsidRPr="009B062B" w:rsidR="00AF30DD" w:rsidP="003866E2" w:rsidRDefault="001E2D33" w14:paraId="6C90BC56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3A9DF0D97FAB4161B429BC1E3C40645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b5b775e8-6382-4511-95a0-1c98098a17fb"/>
        <w:id w:val="-1139258736"/>
        <w:lock w:val="sdtLocked"/>
      </w:sdtPr>
      <w:sdtEndPr/>
      <w:sdtContent>
        <w:p w:rsidR="0053107A" w:rsidRDefault="00BD5608" w14:paraId="479F1398" w14:textId="77777777">
          <w:pPr>
            <w:pStyle w:val="Frslagstext"/>
          </w:pPr>
          <w:r>
            <w:t>Riksdagen ställer sig bakom det som anförs i motionen om vikten av hög säkerhet kopplad till hantering av personliga uppgifter och tillkännager detta för regeringen.</w:t>
          </w:r>
        </w:p>
      </w:sdtContent>
    </w:sdt>
    <w:sdt>
      <w:sdtPr>
        <w:alias w:val="Yrkande 2"/>
        <w:tag w:val="93f8e8dd-0082-4fae-b522-b5741b849767"/>
        <w:id w:val="-814792759"/>
        <w:lock w:val="sdtLocked"/>
      </w:sdtPr>
      <w:sdtEndPr/>
      <w:sdtContent>
        <w:p w:rsidR="0053107A" w:rsidRDefault="00BD5608" w14:paraId="3CBF8BCE" w14:textId="77777777">
          <w:pPr>
            <w:pStyle w:val="Frslagstext"/>
          </w:pPr>
          <w:r>
            <w:t>Riksdagen ställer sig bakom det som anförs i motionen om att se över om det finns skäl att bredda Allmänna arvsfondens målgrupper och tillkännager detta för regeringen.</w:t>
          </w:r>
        </w:p>
      </w:sdtContent>
    </w:sdt>
    <w:sdt>
      <w:sdtPr>
        <w:alias w:val="Yrkande 3"/>
        <w:tag w:val="8f15dd35-b9df-48b0-9d6c-b5d8d2c47c4d"/>
        <w:id w:val="2011944508"/>
        <w:lock w:val="sdtLocked"/>
      </w:sdtPr>
      <w:sdtEndPr/>
      <w:sdtContent>
        <w:p w:rsidR="0053107A" w:rsidRDefault="00BD5608" w14:paraId="24E3385D" w14:textId="77777777">
          <w:pPr>
            <w:pStyle w:val="Frslagstext"/>
          </w:pPr>
          <w:r>
            <w:t>Riksdagen ställer sig bakom det som anförs i motionen om att utreda möjligheten att förstärka Allmänna arvsfonden med att tillvarata bostäder och fastigheter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4689E86B5654B9C8C5B123F27FB380E"/>
        </w:placeholder>
        <w:text/>
      </w:sdtPr>
      <w:sdtEndPr/>
      <w:sdtContent>
        <w:p w:rsidRPr="009B062B" w:rsidR="006D79C9" w:rsidP="00333E95" w:rsidRDefault="000B3ADC" w14:paraId="28171532" w14:textId="0F4D026E">
          <w:pPr>
            <w:pStyle w:val="Rubrik1"/>
          </w:pPr>
          <w:r>
            <w:t>M</w:t>
          </w:r>
          <w:r w:rsidR="006D79C9">
            <w:t>otivering</w:t>
          </w:r>
        </w:p>
      </w:sdtContent>
    </w:sdt>
    <w:bookmarkEnd w:displacedByCustomXml="prev" w:id="3"/>
    <w:bookmarkEnd w:displacedByCustomXml="prev" w:id="4"/>
    <w:p w:rsidRPr="00A22FE1" w:rsidR="00A22FE1" w:rsidP="00E72ADD" w:rsidRDefault="000B3ADC" w14:paraId="48E81069" w14:textId="74E04629">
      <w:pPr>
        <w:pStyle w:val="Normalutanindragellerluft"/>
      </w:pPr>
      <w:r>
        <w:t>Riksrevisionen har gjort en g</w:t>
      </w:r>
      <w:r w:rsidR="00CE5E0A">
        <w:t>ranskning</w:t>
      </w:r>
      <w:r>
        <w:t xml:space="preserve"> av Allmänna arvsfondens verksamhet och </w:t>
      </w:r>
      <w:r w:rsidR="00971F60">
        <w:t>över</w:t>
      </w:r>
      <w:r w:rsidR="003129B1">
        <w:softHyphen/>
      </w:r>
      <w:r w:rsidR="00971F60">
        <w:t xml:space="preserve">lämnade i mars i år </w:t>
      </w:r>
      <w:r w:rsidR="00CE5E0A">
        <w:t>rapporten Allmänna arvsfonden – pengar som söker mening (</w:t>
      </w:r>
      <w:proofErr w:type="spellStart"/>
      <w:r w:rsidR="00CE5E0A">
        <w:t>RiR</w:t>
      </w:r>
      <w:proofErr w:type="spellEnd"/>
      <w:r w:rsidR="00CE5E0A">
        <w:t xml:space="preserve"> 2024:2) </w:t>
      </w:r>
      <w:r w:rsidR="00971F60">
        <w:t xml:space="preserve">till regeringen. </w:t>
      </w:r>
      <w:r w:rsidR="009C22FC">
        <w:t xml:space="preserve">Riksrevisionens övergripande slutsatser </w:t>
      </w:r>
      <w:r w:rsidR="005576B1">
        <w:t xml:space="preserve">kan man säga </w:t>
      </w:r>
      <w:r w:rsidR="009C22FC">
        <w:t xml:space="preserve">är att systemet med </w:t>
      </w:r>
      <w:r w:rsidR="005576B1">
        <w:t>A</w:t>
      </w:r>
      <w:r w:rsidR="009C22FC">
        <w:t xml:space="preserve">llmänna arvsfonden </w:t>
      </w:r>
      <w:r w:rsidR="0043347C">
        <w:t>bör skrotas. De</w:t>
      </w:r>
      <w:r w:rsidR="006D4FF5">
        <w:t xml:space="preserve"> </w:t>
      </w:r>
      <w:r w:rsidR="0043347C">
        <w:t xml:space="preserve">menar att det </w:t>
      </w:r>
      <w:r w:rsidR="009C22FC">
        <w:t>varken fungerar ända</w:t>
      </w:r>
      <w:r w:rsidR="003129B1">
        <w:softHyphen/>
      </w:r>
      <w:r w:rsidR="009C22FC">
        <w:t xml:space="preserve">målsenligt </w:t>
      </w:r>
      <w:r w:rsidR="00E028BA">
        <w:t xml:space="preserve">eller effektivt och de anser att </w:t>
      </w:r>
      <w:r w:rsidR="0043347C">
        <w:t>ett</w:t>
      </w:r>
      <w:r w:rsidR="00E028BA">
        <w:t xml:space="preserve"> nytt system för att hantera arv efter avlidna utan arvingar och testamente bör införas, förslagsvis inom riksdagens budget. </w:t>
      </w:r>
      <w:r w:rsidR="0043347C">
        <w:t xml:space="preserve">De anser att en process bör startas för detta. </w:t>
      </w:r>
      <w:r w:rsidR="00A22FE1">
        <w:t>De tycker inte att systemet fungerar som det ska, att det finns risker för att systemet kan utnyttjas för brottslighet på olika sätt och att det inte är rättssäkert. De</w:t>
      </w:r>
      <w:r w:rsidR="005576B1">
        <w:t xml:space="preserve"> </w:t>
      </w:r>
      <w:r w:rsidR="00A22FE1">
        <w:t>trycker på behov av lagstiftning som reglerar gemensamma demokrati</w:t>
      </w:r>
      <w:r w:rsidR="003129B1">
        <w:softHyphen/>
      </w:r>
      <w:r w:rsidR="00A22FE1">
        <w:t xml:space="preserve">villkor och större möjligheter till informationsutbyte mellan myndigheter. De </w:t>
      </w:r>
      <w:r w:rsidR="005576B1">
        <w:t xml:space="preserve">föreslår </w:t>
      </w:r>
      <w:r w:rsidRPr="003129B1" w:rsidR="005576B1">
        <w:rPr>
          <w:spacing w:val="-3"/>
        </w:rPr>
        <w:t xml:space="preserve">också </w:t>
      </w:r>
      <w:r w:rsidRPr="003129B1" w:rsidR="00A22FE1">
        <w:rPr>
          <w:spacing w:val="-3"/>
        </w:rPr>
        <w:t xml:space="preserve">att </w:t>
      </w:r>
      <w:r w:rsidRPr="003129B1" w:rsidR="002B520C">
        <w:rPr>
          <w:spacing w:val="-3"/>
        </w:rPr>
        <w:t xml:space="preserve">det </w:t>
      </w:r>
      <w:r w:rsidRPr="003129B1" w:rsidR="00A22FE1">
        <w:rPr>
          <w:spacing w:val="-3"/>
        </w:rPr>
        <w:t>upprätta</w:t>
      </w:r>
      <w:r w:rsidRPr="003129B1" w:rsidR="002B520C">
        <w:rPr>
          <w:spacing w:val="-3"/>
        </w:rPr>
        <w:t>s</w:t>
      </w:r>
      <w:r w:rsidRPr="003129B1" w:rsidR="00A22FE1">
        <w:rPr>
          <w:spacing w:val="-3"/>
        </w:rPr>
        <w:t xml:space="preserve"> företrädarregister en central databas som omfattar alla tillgängliga</w:t>
      </w:r>
      <w:r w:rsidR="00A22FE1">
        <w:t xml:space="preserve"> statsbidrag till civilsamhället och de organisationer som fått ett sådant stöd. </w:t>
      </w:r>
    </w:p>
    <w:p w:rsidR="003A4C3C" w:rsidP="003A4C3C" w:rsidRDefault="00A22FE1" w14:paraId="0376391F" w14:textId="035ECAEB">
      <w:r>
        <w:lastRenderedPageBreak/>
        <w:t xml:space="preserve">Miljöpartiet välkomnar alltid att granskningar görs, däremot </w:t>
      </w:r>
      <w:r w:rsidR="00FC7B26">
        <w:t xml:space="preserve">anser vi inte alls att det som framkommit ska tas till intäkt för att nedmontera </w:t>
      </w:r>
      <w:r w:rsidR="003A4C3C">
        <w:t>A</w:t>
      </w:r>
      <w:r w:rsidR="00FC7B26">
        <w:t xml:space="preserve">llmänna arvsfonden. </w:t>
      </w:r>
      <w:r w:rsidR="00E72ADD">
        <w:t>Däremot ska fonden naturligtvis fungera så bra som möjligt,</w:t>
      </w:r>
      <w:r w:rsidR="002B520C">
        <w:t xml:space="preserve"> och</w:t>
      </w:r>
      <w:r w:rsidR="00E72ADD">
        <w:t xml:space="preserve"> brister i systemet måste rättas till. </w:t>
      </w:r>
      <w:r w:rsidR="003A4C3C">
        <w:t>Fonden spelar en väldigt viktig roll och har genom åren varit ett ovärderligt stöd för många projekt som annars aldrig skulle ha blivit av. Regeringen lyfter motsvarande i sitt svar och pekar också på en rad verksamheter som vi har i</w:t>
      </w:r>
      <w:r w:rsidR="002B520C">
        <w:t xml:space="preserve"> </w:t>
      </w:r>
      <w:r w:rsidR="003A4C3C">
        <w:t xml:space="preserve">dag som inte hade blivit av om det inte varit för Allmänna arvsfonden. </w:t>
      </w:r>
      <w:r w:rsidR="00572D42">
        <w:t>E</w:t>
      </w:r>
      <w:r w:rsidR="003A4C3C">
        <w:t xml:space="preserve">xempel </w:t>
      </w:r>
      <w:r w:rsidR="00572D42">
        <w:t xml:space="preserve">som lyfts </w:t>
      </w:r>
      <w:r w:rsidR="003A4C3C">
        <w:t>allmän förskola, mödra- och barnavårdscentraler, färdtjänst och personlig assistans</w:t>
      </w:r>
      <w:r w:rsidR="002B520C">
        <w:t>, ä</w:t>
      </w:r>
      <w:r w:rsidR="003A4C3C">
        <w:t>ven hjälptelefonen hos Bris, Glada Hudik</w:t>
      </w:r>
      <w:r w:rsidR="002B520C">
        <w:t>-</w:t>
      </w:r>
      <w:r w:rsidR="003A4C3C">
        <w:t>teatern, Självmordslinjen och ett stort antal idrottsanläggningar som alla har sitt ursprung i arvsfondsfinans</w:t>
      </w:r>
      <w:r w:rsidR="002B520C">
        <w:t>iera</w:t>
      </w:r>
      <w:r w:rsidR="003A4C3C">
        <w:t xml:space="preserve">de projekt. Listan kan förstås göras mycket längre. Sammantaget menar vi att det är ett </w:t>
      </w:r>
      <w:r w:rsidR="002D77CE">
        <w:t xml:space="preserve">kraftigt </w:t>
      </w:r>
      <w:proofErr w:type="spellStart"/>
      <w:r w:rsidR="003A4C3C">
        <w:t>feltänk</w:t>
      </w:r>
      <w:proofErr w:type="spellEnd"/>
      <w:r w:rsidR="003A4C3C">
        <w:t xml:space="preserve"> att vilja lägga ne</w:t>
      </w:r>
      <w:r w:rsidR="002B520C">
        <w:t>d</w:t>
      </w:r>
      <w:r w:rsidR="003A4C3C">
        <w:t xml:space="preserve"> något som är så viktigt</w:t>
      </w:r>
      <w:r w:rsidR="00212D57">
        <w:t xml:space="preserve">. </w:t>
      </w:r>
      <w:r w:rsidR="003A4C3C">
        <w:t xml:space="preserve">Vi instämmer därmed </w:t>
      </w:r>
      <w:r w:rsidR="00212D57">
        <w:t xml:space="preserve">huvudsakligen </w:t>
      </w:r>
      <w:r w:rsidR="003A4C3C">
        <w:t xml:space="preserve">i det som regeringen också lyfter i sin skrivelse. </w:t>
      </w:r>
      <w:r w:rsidR="00212D57">
        <w:t>Vi vill dock lyfta några aspekter nedan.</w:t>
      </w:r>
      <w:r w:rsidR="003866E2">
        <w:t xml:space="preserve"> </w:t>
      </w:r>
    </w:p>
    <w:p w:rsidRPr="00F61DB3" w:rsidR="003A4C3C" w:rsidP="00F61DB3" w:rsidRDefault="007135E4" w14:paraId="5560DDCB" w14:textId="7FFC0D61">
      <w:pPr>
        <w:pStyle w:val="Rubrik2"/>
      </w:pPr>
      <w:r w:rsidRPr="00F61DB3">
        <w:t xml:space="preserve">Demokrativillkoret och säkra system för kontroll </w:t>
      </w:r>
    </w:p>
    <w:p w:rsidR="007135E4" w:rsidP="003866E2" w:rsidRDefault="006D4FF5" w14:paraId="64EAF114" w14:textId="02E36782">
      <w:pPr>
        <w:pStyle w:val="Normalutanindragellerluft"/>
      </w:pPr>
      <w:r w:rsidRPr="003129B1">
        <w:rPr>
          <w:spacing w:val="-3"/>
        </w:rPr>
        <w:t>Vi håller helt med om vikten a</w:t>
      </w:r>
      <w:r w:rsidRPr="003129B1" w:rsidR="00BE1E49">
        <w:rPr>
          <w:spacing w:val="-3"/>
        </w:rPr>
        <w:t>v ett fungerande och likalydande demokrativillkor, liksom</w:t>
      </w:r>
      <w:r w:rsidR="00BE1E49">
        <w:t xml:space="preserve"> samarbete mellan verksamheter. De som inte står upp för demokratiska värden ska givetvis inte bedriva verksamhet med allmänna medel.</w:t>
      </w:r>
      <w:r w:rsidR="003866E2">
        <w:t xml:space="preserve"> </w:t>
      </w:r>
      <w:r w:rsidR="00212D57">
        <w:t>Det</w:t>
      </w:r>
      <w:r w:rsidR="00BE1E49">
        <w:t xml:space="preserve"> är </w:t>
      </w:r>
      <w:r w:rsidR="00212D57">
        <w:t xml:space="preserve">också </w:t>
      </w:r>
      <w:r w:rsidR="00BE1E49">
        <w:t>oerhört angeläget att brottslighet som letat sig in i olika verksamheter stoppas</w:t>
      </w:r>
      <w:r w:rsidR="00212D57">
        <w:t xml:space="preserve"> liksom att </w:t>
      </w:r>
      <w:r w:rsidR="00F32B18">
        <w:t>hitta fungerande sätt att fånga upp sådana risker.</w:t>
      </w:r>
      <w:r w:rsidR="003866E2">
        <w:t xml:space="preserve"> </w:t>
      </w:r>
      <w:r w:rsidR="00BE1E49">
        <w:t xml:space="preserve">Det är väldigt viktigt att mer görs här, vilket regeringen också lyfter. </w:t>
      </w:r>
    </w:p>
    <w:p w:rsidR="007135E4" w:rsidP="00031BEC" w:rsidRDefault="00DA7BB6" w14:paraId="4BC5B073" w14:textId="68016F8A">
      <w:r>
        <w:t xml:space="preserve">Vad gäller frågan om </w:t>
      </w:r>
      <w:r w:rsidR="002B520C">
        <w:t xml:space="preserve">en </w:t>
      </w:r>
      <w:r>
        <w:t xml:space="preserve">databas hänvisar </w:t>
      </w:r>
      <w:r w:rsidR="002B520C">
        <w:t>r</w:t>
      </w:r>
      <w:r>
        <w:t>egeringen även</w:t>
      </w:r>
      <w:r w:rsidR="00F61DB3">
        <w:t xml:space="preserve"> till en annan skrivelse, Riksrevisionens rapport om statlig bidragsgivning till civilsamhället (</w:t>
      </w:r>
      <w:proofErr w:type="spellStart"/>
      <w:r w:rsidR="00F61DB3">
        <w:t>skr</w:t>
      </w:r>
      <w:proofErr w:type="spellEnd"/>
      <w:r w:rsidR="00F61DB3">
        <w:t>.</w:t>
      </w:r>
      <w:r w:rsidR="002B520C">
        <w:t xml:space="preserve"> </w:t>
      </w:r>
      <w:r w:rsidR="00F61DB3">
        <w:t xml:space="preserve">2023/24:22) </w:t>
      </w:r>
      <w:r w:rsidRPr="003129B1" w:rsidR="00F61DB3">
        <w:rPr>
          <w:spacing w:val="-3"/>
        </w:rPr>
        <w:t>och skriver att regeringen ska återkomma i frågan om att upprätta en central databas över</w:t>
      </w:r>
      <w:r w:rsidR="00F61DB3">
        <w:t xml:space="preserve"> den statliga bidragsgivningen till civilsamhället.</w:t>
      </w:r>
      <w:r w:rsidR="002B520C">
        <w:t xml:space="preserve"> A</w:t>
      </w:r>
      <w:r w:rsidR="00F61DB3">
        <w:t xml:space="preserve">tt inkludera personuppgifter eller känsliga personuppgifter i en sådan är </w:t>
      </w:r>
      <w:r w:rsidR="002B520C">
        <w:t>en fråga</w:t>
      </w:r>
      <w:r w:rsidR="00F61DB3">
        <w:t xml:space="preserve"> som nu analyseras. Vi vill trycka på vikten av att hanteringen av en eventuell databas behöver ha en hög säkerhet kopplad till hantering av personuppgifter. Den ska inte </w:t>
      </w:r>
      <w:r w:rsidR="002B520C">
        <w:t>inne</w:t>
      </w:r>
      <w:r w:rsidR="00F61DB3">
        <w:t>hålla mer personuppgifter än vad som är nödvändigt.</w:t>
      </w:r>
      <w:r w:rsidR="003866E2">
        <w:t xml:space="preserve"> </w:t>
      </w:r>
    </w:p>
    <w:p w:rsidRPr="00BC7E48" w:rsidR="00B85693" w:rsidP="00BC7E48" w:rsidRDefault="00BC7E48" w14:paraId="213504F8" w14:textId="39717753">
      <w:pPr>
        <w:pStyle w:val="Rubrik2"/>
      </w:pPr>
      <w:r>
        <w:t>Vikten av det c</w:t>
      </w:r>
      <w:r w:rsidRPr="00BC7E48" w:rsidR="00B85693">
        <w:t>ivila samhället</w:t>
      </w:r>
      <w:r>
        <w:t xml:space="preserve"> </w:t>
      </w:r>
    </w:p>
    <w:p w:rsidR="00FC1ACB" w:rsidP="003866E2" w:rsidRDefault="00CF6E15" w14:paraId="2A62ACC3" w14:textId="7A2D28E4">
      <w:pPr>
        <w:pStyle w:val="Normalutanindragellerluft"/>
      </w:pPr>
      <w:r>
        <w:t xml:space="preserve">I skrivelsen lyfter regeringen civilsamhällets betydelse. </w:t>
      </w:r>
      <w:r w:rsidR="007E6E8D">
        <w:t>Regeringen brukar också lyfta frågorna i olika sammanhang. Men samtidigt är det ett faktum att regeringen gör ned</w:t>
      </w:r>
      <w:r w:rsidR="003129B1">
        <w:softHyphen/>
      </w:r>
      <w:r w:rsidRPr="003129B1" w:rsidR="007E6E8D">
        <w:rPr>
          <w:spacing w:val="-3"/>
        </w:rPr>
        <w:t>skärningar i just denna sektor. Det gäller alltifrån etniska organisationer</w:t>
      </w:r>
      <w:r w:rsidRPr="003129B1" w:rsidR="002B520C">
        <w:rPr>
          <w:spacing w:val="-3"/>
        </w:rPr>
        <w:t xml:space="preserve"> och</w:t>
      </w:r>
      <w:r w:rsidRPr="003129B1" w:rsidR="007E6E8D">
        <w:rPr>
          <w:spacing w:val="-3"/>
        </w:rPr>
        <w:t xml:space="preserve"> studieförbund</w:t>
      </w:r>
      <w:r w:rsidR="007E6E8D">
        <w:t xml:space="preserve"> till fredsorganisationer</w:t>
      </w:r>
      <w:r w:rsidR="00BD5608">
        <w:t>,</w:t>
      </w:r>
      <w:r w:rsidR="007E6E8D">
        <w:t xml:space="preserve"> och</w:t>
      </w:r>
      <w:r w:rsidR="00BD5608">
        <w:t xml:space="preserve"> detta</w:t>
      </w:r>
      <w:r w:rsidR="007E6E8D">
        <w:t xml:space="preserve"> tillsammans med en misstänkliggörande retorik som är </w:t>
      </w:r>
      <w:r w:rsidRPr="003129B1" w:rsidR="007E6E8D">
        <w:rPr>
          <w:spacing w:val="-3"/>
        </w:rPr>
        <w:t xml:space="preserve">högst verklig och </w:t>
      </w:r>
      <w:r w:rsidRPr="003129B1" w:rsidR="00BD5608">
        <w:rPr>
          <w:spacing w:val="-3"/>
        </w:rPr>
        <w:t xml:space="preserve">som </w:t>
      </w:r>
      <w:r w:rsidRPr="003129B1" w:rsidR="007E6E8D">
        <w:rPr>
          <w:spacing w:val="-3"/>
        </w:rPr>
        <w:t xml:space="preserve">oroar. </w:t>
      </w:r>
      <w:r w:rsidRPr="003129B1">
        <w:rPr>
          <w:spacing w:val="-3"/>
        </w:rPr>
        <w:t>Om regeringen menar allvar med att civilsamhället är viktigt</w:t>
      </w:r>
      <w:r>
        <w:t xml:space="preserve"> måste det visa sig i handling.</w:t>
      </w:r>
      <w:r w:rsidR="003866E2">
        <w:t xml:space="preserve"> </w:t>
      </w:r>
    </w:p>
    <w:p w:rsidR="007E6E8D" w:rsidP="00154F6D" w:rsidRDefault="00B810E7" w14:paraId="71D0B44A" w14:textId="13CBA657">
      <w:r>
        <w:t xml:space="preserve">Regeringen skriver att fler ansökningar inkommit till Allmänna arvsfonden på senare </w:t>
      </w:r>
      <w:r w:rsidRPr="003129B1">
        <w:rPr>
          <w:spacing w:val="-3"/>
        </w:rPr>
        <w:t xml:space="preserve">tid. </w:t>
      </w:r>
      <w:r w:rsidRPr="003129B1" w:rsidR="00DA7C10">
        <w:rPr>
          <w:spacing w:val="-3"/>
        </w:rPr>
        <w:t xml:space="preserve">Det är i sig bra, men samtidigt kan vi känna oro </w:t>
      </w:r>
      <w:r w:rsidRPr="003129B1" w:rsidR="00BD5608">
        <w:rPr>
          <w:spacing w:val="-3"/>
        </w:rPr>
        <w:t xml:space="preserve">för </w:t>
      </w:r>
      <w:r w:rsidRPr="003129B1" w:rsidR="00DA7C10">
        <w:rPr>
          <w:spacing w:val="-3"/>
        </w:rPr>
        <w:t>att regeringens politik medverkar</w:t>
      </w:r>
      <w:r w:rsidR="00DA7C10">
        <w:t xml:space="preserve"> till ökade behov av projektmedel. </w:t>
      </w:r>
    </w:p>
    <w:p w:rsidR="00B50ABE" w:rsidP="003866E2" w:rsidRDefault="0068639C" w14:paraId="3CBA1F1D" w14:textId="3A543B86">
      <w:r w:rsidRPr="003129B1">
        <w:rPr>
          <w:spacing w:val="-3"/>
        </w:rPr>
        <w:t>Riksrevi</w:t>
      </w:r>
      <w:r w:rsidRPr="003129B1" w:rsidR="00E04B4E">
        <w:rPr>
          <w:spacing w:val="-3"/>
        </w:rPr>
        <w:t>s</w:t>
      </w:r>
      <w:r w:rsidRPr="003129B1">
        <w:rPr>
          <w:spacing w:val="-3"/>
        </w:rPr>
        <w:t>io</w:t>
      </w:r>
      <w:r w:rsidRPr="003129B1" w:rsidR="00E04B4E">
        <w:rPr>
          <w:spacing w:val="-3"/>
        </w:rPr>
        <w:t xml:space="preserve">nen </w:t>
      </w:r>
      <w:r w:rsidRPr="003129B1">
        <w:rPr>
          <w:spacing w:val="-3"/>
        </w:rPr>
        <w:t xml:space="preserve">skriver i sin analys </w:t>
      </w:r>
      <w:r w:rsidRPr="003129B1" w:rsidR="00E04B4E">
        <w:rPr>
          <w:spacing w:val="-3"/>
        </w:rPr>
        <w:t>om skillnaden mot när fonden inrättades</w:t>
      </w:r>
      <w:r w:rsidRPr="003129B1" w:rsidR="00BD5608">
        <w:rPr>
          <w:spacing w:val="-3"/>
        </w:rPr>
        <w:t>:</w:t>
      </w:r>
      <w:r w:rsidRPr="003129B1" w:rsidR="00E04B4E">
        <w:rPr>
          <w:spacing w:val="-3"/>
        </w:rPr>
        <w:t xml:space="preserve"> </w:t>
      </w:r>
      <w:r w:rsidRPr="003129B1">
        <w:rPr>
          <w:spacing w:val="-3"/>
        </w:rPr>
        <w:t>”Numera</w:t>
      </w:r>
      <w:r>
        <w:t xml:space="preserve"> finns det ett utb</w:t>
      </w:r>
      <w:r w:rsidR="00AB255C">
        <w:t>y</w:t>
      </w:r>
      <w:r>
        <w:t xml:space="preserve">ggt välfärdssystem och offentliga medel som finansierar många av de </w:t>
      </w:r>
      <w:r w:rsidRPr="003129B1">
        <w:rPr>
          <w:spacing w:val="-3"/>
        </w:rPr>
        <w:t>områden som fonden</w:t>
      </w:r>
      <w:r w:rsidRPr="003129B1" w:rsidR="00E04B4E">
        <w:rPr>
          <w:spacing w:val="-3"/>
        </w:rPr>
        <w:t xml:space="preserve">s bidragsgivning från början var tänkt att gå till.” </w:t>
      </w:r>
      <w:r w:rsidRPr="003129B1">
        <w:rPr>
          <w:spacing w:val="-3"/>
        </w:rPr>
        <w:t>Inget kunde tyvärr</w:t>
      </w:r>
      <w:r>
        <w:t xml:space="preserve"> vara mer fel. Just nu ser vi kraftiga brister i hela samhället inom välfärden sammantaget</w:t>
      </w:r>
      <w:r w:rsidR="00BD5608">
        <w:t>,</w:t>
      </w:r>
      <w:r>
        <w:t xml:space="preserve"> och varenda person som arbetar i välfärden kan vittna om det. </w:t>
      </w:r>
      <w:r w:rsidR="00E04B4E">
        <w:t xml:space="preserve">De extra medel som </w:t>
      </w:r>
      <w:r w:rsidRPr="003129B1" w:rsidR="00B50ABE">
        <w:rPr>
          <w:spacing w:val="-3"/>
        </w:rPr>
        <w:lastRenderedPageBreak/>
        <w:t>A</w:t>
      </w:r>
      <w:r w:rsidRPr="003129B1" w:rsidR="00E04B4E">
        <w:rPr>
          <w:spacing w:val="-3"/>
        </w:rPr>
        <w:t xml:space="preserve">llmänna arvsfonden kan bidra med </w:t>
      </w:r>
      <w:r w:rsidRPr="003129B1" w:rsidR="00B50ABE">
        <w:rPr>
          <w:spacing w:val="-3"/>
        </w:rPr>
        <w:t xml:space="preserve">och göra det möjligt </w:t>
      </w:r>
      <w:r w:rsidRPr="003129B1" w:rsidR="005248B5">
        <w:rPr>
          <w:spacing w:val="-3"/>
        </w:rPr>
        <w:t xml:space="preserve">att </w:t>
      </w:r>
      <w:r w:rsidRPr="003129B1" w:rsidR="00E04B4E">
        <w:rPr>
          <w:spacing w:val="-3"/>
        </w:rPr>
        <w:t>ta till</w:t>
      </w:r>
      <w:r w:rsidRPr="003129B1" w:rsidR="00BD5608">
        <w:rPr>
          <w:spacing w:val="-3"/>
        </w:rPr>
        <w:t xml:space="preserve"> </w:t>
      </w:r>
      <w:r w:rsidRPr="003129B1" w:rsidR="00E04B4E">
        <w:rPr>
          <w:spacing w:val="-3"/>
        </w:rPr>
        <w:t>vara den idéutveckling</w:t>
      </w:r>
      <w:r w:rsidR="00E04B4E">
        <w:t xml:space="preserve"> som finns är ytterst angelägna. </w:t>
      </w:r>
    </w:p>
    <w:p w:rsidRPr="00B50ABE" w:rsidR="00B50ABE" w:rsidP="00B50ABE" w:rsidRDefault="00B50ABE" w14:paraId="35C5F5CE" w14:textId="5615D833">
      <w:pPr>
        <w:pStyle w:val="Rubrik2"/>
      </w:pPr>
      <w:r w:rsidRPr="00B50ABE">
        <w:t xml:space="preserve">Arvsrättsfrågornas betydelse </w:t>
      </w:r>
    </w:p>
    <w:p w:rsidR="001F4FE8" w:rsidP="003866E2" w:rsidRDefault="0024531E" w14:paraId="00E3D417" w14:textId="086E9B12">
      <w:pPr>
        <w:pStyle w:val="Normalutanindragellerluft"/>
      </w:pPr>
      <w:r>
        <w:t xml:space="preserve">Vi är också oroade för att Tidöpartierna satt igång en utredning som </w:t>
      </w:r>
      <w:r w:rsidR="00BD5608">
        <w:t>bl.a.</w:t>
      </w:r>
      <w:r>
        <w:t xml:space="preserve"> ska titta på om kusiner ska få arvsrätt. Regeringen konstaterar att det skulle innebära minskade medel till Allmänna arvsfonden och vi menar att det här inte är en utveckling som </w:t>
      </w:r>
      <w:r w:rsidR="005248B5">
        <w:t>gynnar vårt samhälle som helhet</w:t>
      </w:r>
      <w:r w:rsidR="001F4FE8">
        <w:t xml:space="preserve"> utan snarare </w:t>
      </w:r>
      <w:r w:rsidR="00BD5608">
        <w:t xml:space="preserve">skulle </w:t>
      </w:r>
      <w:r w:rsidR="001F4FE8">
        <w:t>skapa förstärkta klyftor</w:t>
      </w:r>
      <w:r w:rsidR="00BD5608">
        <w:t>.</w:t>
      </w:r>
      <w:r w:rsidR="003866E2">
        <w:t xml:space="preserve"> </w:t>
      </w:r>
    </w:p>
    <w:p w:rsidR="001F4FE8" w:rsidP="003866E2" w:rsidRDefault="00CC43A1" w14:paraId="0D0BD90C" w14:textId="515AAFB7">
      <w:r>
        <w:t>Att som regeringen gör</w:t>
      </w:r>
      <w:r w:rsidR="00291B7A">
        <w:t xml:space="preserve"> dessutom </w:t>
      </w:r>
      <w:r>
        <w:t xml:space="preserve">ständigt återkomma till skattesänkningar för de </w:t>
      </w:r>
      <w:r w:rsidRPr="003129B1">
        <w:rPr>
          <w:spacing w:val="-3"/>
        </w:rPr>
        <w:t xml:space="preserve">som har mycket utan att beskriva hur det ser ut i </w:t>
      </w:r>
      <w:r w:rsidRPr="003129B1" w:rsidR="00BD5608">
        <w:rPr>
          <w:spacing w:val="-3"/>
        </w:rPr>
        <w:t xml:space="preserve">den </w:t>
      </w:r>
      <w:r w:rsidRPr="003129B1">
        <w:rPr>
          <w:spacing w:val="-3"/>
        </w:rPr>
        <w:t>andra vågskålen är klart besvärande.</w:t>
      </w:r>
      <w:r>
        <w:t xml:space="preserve"> Att det gemensamma fungerar väl är en angelägenhet för oss alla i hela samhället</w:t>
      </w:r>
      <w:r w:rsidR="00160384">
        <w:t xml:space="preserve">. </w:t>
      </w:r>
    </w:p>
    <w:p w:rsidRPr="00BC7E48" w:rsidR="001F4FE8" w:rsidP="00BC7E48" w:rsidRDefault="001F4FE8" w14:paraId="7A886A84" w14:textId="7DF84D07">
      <w:pPr>
        <w:pStyle w:val="Rubrik2"/>
      </w:pPr>
      <w:r w:rsidRPr="00BC7E48">
        <w:t xml:space="preserve">Utred </w:t>
      </w:r>
      <w:r w:rsidR="00AD0FB4">
        <w:t xml:space="preserve">möjligt breddad målgrupp och </w:t>
      </w:r>
      <w:r w:rsidR="006C29BC">
        <w:t>ökad möjlighet till stöd genom</w:t>
      </w:r>
      <w:r w:rsidRPr="00BC7E48">
        <w:t xml:space="preserve"> att tillvarata bostäder och fastigheter </w:t>
      </w:r>
    </w:p>
    <w:p w:rsidR="00BB6339" w:rsidP="008E0FE2" w:rsidRDefault="009E559F" w14:paraId="21504485" w14:textId="3186A94A">
      <w:pPr>
        <w:pStyle w:val="Normalutanindragellerluft"/>
      </w:pPr>
      <w:r>
        <w:t xml:space="preserve">För närvarande finns mer medel </w:t>
      </w:r>
      <w:r w:rsidR="006953B8">
        <w:t xml:space="preserve">hos Allmänna arvsfonden </w:t>
      </w:r>
      <w:r>
        <w:t xml:space="preserve">än vad som är sökta, vilket också av </w:t>
      </w:r>
      <w:r w:rsidR="00291B7A">
        <w:t>Ri</w:t>
      </w:r>
      <w:r>
        <w:t>ksrevi</w:t>
      </w:r>
      <w:r w:rsidR="00056D79">
        <w:t xml:space="preserve">sionen </w:t>
      </w:r>
      <w:r>
        <w:t>lyfts som ett problem</w:t>
      </w:r>
      <w:r w:rsidR="006953B8">
        <w:t>.</w:t>
      </w:r>
      <w:r>
        <w:t xml:space="preserve"> R</w:t>
      </w:r>
      <w:r w:rsidR="001959C2">
        <w:t>e</w:t>
      </w:r>
      <w:r>
        <w:t>geringen hävdar att et</w:t>
      </w:r>
      <w:r w:rsidR="001959C2">
        <w:t>t s</w:t>
      </w:r>
      <w:r>
        <w:t>käl kan vara att undersökni</w:t>
      </w:r>
      <w:r w:rsidR="001959C2">
        <w:t>n</w:t>
      </w:r>
      <w:r>
        <w:t xml:space="preserve">gen gjordes under </w:t>
      </w:r>
      <w:r w:rsidR="001959C2">
        <w:t>period</w:t>
      </w:r>
      <w:r w:rsidR="006953B8">
        <w:t xml:space="preserve">en med </w:t>
      </w:r>
      <w:r w:rsidR="001959C2">
        <w:t xml:space="preserve">covid. Miljöpartiet </w:t>
      </w:r>
      <w:r w:rsidR="0088272C">
        <w:t xml:space="preserve">tror att det finns en större egentlig vilja att söka hos organisationer. </w:t>
      </w:r>
      <w:r w:rsidR="000F4C8A">
        <w:t xml:space="preserve">En möjlighet är även att överväga att utöka målgruppen. </w:t>
      </w:r>
      <w:r w:rsidR="0088272C">
        <w:t xml:space="preserve">Vi skulle dock också vilja se </w:t>
      </w:r>
      <w:r w:rsidR="001959C2">
        <w:t>en utredning av bostads</w:t>
      </w:r>
      <w:r w:rsidR="006953B8">
        <w:t>-</w:t>
      </w:r>
      <w:r w:rsidR="001959C2">
        <w:t xml:space="preserve"> och fastighets</w:t>
      </w:r>
      <w:r w:rsidR="003129B1">
        <w:softHyphen/>
      </w:r>
      <w:r w:rsidR="001959C2">
        <w:t xml:space="preserve">frågan kopplad till den kvarlåtenskap människor utan arvingar eller testamenten lämnar efter sig. </w:t>
      </w:r>
      <w:r w:rsidR="003A012B">
        <w:t xml:space="preserve">En viss typ av bostäder och fastigheter skulle med fördel kunna överlåtas till </w:t>
      </w:r>
      <w:r w:rsidRPr="003129B1" w:rsidR="003A012B">
        <w:rPr>
          <w:spacing w:val="-3"/>
        </w:rPr>
        <w:t>en statlig stiftelse för att hyra</w:t>
      </w:r>
      <w:r w:rsidRPr="003129B1" w:rsidR="006C29BC">
        <w:rPr>
          <w:spacing w:val="-3"/>
        </w:rPr>
        <w:t>s</w:t>
      </w:r>
      <w:r w:rsidRPr="003129B1" w:rsidR="003A012B">
        <w:rPr>
          <w:spacing w:val="-3"/>
        </w:rPr>
        <w:t xml:space="preserve"> ut </w:t>
      </w:r>
      <w:r w:rsidRPr="003129B1" w:rsidR="00056D79">
        <w:rPr>
          <w:spacing w:val="-3"/>
        </w:rPr>
        <w:t xml:space="preserve">till </w:t>
      </w:r>
      <w:r w:rsidRPr="003129B1" w:rsidR="006C29BC">
        <w:rPr>
          <w:spacing w:val="-3"/>
        </w:rPr>
        <w:t>verksamheter inom ramen för Allmänna arvsfondens</w:t>
      </w:r>
      <w:r w:rsidR="006C29BC">
        <w:t xml:space="preserve"> ändamål och därigenom öka möjligheterna</w:t>
      </w:r>
      <w:r w:rsidR="00473D55">
        <w:t xml:space="preserve"> att ansöka om stöd</w:t>
      </w:r>
      <w:r w:rsidR="0088272C">
        <w:t xml:space="preserve">. </w:t>
      </w:r>
      <w:r w:rsidR="00C44B54">
        <w:t>Regeringen bör låta utreda frågan och överväga om det är rimligt och en god id</w:t>
      </w:r>
      <w:r w:rsidR="00031BEC">
        <w:t>é</w:t>
      </w:r>
      <w:r w:rsidR="00C44B54">
        <w:t xml:space="preserve"> att förstärka </w:t>
      </w:r>
      <w:r w:rsidR="001636BD">
        <w:t>A</w:t>
      </w:r>
      <w:r w:rsidR="00C44B54">
        <w:t xml:space="preserve">llmänna arvsfonden med </w:t>
      </w:r>
      <w:r w:rsidR="00204F20">
        <w:t>att tillvarata bostäder och fastigheter i ett allmännyttigt ändamål</w:t>
      </w:r>
      <w:r w:rsidR="0020550B">
        <w:t xml:space="preserve"> </w:t>
      </w:r>
      <w:r w:rsidR="00AB255C">
        <w:t xml:space="preserve">och </w:t>
      </w:r>
      <w:r w:rsidR="0020550B">
        <w:t>för att komma vissa målgrupper till del.</w:t>
      </w:r>
      <w:r w:rsidR="00204F20">
        <w:t xml:space="preserve"> En sådan utredning bör samla in erfarenheter och arbetssätt från andra jämförbara länder vad gäller efterlämnade fastigheter och bostäder i kvarlåtenskapen och på vilka sätt </w:t>
      </w:r>
      <w:r w:rsidR="0088272C">
        <w:t xml:space="preserve">samhället </w:t>
      </w:r>
      <w:r w:rsidR="00204F20">
        <w:t>tar dessa om</w:t>
      </w:r>
      <w:r w:rsidR="00BD5608">
        <w:t xml:space="preserve"> </w:t>
      </w:r>
      <w:r w:rsidR="00204F20">
        <w:t>hand</w:t>
      </w:r>
      <w:r w:rsidR="0020550B">
        <w:t xml:space="preserve"> och hur de används.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788BE46925441C390B4824F0438B994"/>
        </w:placeholder>
      </w:sdtPr>
      <w:sdtEndPr>
        <w:rPr>
          <w:i w:val="0"/>
          <w:noProof w:val="0"/>
        </w:rPr>
      </w:sdtEndPr>
      <w:sdtContent>
        <w:p w:rsidR="000D185E" w:rsidP="000D185E" w:rsidRDefault="000D185E" w14:paraId="467C7F89" w14:textId="77777777"/>
        <w:p w:rsidRPr="008E0FE2" w:rsidR="004801AC" w:rsidP="000D185E" w:rsidRDefault="001E2D33" w14:paraId="748F79A1" w14:textId="3538902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3107A" w14:paraId="0B0EC528" w14:textId="77777777">
        <w:trPr>
          <w:cantSplit/>
        </w:trPr>
        <w:tc>
          <w:tcPr>
            <w:tcW w:w="50" w:type="pct"/>
            <w:vAlign w:val="bottom"/>
          </w:tcPr>
          <w:p w:rsidR="0053107A" w:rsidRDefault="00BD5608" w14:paraId="148CDA83" w14:textId="77777777">
            <w:pPr>
              <w:pStyle w:val="Underskrifter"/>
              <w:spacing w:after="0"/>
            </w:pPr>
            <w:r>
              <w:t>Ulrika Westerlund (MP)</w:t>
            </w:r>
          </w:p>
        </w:tc>
        <w:tc>
          <w:tcPr>
            <w:tcW w:w="50" w:type="pct"/>
            <w:vAlign w:val="bottom"/>
          </w:tcPr>
          <w:p w:rsidR="0053107A" w:rsidRDefault="0053107A" w14:paraId="7AA79BBE" w14:textId="77777777">
            <w:pPr>
              <w:pStyle w:val="Underskrifter"/>
              <w:spacing w:after="0"/>
            </w:pPr>
          </w:p>
        </w:tc>
      </w:tr>
      <w:tr w:rsidR="0053107A" w14:paraId="2F067034" w14:textId="77777777">
        <w:trPr>
          <w:cantSplit/>
        </w:trPr>
        <w:tc>
          <w:tcPr>
            <w:tcW w:w="50" w:type="pct"/>
            <w:vAlign w:val="bottom"/>
          </w:tcPr>
          <w:p w:rsidR="0053107A" w:rsidRDefault="00BD5608" w14:paraId="50AE5032" w14:textId="77777777">
            <w:pPr>
              <w:pStyle w:val="Underskrifter"/>
              <w:spacing w:after="0"/>
            </w:pPr>
            <w:r>
              <w:t>Jan Riise (MP)</w:t>
            </w:r>
          </w:p>
        </w:tc>
        <w:tc>
          <w:tcPr>
            <w:tcW w:w="50" w:type="pct"/>
            <w:vAlign w:val="bottom"/>
          </w:tcPr>
          <w:p w:rsidR="0053107A" w:rsidRDefault="00BD5608" w14:paraId="4A475EA3" w14:textId="77777777">
            <w:pPr>
              <w:pStyle w:val="Underskrifter"/>
              <w:spacing w:after="0"/>
            </w:pPr>
            <w:r>
              <w:t>Katarina Luhr (MP)</w:t>
            </w:r>
          </w:p>
        </w:tc>
      </w:tr>
      <w:tr w:rsidR="0053107A" w14:paraId="5B8F7563" w14:textId="77777777">
        <w:trPr>
          <w:cantSplit/>
        </w:trPr>
        <w:tc>
          <w:tcPr>
            <w:tcW w:w="50" w:type="pct"/>
            <w:vAlign w:val="bottom"/>
          </w:tcPr>
          <w:p w:rsidR="0053107A" w:rsidRDefault="00BD5608" w14:paraId="250B3E54" w14:textId="77777777">
            <w:pPr>
              <w:pStyle w:val="Underskrifter"/>
              <w:spacing w:after="0"/>
            </w:pPr>
            <w:r>
              <w:t>Annika Hirvonen (MP)</w:t>
            </w:r>
          </w:p>
        </w:tc>
        <w:tc>
          <w:tcPr>
            <w:tcW w:w="50" w:type="pct"/>
            <w:vAlign w:val="bottom"/>
          </w:tcPr>
          <w:p w:rsidR="0053107A" w:rsidRDefault="0053107A" w14:paraId="3B62E246" w14:textId="77777777">
            <w:pPr>
              <w:pStyle w:val="Underskrifter"/>
              <w:spacing w:after="0"/>
            </w:pPr>
          </w:p>
        </w:tc>
      </w:tr>
    </w:tbl>
    <w:p w:rsidR="0053107A" w:rsidRDefault="0053107A" w14:paraId="7C28FE9A" w14:textId="77777777"/>
    <w:sectPr w:rsidR="0053107A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8A63C" w14:textId="77777777" w:rsidR="00C24D0C" w:rsidRDefault="00C24D0C" w:rsidP="000C1CAD">
      <w:pPr>
        <w:spacing w:line="240" w:lineRule="auto"/>
      </w:pPr>
      <w:r>
        <w:separator/>
      </w:r>
    </w:p>
  </w:endnote>
  <w:endnote w:type="continuationSeparator" w:id="0">
    <w:p w14:paraId="1FFA0C23" w14:textId="77777777" w:rsidR="00C24D0C" w:rsidRDefault="00C24D0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C7D9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4BF4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AF6BC" w14:textId="5E14E6AF" w:rsidR="00262EA3" w:rsidRPr="000D185E" w:rsidRDefault="00262EA3" w:rsidP="000D185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E7D27" w14:textId="77777777" w:rsidR="00C24D0C" w:rsidRDefault="00C24D0C" w:rsidP="000C1CAD">
      <w:pPr>
        <w:spacing w:line="240" w:lineRule="auto"/>
      </w:pPr>
      <w:r>
        <w:separator/>
      </w:r>
    </w:p>
  </w:footnote>
  <w:footnote w:type="continuationSeparator" w:id="0">
    <w:p w14:paraId="64367977" w14:textId="77777777" w:rsidR="00C24D0C" w:rsidRDefault="00C24D0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FB73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E78A3F2" wp14:editId="35365FC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28242F" w14:textId="53D03CB2" w:rsidR="00262EA3" w:rsidRDefault="001E2D3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28256B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3866E2">
                                <w:t>004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E78A3F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328242F" w14:textId="53D03CB2" w:rsidR="00262EA3" w:rsidRDefault="001E2D3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28256B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3866E2">
                          <w:t>004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6E512C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95B03" w14:textId="77777777" w:rsidR="00262EA3" w:rsidRDefault="00262EA3" w:rsidP="008563AC">
    <w:pPr>
      <w:jc w:val="right"/>
    </w:pPr>
  </w:p>
  <w:p w14:paraId="5795440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5" w:name="_Hlk178171289"/>
  <w:bookmarkStart w:id="6" w:name="_Hlk178171290"/>
  <w:p w14:paraId="1FE4F138" w14:textId="77777777" w:rsidR="00262EA3" w:rsidRDefault="001E2D3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204DD2A" wp14:editId="0FA54A8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D06AF76" w14:textId="2481582B" w:rsidR="00262EA3" w:rsidRDefault="001E2D3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D185E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8256B">
          <w:t>MP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866E2">
          <w:t>004</w:t>
        </w:r>
      </w:sdtContent>
    </w:sdt>
  </w:p>
  <w:p w14:paraId="74860B98" w14:textId="77777777" w:rsidR="00262EA3" w:rsidRPr="008227B3" w:rsidRDefault="001E2D3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577BC3B" w14:textId="1400C6DD" w:rsidR="00262EA3" w:rsidRPr="008227B3" w:rsidRDefault="001E2D3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D185E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96D356A6F4CD43D78BF3C46F60590CC9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D185E">
          <w:t>:625</w:t>
        </w:r>
      </w:sdtContent>
    </w:sdt>
  </w:p>
  <w:p w14:paraId="6D7D0091" w14:textId="2355FCD4" w:rsidR="00262EA3" w:rsidRDefault="001E2D3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0D185E">
          <w:t>av Ulrika Westerlund m.fl. (MP)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A952190C534245E7ABFA708D8CCE744F"/>
      </w:placeholder>
      <w:text/>
    </w:sdtPr>
    <w:sdtEndPr/>
    <w:sdtContent>
      <w:p w14:paraId="6F8BB269" w14:textId="74283EFC" w:rsidR="00262EA3" w:rsidRDefault="00F90AC4" w:rsidP="00283E0F">
        <w:pPr>
          <w:pStyle w:val="FSHRub2"/>
        </w:pPr>
        <w:r>
          <w:t>med anledning av skr. 2023/24:153 Riksrevisionens rapport om Allmänna arvsfonden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D484A2C" w14:textId="77777777" w:rsidR="00262EA3" w:rsidRDefault="00262EA3" w:rsidP="00283E0F">
        <w:pPr>
          <w:pStyle w:val="FSHNormL"/>
        </w:pPr>
        <w:r>
          <w:br/>
        </w:r>
      </w:p>
    </w:sdtContent>
  </w:sdt>
  <w:bookmarkEnd w:id="6" w:displacedByCustomXml="prev"/>
  <w:bookmarkEnd w:id="5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644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8256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BEC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6D79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ADC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185E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C8A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214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4F6D"/>
    <w:rsid w:val="0015610E"/>
    <w:rsid w:val="00156688"/>
    <w:rsid w:val="001567C6"/>
    <w:rsid w:val="00157681"/>
    <w:rsid w:val="00160034"/>
    <w:rsid w:val="00160091"/>
    <w:rsid w:val="001600AA"/>
    <w:rsid w:val="00160384"/>
    <w:rsid w:val="00160AE9"/>
    <w:rsid w:val="0016163F"/>
    <w:rsid w:val="00161EC6"/>
    <w:rsid w:val="00162EFD"/>
    <w:rsid w:val="0016354B"/>
    <w:rsid w:val="00163563"/>
    <w:rsid w:val="001636BD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9C2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2D33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E8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4F20"/>
    <w:rsid w:val="0020550B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2D57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1E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56B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1B7A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965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20C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7CE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625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29B1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0EB6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BAD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2AB3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6E2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12B"/>
    <w:rsid w:val="003A0A78"/>
    <w:rsid w:val="003A1D3C"/>
    <w:rsid w:val="003A223C"/>
    <w:rsid w:val="003A2952"/>
    <w:rsid w:val="003A3B3A"/>
    <w:rsid w:val="003A415A"/>
    <w:rsid w:val="003A4576"/>
    <w:rsid w:val="003A45BC"/>
    <w:rsid w:val="003A4C3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47C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159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3D55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0C58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3732"/>
    <w:rsid w:val="00524254"/>
    <w:rsid w:val="005245CB"/>
    <w:rsid w:val="00524798"/>
    <w:rsid w:val="005248B5"/>
    <w:rsid w:val="00524D25"/>
    <w:rsid w:val="005266EF"/>
    <w:rsid w:val="00526C4A"/>
    <w:rsid w:val="005305C6"/>
    <w:rsid w:val="0053107A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6B1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D42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1B61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2B3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39C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3B8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9BC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4FF5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60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5E4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344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260F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E8D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2C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3A2"/>
    <w:rsid w:val="0092445E"/>
    <w:rsid w:val="00924B14"/>
    <w:rsid w:val="00924B81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582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1F60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0C30"/>
    <w:rsid w:val="009A1FF2"/>
    <w:rsid w:val="009A4199"/>
    <w:rsid w:val="009A44A0"/>
    <w:rsid w:val="009A4566"/>
    <w:rsid w:val="009A4B25"/>
    <w:rsid w:val="009A60C8"/>
    <w:rsid w:val="009A6BFE"/>
    <w:rsid w:val="009A709D"/>
    <w:rsid w:val="009A7130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22FC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59F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8DB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2FE1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255C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0FB4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ABE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0E7"/>
    <w:rsid w:val="00B817ED"/>
    <w:rsid w:val="00B81ED7"/>
    <w:rsid w:val="00B82FD7"/>
    <w:rsid w:val="00B832E8"/>
    <w:rsid w:val="00B83D8A"/>
    <w:rsid w:val="00B849B8"/>
    <w:rsid w:val="00B85693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72C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C7E48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608"/>
    <w:rsid w:val="00BD5E8C"/>
    <w:rsid w:val="00BD67FA"/>
    <w:rsid w:val="00BD6EED"/>
    <w:rsid w:val="00BE03D5"/>
    <w:rsid w:val="00BE0AAB"/>
    <w:rsid w:val="00BE0F28"/>
    <w:rsid w:val="00BE130C"/>
    <w:rsid w:val="00BE1E49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62C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4C6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D0C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B54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698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632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3A1"/>
    <w:rsid w:val="00CC4B65"/>
    <w:rsid w:val="00CC4C93"/>
    <w:rsid w:val="00CC4E7C"/>
    <w:rsid w:val="00CC5187"/>
    <w:rsid w:val="00CC521F"/>
    <w:rsid w:val="00CC5238"/>
    <w:rsid w:val="00CC56F7"/>
    <w:rsid w:val="00CC6376"/>
    <w:rsid w:val="00CC639E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5E0A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6E15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940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021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BB6"/>
    <w:rsid w:val="00DA7C10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28BA"/>
    <w:rsid w:val="00E03A3D"/>
    <w:rsid w:val="00E03E0C"/>
    <w:rsid w:val="00E03FFA"/>
    <w:rsid w:val="00E0461C"/>
    <w:rsid w:val="00E0492C"/>
    <w:rsid w:val="00E04B4E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ADD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B7E9E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4C55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1941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2B18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DB3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AC4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ACB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B26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A28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32147D7"/>
  <w15:chartTrackingRefBased/>
  <w15:docId w15:val="{6C073F32-07D3-4CB7-8BEC-AD4755D19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A9DF0D97FAB4161B429BC1E3C4064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2F6A12-46BB-4197-AE69-085CF5D4EE05}"/>
      </w:docPartPr>
      <w:docPartBody>
        <w:p w:rsidR="00F73EB4" w:rsidRDefault="002A0F72">
          <w:pPr>
            <w:pStyle w:val="3A9DF0D97FAB4161B429BC1E3C40645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4689E86B5654B9C8C5B123F27FB38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AAD908-06C5-4B68-85AF-579F9D5F60D0}"/>
      </w:docPartPr>
      <w:docPartBody>
        <w:p w:rsidR="00F73EB4" w:rsidRDefault="002A0F72">
          <w:pPr>
            <w:pStyle w:val="04689E86B5654B9C8C5B123F27FB380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9B9A5F-13EE-4462-9E98-2DE44AD75EFA}"/>
      </w:docPartPr>
      <w:docPartBody>
        <w:p w:rsidR="00F73EB4" w:rsidRDefault="00156A30">
          <w:r w:rsidRPr="00974DAF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952190C534245E7ABFA708D8CCE74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98D6B1-7F1B-44FE-9458-538369D89BFF}"/>
      </w:docPartPr>
      <w:docPartBody>
        <w:p w:rsidR="00F73EB4" w:rsidRDefault="00156A30">
          <w:r w:rsidRPr="00974DAF">
            <w:rPr>
              <w:rStyle w:val="Platshllartext"/>
            </w:rPr>
            <w:t>[ange din text här]</w:t>
          </w:r>
        </w:p>
      </w:docPartBody>
    </w:docPart>
    <w:docPart>
      <w:docPartPr>
        <w:name w:val="A788BE46925441C390B4824F0438B9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28AF2E-5A88-401C-A73A-5C6816D25F2A}"/>
      </w:docPartPr>
      <w:docPartBody>
        <w:p w:rsidR="000E42CB" w:rsidRDefault="000E42CB"/>
      </w:docPartBody>
    </w:docPart>
    <w:docPart>
      <w:docPartPr>
        <w:name w:val="96D356A6F4CD43D78BF3C46F60590C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6EFD5A-195A-4525-8CE6-50E63121AB53}"/>
      </w:docPartPr>
      <w:docPartBody>
        <w:p w:rsidR="003158E1" w:rsidRDefault="00171FF8">
          <w:r>
            <w:t>:625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A30"/>
    <w:rsid w:val="000E42CB"/>
    <w:rsid w:val="00156A30"/>
    <w:rsid w:val="00171FF8"/>
    <w:rsid w:val="00240351"/>
    <w:rsid w:val="002A0F72"/>
    <w:rsid w:val="003158E1"/>
    <w:rsid w:val="00947F0B"/>
    <w:rsid w:val="00B8687D"/>
    <w:rsid w:val="00F7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240351"/>
    <w:rPr>
      <w:color w:val="F4B083" w:themeColor="accent2" w:themeTint="99"/>
    </w:rPr>
  </w:style>
  <w:style w:type="paragraph" w:customStyle="1" w:styleId="3A9DF0D97FAB4161B429BC1E3C406450">
    <w:name w:val="3A9DF0D97FAB4161B429BC1E3C406450"/>
  </w:style>
  <w:style w:type="paragraph" w:customStyle="1" w:styleId="04689E86B5654B9C8C5B123F27FB380E">
    <w:name w:val="04689E86B5654B9C8C5B123F27FB38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76CD4D-1F21-423B-BA63-4C57D7300ED0}"/>
</file>

<file path=customXml/itemProps2.xml><?xml version="1.0" encoding="utf-8"?>
<ds:datastoreItem xmlns:ds="http://schemas.openxmlformats.org/officeDocument/2006/customXml" ds:itemID="{66DB02BC-9C98-43D5-838A-36AEBFF36D79}"/>
</file>

<file path=customXml/itemProps3.xml><?xml version="1.0" encoding="utf-8"?>
<ds:datastoreItem xmlns:ds="http://schemas.openxmlformats.org/officeDocument/2006/customXml" ds:itemID="{B25C0C47-2524-4702-8BB7-1FE3CB364F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1084</Words>
  <Characters>6082</Characters>
  <Application>Microsoft Office Word</Application>
  <DocSecurity>0</DocSecurity>
  <Lines>101</Lines>
  <Paragraphs>27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MP004 med anledning av skr  2023 24 153 Riksrevisionens rapport om Allmänna arvsfonden</vt:lpstr>
      <vt:lpstr>
      </vt:lpstr>
    </vt:vector>
  </TitlesOfParts>
  <Company>Sveriges riksdag</Company>
  <LinksUpToDate>false</LinksUpToDate>
  <CharactersWithSpaces>7139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