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C24676F" w14:textId="77777777">
        <w:tc>
          <w:tcPr>
            <w:tcW w:w="2268" w:type="dxa"/>
          </w:tcPr>
          <w:p w14:paraId="1A87137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B0223C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6EF1BAC" w14:textId="77777777">
        <w:tc>
          <w:tcPr>
            <w:tcW w:w="2268" w:type="dxa"/>
          </w:tcPr>
          <w:p w14:paraId="0BA0DF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5B474B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414EF27" w14:textId="77777777">
        <w:tc>
          <w:tcPr>
            <w:tcW w:w="3402" w:type="dxa"/>
            <w:gridSpan w:val="2"/>
          </w:tcPr>
          <w:p w14:paraId="7E058B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BFA4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F4B7DC" w14:textId="77777777">
        <w:tc>
          <w:tcPr>
            <w:tcW w:w="2268" w:type="dxa"/>
          </w:tcPr>
          <w:p w14:paraId="02276C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693A77" w14:textId="77777777" w:rsidR="006E4E11" w:rsidRPr="00ED583F" w:rsidRDefault="00C0481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N2017/05406/TIF</w:t>
            </w:r>
          </w:p>
        </w:tc>
      </w:tr>
      <w:tr w:rsidR="006E4E11" w14:paraId="5C678472" w14:textId="77777777">
        <w:tc>
          <w:tcPr>
            <w:tcW w:w="2268" w:type="dxa"/>
          </w:tcPr>
          <w:p w14:paraId="2F3E28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9605C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B80B75" w14:textId="77777777">
        <w:trPr>
          <w:trHeight w:val="284"/>
        </w:trPr>
        <w:tc>
          <w:tcPr>
            <w:tcW w:w="4911" w:type="dxa"/>
          </w:tcPr>
          <w:p w14:paraId="0A50E042" w14:textId="77777777" w:rsidR="006E4E11" w:rsidRDefault="00C0481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1F2EBC3" w14:textId="77777777">
        <w:trPr>
          <w:trHeight w:val="284"/>
        </w:trPr>
        <w:tc>
          <w:tcPr>
            <w:tcW w:w="4911" w:type="dxa"/>
          </w:tcPr>
          <w:p w14:paraId="3E9C6C48" w14:textId="77777777" w:rsidR="006E4E11" w:rsidRDefault="00C0481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78559FEB" w14:textId="77777777">
        <w:trPr>
          <w:trHeight w:val="284"/>
        </w:trPr>
        <w:tc>
          <w:tcPr>
            <w:tcW w:w="4911" w:type="dxa"/>
          </w:tcPr>
          <w:p w14:paraId="2F4B570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5819" w14:paraId="77C0DBE3" w14:textId="77777777">
        <w:trPr>
          <w:trHeight w:val="284"/>
        </w:trPr>
        <w:tc>
          <w:tcPr>
            <w:tcW w:w="4911" w:type="dxa"/>
          </w:tcPr>
          <w:tbl>
            <w:tblPr>
              <w:tblW w:w="9822" w:type="dxa"/>
              <w:tblLayout w:type="fixed"/>
              <w:tblLook w:val="0000" w:firstRow="0" w:lastRow="0" w:firstColumn="0" w:lastColumn="0" w:noHBand="0" w:noVBand="0"/>
            </w:tblPr>
            <w:tblGrid>
              <w:gridCol w:w="4911"/>
              <w:gridCol w:w="4911"/>
            </w:tblGrid>
            <w:tr w:rsidR="00DE5819" w14:paraId="34D9FD0F" w14:textId="77777777" w:rsidTr="00677A99">
              <w:trPr>
                <w:trHeight w:val="284"/>
              </w:trPr>
              <w:tc>
                <w:tcPr>
                  <w:tcW w:w="4911" w:type="dxa"/>
                </w:tcPr>
                <w:p w14:paraId="17A6EE86" w14:textId="01285270" w:rsidR="00DE5819" w:rsidRPr="00DB5FF9" w:rsidRDefault="00DE5819" w:rsidP="00DE5819">
                  <w:pPr>
                    <w:pStyle w:val="Avsndare"/>
                    <w:framePr w:h="2483" w:wrap="notBeside" w:x="1504"/>
                    <w:ind w:left="-108"/>
                    <w:rPr>
                      <w:bCs/>
                      <w:iCs/>
                    </w:rPr>
                  </w:pPr>
                </w:p>
              </w:tc>
              <w:tc>
                <w:tcPr>
                  <w:tcW w:w="4911" w:type="dxa"/>
                </w:tcPr>
                <w:p w14:paraId="7A193A2E" w14:textId="77777777" w:rsidR="00DE5819" w:rsidRPr="00DB5FF9" w:rsidRDefault="00DE5819" w:rsidP="00DE5819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DE5819" w14:paraId="1EEBF8B1" w14:textId="77777777" w:rsidTr="00677A99">
              <w:trPr>
                <w:trHeight w:val="284"/>
              </w:trPr>
              <w:tc>
                <w:tcPr>
                  <w:tcW w:w="4911" w:type="dxa"/>
                </w:tcPr>
                <w:p w14:paraId="29CDF627" w14:textId="583349E4" w:rsidR="00DE5819" w:rsidRPr="00DB5FF9" w:rsidRDefault="00DE5819" w:rsidP="00DE5819">
                  <w:pPr>
                    <w:pStyle w:val="Avsndare"/>
                    <w:framePr w:h="2483" w:wrap="notBeside" w:x="1504"/>
                    <w:ind w:left="-108"/>
                    <w:rPr>
                      <w:bCs/>
                      <w:iCs/>
                    </w:rPr>
                  </w:pPr>
                </w:p>
              </w:tc>
              <w:tc>
                <w:tcPr>
                  <w:tcW w:w="4911" w:type="dxa"/>
                </w:tcPr>
                <w:p w14:paraId="5D68F781" w14:textId="77777777" w:rsidR="00DE5819" w:rsidRPr="00DB5FF9" w:rsidRDefault="00DE5819" w:rsidP="00DE5819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7E5036B" w14:textId="77777777" w:rsidR="00DE5819" w:rsidRDefault="00DE5819" w:rsidP="00DE58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5819" w14:paraId="40055A4A" w14:textId="77777777">
        <w:trPr>
          <w:trHeight w:val="284"/>
        </w:trPr>
        <w:tc>
          <w:tcPr>
            <w:tcW w:w="4911" w:type="dxa"/>
          </w:tcPr>
          <w:p w14:paraId="3CC08043" w14:textId="77777777" w:rsidR="00DE5819" w:rsidRDefault="00DE5819" w:rsidP="00DE58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5819" w:rsidRPr="00DE5819" w14:paraId="5D09916C" w14:textId="77777777">
        <w:trPr>
          <w:trHeight w:val="284"/>
        </w:trPr>
        <w:tc>
          <w:tcPr>
            <w:tcW w:w="4911" w:type="dxa"/>
          </w:tcPr>
          <w:p w14:paraId="28659B75" w14:textId="29D9A18E" w:rsidR="00DE5819" w:rsidRDefault="00DE5819" w:rsidP="00DE58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5819" w:rsidRPr="00DE5819" w14:paraId="11DA8D8C" w14:textId="77777777">
        <w:trPr>
          <w:trHeight w:val="284"/>
        </w:trPr>
        <w:tc>
          <w:tcPr>
            <w:tcW w:w="4911" w:type="dxa"/>
          </w:tcPr>
          <w:p w14:paraId="531CC5BC" w14:textId="77777777" w:rsidR="00DE5819" w:rsidRDefault="00DE5819" w:rsidP="00DE58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5819" w:rsidRPr="00DE5819" w14:paraId="0AF21C5A" w14:textId="77777777">
        <w:trPr>
          <w:trHeight w:val="284"/>
        </w:trPr>
        <w:tc>
          <w:tcPr>
            <w:tcW w:w="4911" w:type="dxa"/>
          </w:tcPr>
          <w:p w14:paraId="0874FBF2" w14:textId="77777777" w:rsidR="00DE5819" w:rsidRDefault="00DE5819" w:rsidP="00DE58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5819" w:rsidRPr="00DE5819" w14:paraId="140D180B" w14:textId="77777777">
        <w:trPr>
          <w:trHeight w:val="284"/>
        </w:trPr>
        <w:tc>
          <w:tcPr>
            <w:tcW w:w="4911" w:type="dxa"/>
          </w:tcPr>
          <w:p w14:paraId="05366D55" w14:textId="77777777" w:rsidR="00DE5819" w:rsidRDefault="00DE5819" w:rsidP="00DE581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5602062" w14:textId="77777777" w:rsidR="006E4E11" w:rsidRDefault="00C0481B">
      <w:pPr>
        <w:framePr w:w="4400" w:h="2523" w:wrap="notBeside" w:vAnchor="page" w:hAnchor="page" w:x="6453" w:y="2445"/>
        <w:ind w:left="142"/>
      </w:pPr>
      <w:r>
        <w:t>Till riksdagen</w:t>
      </w:r>
    </w:p>
    <w:p w14:paraId="63C726E4" w14:textId="77777777" w:rsidR="006E4E11" w:rsidRDefault="00C0481B" w:rsidP="00526F75">
      <w:pPr>
        <w:pStyle w:val="RKrubrik"/>
        <w:pBdr>
          <w:bottom w:val="single" w:sz="4" w:space="3" w:color="auto"/>
        </w:pBdr>
        <w:spacing w:before="0" w:after="0"/>
      </w:pPr>
      <w:bookmarkStart w:id="0" w:name="_GoBack"/>
      <w:r>
        <w:t>Svar på fråga 2016/17:1855 av Monica Haider (S) Trygga järnvägsövergångar</w:t>
      </w:r>
    </w:p>
    <w:bookmarkEnd w:id="0"/>
    <w:p w14:paraId="6A2BEA1E" w14:textId="77777777" w:rsidR="006E4E11" w:rsidRDefault="006E4E11">
      <w:pPr>
        <w:pStyle w:val="RKnormal"/>
      </w:pPr>
    </w:p>
    <w:p w14:paraId="31C17351" w14:textId="77777777" w:rsidR="006E4E11" w:rsidRDefault="00C0481B">
      <w:pPr>
        <w:pStyle w:val="RKnormal"/>
      </w:pPr>
      <w:r>
        <w:t>Monica Haider har frågat mig vilka åtgärder jag avser att vidta för att säkerställa tryggheten vid järnvägsövergångarna.</w:t>
      </w:r>
    </w:p>
    <w:p w14:paraId="6571ABE9" w14:textId="77777777" w:rsidR="00C0481B" w:rsidRDefault="00C0481B">
      <w:pPr>
        <w:pStyle w:val="RKnormal"/>
      </w:pPr>
    </w:p>
    <w:p w14:paraId="00E7F450" w14:textId="6B3B4833" w:rsidR="00DE1717" w:rsidRDefault="004D1924" w:rsidP="007943A6">
      <w:pPr>
        <w:pStyle w:val="RKnormal"/>
      </w:pPr>
      <w:r>
        <w:t>I Sverige finns det cirka 6 800 järnvägsövergångar som Trafikverket ansvarar för.</w:t>
      </w:r>
      <w:r w:rsidRPr="000342D1">
        <w:t xml:space="preserve"> </w:t>
      </w:r>
      <w:r w:rsidR="007734C0">
        <w:t>A</w:t>
      </w:r>
      <w:r>
        <w:t xml:space="preserve">v dessa så </w:t>
      </w:r>
      <w:r w:rsidR="00C83C38">
        <w:t>är det</w:t>
      </w:r>
      <w:r>
        <w:t xml:space="preserve"> cirka</w:t>
      </w:r>
      <w:r w:rsidR="007943A6" w:rsidRPr="000342D1">
        <w:t xml:space="preserve"> 3 200 </w:t>
      </w:r>
      <w:r w:rsidR="007943A6">
        <w:t>järnvägsövergångar</w:t>
      </w:r>
      <w:r w:rsidR="007943A6" w:rsidRPr="000342D1">
        <w:t xml:space="preserve"> där skyddsanordningar saknas eller är otillräckliga.</w:t>
      </w:r>
    </w:p>
    <w:p w14:paraId="1DD54B4F" w14:textId="77777777" w:rsidR="00DE1717" w:rsidRDefault="00DE1717" w:rsidP="007943A6">
      <w:pPr>
        <w:pStyle w:val="RKnormal"/>
      </w:pPr>
    </w:p>
    <w:p w14:paraId="7F9C782A" w14:textId="5EDB5877" w:rsidR="007943A6" w:rsidRDefault="00DE1717" w:rsidP="007943A6">
      <w:pPr>
        <w:pStyle w:val="RKnormal"/>
      </w:pPr>
      <w:r w:rsidRPr="00B423D3">
        <w:t>Inom</w:t>
      </w:r>
      <w:r>
        <w:t xml:space="preserve"> den statliga</w:t>
      </w:r>
      <w:r w:rsidRPr="00B423D3">
        <w:t xml:space="preserve"> järnväg</w:t>
      </w:r>
      <w:r>
        <w:t>en</w:t>
      </w:r>
      <w:r w:rsidRPr="00B423D3">
        <w:t xml:space="preserve"> har Trafikverket ett mål om att halvera antalet dödade till 2020 (från 2010 års nivå).</w:t>
      </w:r>
      <w:r>
        <w:t xml:space="preserve"> </w:t>
      </w:r>
      <w:r w:rsidR="00C83C38" w:rsidRPr="00DE1717">
        <w:t>Personpåkörningar är det domin</w:t>
      </w:r>
      <w:r w:rsidR="00C83C38">
        <w:t xml:space="preserve">erande trafiksäkerhetsproblemet </w:t>
      </w:r>
      <w:r w:rsidR="00D65B5C">
        <w:t>v</w:t>
      </w:r>
      <w:r w:rsidR="00C83C38">
        <w:t>i</w:t>
      </w:r>
      <w:r w:rsidR="00D65B5C">
        <w:t>d</w:t>
      </w:r>
      <w:r w:rsidR="00C83C38">
        <w:t xml:space="preserve"> järnvägsövergångar. </w:t>
      </w:r>
      <w:r w:rsidR="004D1924" w:rsidRPr="005307AF">
        <w:t xml:space="preserve">Med trimningsåtgärder kan Trafikverket bidra till måluppfyllelsen. </w:t>
      </w:r>
      <w:r w:rsidR="004D1924" w:rsidRPr="00B423D3">
        <w:t>Exempel på åtgärder</w:t>
      </w:r>
      <w:r w:rsidR="004E4B8A">
        <w:t xml:space="preserve"> </w:t>
      </w:r>
      <w:r w:rsidR="004D1924" w:rsidRPr="00B423D3">
        <w:t xml:space="preserve">är </w:t>
      </w:r>
      <w:r w:rsidR="004D1924">
        <w:t>b</w:t>
      </w:r>
      <w:r w:rsidR="004D1924" w:rsidRPr="000342D1">
        <w:t>ättre skyddsanordningar</w:t>
      </w:r>
      <w:r w:rsidR="004E4B8A">
        <w:t>,</w:t>
      </w:r>
      <w:r w:rsidR="004D1924">
        <w:t xml:space="preserve"> ombyggnationer av </w:t>
      </w:r>
      <w:r w:rsidR="00332893">
        <w:t>järnvägsövergångar</w:t>
      </w:r>
      <w:r w:rsidR="004E4B8A">
        <w:t>, stängsling och kameraövervakning.</w:t>
      </w:r>
      <w:r w:rsidR="00313E88">
        <w:t xml:space="preserve"> Åtgärderna </w:t>
      </w:r>
      <w:r w:rsidR="007943A6">
        <w:t>bidrar</w:t>
      </w:r>
      <w:r w:rsidR="007943A6" w:rsidRPr="000342D1">
        <w:t xml:space="preserve"> </w:t>
      </w:r>
      <w:r w:rsidR="007943A6">
        <w:t>även</w:t>
      </w:r>
      <w:r w:rsidR="007943A6" w:rsidRPr="000342D1">
        <w:t xml:space="preserve"> till minskade arbetsmiljöproblem för till exempel lok- och buss</w:t>
      </w:r>
      <w:r w:rsidR="00332893">
        <w:t>förare som korsar järnvägsövergångar</w:t>
      </w:r>
      <w:r w:rsidR="007943A6" w:rsidRPr="000342D1">
        <w:t>.</w:t>
      </w:r>
    </w:p>
    <w:p w14:paraId="02BAE5BA" w14:textId="2A6AEC48" w:rsidR="00974388" w:rsidRDefault="00974388" w:rsidP="007943A6">
      <w:pPr>
        <w:pStyle w:val="RKnormal"/>
      </w:pPr>
    </w:p>
    <w:p w14:paraId="659CA32B" w14:textId="20B471BC" w:rsidR="00B423D3" w:rsidRDefault="00974388">
      <w:pPr>
        <w:pStyle w:val="RKnormal"/>
      </w:pPr>
      <w:r>
        <w:t>Den 31 augusti 2017 överlämnade Trafikverket sitt förslag till nationell plan för transportsystemet för perioden 2018–2029.</w:t>
      </w:r>
      <w:r w:rsidR="00DC6861">
        <w:t xml:space="preserve"> </w:t>
      </w:r>
      <w:r w:rsidR="00D51D24">
        <w:t>I redovisningen föreslår</w:t>
      </w:r>
      <w:r>
        <w:t xml:space="preserve"> </w:t>
      </w:r>
      <w:r w:rsidR="00D0598B">
        <w:t>Trafikverket</w:t>
      </w:r>
      <w:r w:rsidR="00E93F24">
        <w:t xml:space="preserve"> att</w:t>
      </w:r>
      <w:r w:rsidR="00D0598B" w:rsidRPr="00D0598B">
        <w:t xml:space="preserve"> 10 400 miljoner kronor</w:t>
      </w:r>
      <w:r w:rsidR="003F04DF">
        <w:t xml:space="preserve"> </w:t>
      </w:r>
      <w:r w:rsidR="00E93F24">
        <w:t xml:space="preserve">fördelas </w:t>
      </w:r>
      <w:r w:rsidR="003F04DF">
        <w:t xml:space="preserve">under </w:t>
      </w:r>
      <w:r w:rsidR="00D905F2">
        <w:t>planperioden</w:t>
      </w:r>
      <w:r w:rsidR="00D0598B" w:rsidRPr="00D0598B">
        <w:t xml:space="preserve"> </w:t>
      </w:r>
      <w:r w:rsidR="00E93F24">
        <w:t xml:space="preserve">till </w:t>
      </w:r>
      <w:r w:rsidR="00D0598B">
        <w:t>säkerhetshöjande trimnin</w:t>
      </w:r>
      <w:r w:rsidR="00822E60">
        <w:t>gsåtgärder i transportsystemet.</w:t>
      </w:r>
    </w:p>
    <w:p w14:paraId="7A5FBDA7" w14:textId="77CC4999" w:rsidR="0095634D" w:rsidRDefault="0095634D">
      <w:pPr>
        <w:pStyle w:val="RKnormal"/>
      </w:pPr>
    </w:p>
    <w:p w14:paraId="3D656BCD" w14:textId="6261EF29" w:rsidR="00C0481B" w:rsidRDefault="001F4413">
      <w:pPr>
        <w:pStyle w:val="RKnormal"/>
      </w:pPr>
      <w:r w:rsidRPr="001B5E9D">
        <w:t>Trafikverkets förslag till nationell plan har</w:t>
      </w:r>
      <w:r w:rsidR="008452EC">
        <w:t xml:space="preserve"> </w:t>
      </w:r>
      <w:r w:rsidR="007F66C8">
        <w:t xml:space="preserve">nu </w:t>
      </w:r>
      <w:r w:rsidRPr="001B5E9D">
        <w:t>gått ut på en bred remiss och kommer att beredas på sedvanligt sätt inom Regeringskansliet</w:t>
      </w:r>
      <w:r w:rsidRPr="00AF2345">
        <w:t>. Hur den slutliga planen kommer att se ut tar regeringen beslut om under våren 2018 och jag kan därför i</w:t>
      </w:r>
      <w:r w:rsidR="009030BA">
        <w:t xml:space="preserve"> </w:t>
      </w:r>
      <w:r w:rsidRPr="00AF2345">
        <w:t>dag inte uttala mig om enskilda</w:t>
      </w:r>
      <w:r w:rsidR="005F19E6">
        <w:t xml:space="preserve"> </w:t>
      </w:r>
      <w:r w:rsidR="00FD712A">
        <w:t>objekt eller hur den ekonomiska ramen ska fördelas</w:t>
      </w:r>
      <w:r w:rsidRPr="00AF2345">
        <w:t>.</w:t>
      </w:r>
    </w:p>
    <w:p w14:paraId="5E572F15" w14:textId="7B35BE19" w:rsidR="00FD6F3F" w:rsidRDefault="00FD6F3F">
      <w:pPr>
        <w:pStyle w:val="RKnormal"/>
      </w:pPr>
    </w:p>
    <w:p w14:paraId="45624B63" w14:textId="77777777" w:rsidR="00482671" w:rsidRDefault="00482671">
      <w:pPr>
        <w:pStyle w:val="RKnormal"/>
      </w:pPr>
    </w:p>
    <w:p w14:paraId="66F2F4DF" w14:textId="77777777" w:rsidR="00482671" w:rsidRDefault="00482671">
      <w:pPr>
        <w:pStyle w:val="RKnormal"/>
      </w:pPr>
    </w:p>
    <w:p w14:paraId="11A8FC09" w14:textId="77777777" w:rsidR="00482671" w:rsidRDefault="00482671">
      <w:pPr>
        <w:pStyle w:val="RKnormal"/>
      </w:pPr>
    </w:p>
    <w:p w14:paraId="1308DA89" w14:textId="77777777" w:rsidR="00FD6F3F" w:rsidRDefault="00FD6F3F" w:rsidP="00FD6F3F">
      <w:pPr>
        <w:pStyle w:val="RKnormal"/>
      </w:pPr>
      <w:r>
        <w:lastRenderedPageBreak/>
        <w:t>Beträffande de säkerhetsproblem vid järnvägsövergången i Eneryda som Monica Haider beskriver i sin fråga så har Trafikverket informerat mig om att felet är åtgärdat samt att det även inom kort ska vidtas kompletterande åtgärder för att säkerställa funktionaliteten över tid.</w:t>
      </w:r>
    </w:p>
    <w:p w14:paraId="5B162DD0" w14:textId="77777777" w:rsidR="001F4413" w:rsidRDefault="001F4413">
      <w:pPr>
        <w:pStyle w:val="RKnormal"/>
      </w:pPr>
    </w:p>
    <w:p w14:paraId="76E55F07" w14:textId="77777777" w:rsidR="00C0481B" w:rsidRDefault="00C0481B">
      <w:pPr>
        <w:pStyle w:val="RKnormal"/>
      </w:pPr>
      <w:r>
        <w:t>Stockholm den 11 september 2017</w:t>
      </w:r>
    </w:p>
    <w:p w14:paraId="587B7B4A" w14:textId="77777777" w:rsidR="00C0481B" w:rsidRDefault="00C0481B">
      <w:pPr>
        <w:pStyle w:val="RKnormal"/>
      </w:pPr>
    </w:p>
    <w:p w14:paraId="1435A75E" w14:textId="77777777" w:rsidR="00C0481B" w:rsidRDefault="00C0481B">
      <w:pPr>
        <w:pStyle w:val="RKnormal"/>
      </w:pPr>
    </w:p>
    <w:p w14:paraId="235ECB25" w14:textId="77777777" w:rsidR="00037061" w:rsidRDefault="00037061">
      <w:pPr>
        <w:pStyle w:val="RKnormal"/>
      </w:pPr>
    </w:p>
    <w:p w14:paraId="696280AF" w14:textId="274529BC" w:rsidR="00C0481B" w:rsidRDefault="00037061">
      <w:pPr>
        <w:pStyle w:val="RKnormal"/>
      </w:pPr>
      <w:r>
        <w:t>Tomas Eneroth</w:t>
      </w:r>
    </w:p>
    <w:sectPr w:rsidR="00C0481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BE995" w14:textId="77777777" w:rsidR="00B26806" w:rsidRDefault="00B26806">
      <w:r>
        <w:separator/>
      </w:r>
    </w:p>
  </w:endnote>
  <w:endnote w:type="continuationSeparator" w:id="0">
    <w:p w14:paraId="7E5E64BE" w14:textId="77777777" w:rsidR="00B26806" w:rsidRDefault="00B2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5117B" w14:textId="77777777" w:rsidR="00B26806" w:rsidRDefault="00B26806">
      <w:r>
        <w:separator/>
      </w:r>
    </w:p>
  </w:footnote>
  <w:footnote w:type="continuationSeparator" w:id="0">
    <w:p w14:paraId="768E4747" w14:textId="77777777" w:rsidR="00B26806" w:rsidRDefault="00B26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249D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267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3A074F" w14:textId="77777777">
      <w:trPr>
        <w:cantSplit/>
      </w:trPr>
      <w:tc>
        <w:tcPr>
          <w:tcW w:w="3119" w:type="dxa"/>
        </w:tcPr>
        <w:p w14:paraId="5DC8B02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1A8E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CF1A8A" w14:textId="77777777" w:rsidR="00E80146" w:rsidRDefault="00E80146">
          <w:pPr>
            <w:pStyle w:val="Sidhuvud"/>
            <w:ind w:right="360"/>
          </w:pPr>
        </w:p>
      </w:tc>
    </w:tr>
  </w:tbl>
  <w:p w14:paraId="3137401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4698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3BC226" w14:textId="77777777">
      <w:trPr>
        <w:cantSplit/>
      </w:trPr>
      <w:tc>
        <w:tcPr>
          <w:tcW w:w="3119" w:type="dxa"/>
        </w:tcPr>
        <w:p w14:paraId="46B251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F3C1D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F615D0E" w14:textId="77777777" w:rsidR="00E80146" w:rsidRDefault="00E80146">
          <w:pPr>
            <w:pStyle w:val="Sidhuvud"/>
            <w:ind w:right="360"/>
          </w:pPr>
        </w:p>
      </w:tc>
    </w:tr>
  </w:tbl>
  <w:p w14:paraId="3093DA0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E100E" w14:textId="3C23DF5D" w:rsidR="00C0481B" w:rsidRDefault="00C0481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AE3318D" wp14:editId="209CD85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AE9D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E8ACA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D343F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869CB7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81B"/>
    <w:rsid w:val="00016B55"/>
    <w:rsid w:val="000342D1"/>
    <w:rsid w:val="00037061"/>
    <w:rsid w:val="000F41DE"/>
    <w:rsid w:val="001067A7"/>
    <w:rsid w:val="00150384"/>
    <w:rsid w:val="00160901"/>
    <w:rsid w:val="001805B7"/>
    <w:rsid w:val="001F2512"/>
    <w:rsid w:val="001F4413"/>
    <w:rsid w:val="00201EDB"/>
    <w:rsid w:val="002100B6"/>
    <w:rsid w:val="00236FCA"/>
    <w:rsid w:val="002B63CB"/>
    <w:rsid w:val="002C382C"/>
    <w:rsid w:val="00313E88"/>
    <w:rsid w:val="00332893"/>
    <w:rsid w:val="00367B1C"/>
    <w:rsid w:val="003F04DF"/>
    <w:rsid w:val="00482671"/>
    <w:rsid w:val="004A328D"/>
    <w:rsid w:val="004D1924"/>
    <w:rsid w:val="004E4B8A"/>
    <w:rsid w:val="00526F75"/>
    <w:rsid w:val="005307AF"/>
    <w:rsid w:val="0058762B"/>
    <w:rsid w:val="005F19E6"/>
    <w:rsid w:val="0064710B"/>
    <w:rsid w:val="006E4E11"/>
    <w:rsid w:val="007242A3"/>
    <w:rsid w:val="007734C0"/>
    <w:rsid w:val="007943A6"/>
    <w:rsid w:val="007A6855"/>
    <w:rsid w:val="007F66C8"/>
    <w:rsid w:val="00822E60"/>
    <w:rsid w:val="008452EC"/>
    <w:rsid w:val="008F5B4D"/>
    <w:rsid w:val="009030BA"/>
    <w:rsid w:val="00913337"/>
    <w:rsid w:val="0092027A"/>
    <w:rsid w:val="00955E31"/>
    <w:rsid w:val="0095634D"/>
    <w:rsid w:val="00974388"/>
    <w:rsid w:val="00992E72"/>
    <w:rsid w:val="009B38DF"/>
    <w:rsid w:val="009C5C2F"/>
    <w:rsid w:val="009E2F33"/>
    <w:rsid w:val="00AF26D1"/>
    <w:rsid w:val="00B26806"/>
    <w:rsid w:val="00B423D3"/>
    <w:rsid w:val="00C0481B"/>
    <w:rsid w:val="00C83C38"/>
    <w:rsid w:val="00D0598B"/>
    <w:rsid w:val="00D133D7"/>
    <w:rsid w:val="00D51D24"/>
    <w:rsid w:val="00D65B5C"/>
    <w:rsid w:val="00D70DF2"/>
    <w:rsid w:val="00D753B0"/>
    <w:rsid w:val="00D905F2"/>
    <w:rsid w:val="00D95A63"/>
    <w:rsid w:val="00DB57D6"/>
    <w:rsid w:val="00DC6861"/>
    <w:rsid w:val="00DE1717"/>
    <w:rsid w:val="00DE5819"/>
    <w:rsid w:val="00E80146"/>
    <w:rsid w:val="00E904D0"/>
    <w:rsid w:val="00E93F24"/>
    <w:rsid w:val="00EC25F9"/>
    <w:rsid w:val="00ED583F"/>
    <w:rsid w:val="00FD6F3F"/>
    <w:rsid w:val="00F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23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4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481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F4413"/>
    <w:rPr>
      <w:sz w:val="16"/>
      <w:szCs w:val="16"/>
    </w:rPr>
  </w:style>
  <w:style w:type="paragraph" w:styleId="Kommentarer">
    <w:name w:val="annotation text"/>
    <w:basedOn w:val="Normal"/>
    <w:link w:val="KommentarerChar"/>
    <w:rsid w:val="001F441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F441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93F2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93F24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04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0481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F4413"/>
    <w:rPr>
      <w:sz w:val="16"/>
      <w:szCs w:val="16"/>
    </w:rPr>
  </w:style>
  <w:style w:type="paragraph" w:styleId="Kommentarer">
    <w:name w:val="annotation text"/>
    <w:basedOn w:val="Normal"/>
    <w:link w:val="KommentarerChar"/>
    <w:rsid w:val="001F441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F441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93F2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93F24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1ab58532-0e99-4b6c-9568-d37412a236a2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17579ECCBD4A642BEABB2F28CF895B6" ma:contentTypeVersion="8" ma:contentTypeDescription="Skapa ett nytt dokument." ma:contentTypeScope="" ma:versionID="576da0055b897c4da65a52e18f9b5aaa">
  <xsd:schema xmlns:xsd="http://www.w3.org/2001/XMLSchema" xmlns:xs="http://www.w3.org/2001/XMLSchema" xmlns:p="http://schemas.microsoft.com/office/2006/metadata/properties" xmlns:ns2="e7b84ad4-85d8-44de-b08b-e535feb2ba71" targetNamespace="http://schemas.microsoft.com/office/2006/metadata/properties" ma:root="true" ma:fieldsID="f7f9c937df66ebe6dbbdb2d860b0feca" ns2:_="">
    <xsd:import namespace="e7b84ad4-85d8-44de-b08b-e535feb2ba71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84ad4-85d8-44de-b08b-e535feb2ba71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8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0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2" nillable="true" ma:displayName="Diarienummer" ma:description="" ma:internalName="Diarienummer">
      <xsd:simpleType>
        <xsd:restriction base="dms:Text"/>
      </xsd:simpleType>
    </xsd:element>
    <xsd:element name="Nyckelord" ma:index="13" nillable="true" ma:displayName="Nyckelord" ma:description="" ma:internalName="Nyckelord">
      <xsd:simpleType>
        <xsd:restriction base="dms:Text"/>
      </xsd:simpleType>
    </xsd:element>
    <xsd:element name="Sekretess" ma:index="14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AB52E-311C-4C94-9780-4CD60C8860F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3256AF-C6C6-47FF-812A-047B390B7DCB}"/>
</file>

<file path=customXml/itemProps3.xml><?xml version="1.0" encoding="utf-8"?>
<ds:datastoreItem xmlns:ds="http://schemas.openxmlformats.org/officeDocument/2006/customXml" ds:itemID="{0D4A07EB-EFAA-4177-9049-EDD250C5EF62}">
  <ds:schemaRefs>
    <ds:schemaRef ds:uri="http://schemas.microsoft.com/office/2006/documentManagement/types"/>
    <ds:schemaRef ds:uri="http://schemas.microsoft.com/office/infopath/2007/PartnerControls"/>
    <ds:schemaRef ds:uri="e7b84ad4-85d8-44de-b08b-e535feb2ba71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8D99266-6E07-4829-8725-675A99A67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84ad4-85d8-44de-b08b-e535feb2b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5E0E1E-6336-4169-A53C-3D5AF3C92EA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E066FEAB-0762-450B-A34B-F6DBB8AB05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1692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Peter Kalliopuro</cp:lastModifiedBy>
  <cp:revision>2</cp:revision>
  <cp:lastPrinted>2017-09-05T12:14:00Z</cp:lastPrinted>
  <dcterms:created xsi:type="dcterms:W3CDTF">2017-09-11T10:04:00Z</dcterms:created>
  <dcterms:modified xsi:type="dcterms:W3CDTF">2017-09-11T10:04:00Z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65ccfcde-3181-4652-a34a-4b9e9f4ea653</vt:lpwstr>
  </property>
</Properties>
</file>