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647318" w14:textId="77777777">
      <w:pPr>
        <w:pStyle w:val="Normalutanindragellerluft"/>
      </w:pPr>
      <w:bookmarkStart w:name="_Toc106800475" w:id="0"/>
      <w:bookmarkStart w:name="_Toc106801300" w:id="1"/>
    </w:p>
    <w:p w:rsidRPr="009B062B" w:rsidR="00AF30DD" w:rsidP="0000743D" w:rsidRDefault="00BA2086" w14:paraId="32A019A4" w14:textId="77777777">
      <w:pPr>
        <w:pStyle w:val="RubrikFrslagTIllRiksdagsbeslut"/>
      </w:pPr>
      <w:sdt>
        <w:sdtPr>
          <w:alias w:val="CC_Boilerplate_4"/>
          <w:tag w:val="CC_Boilerplate_4"/>
          <w:id w:val="-1644581176"/>
          <w:lock w:val="sdtContentLocked"/>
          <w:placeholder>
            <w:docPart w:val="EDC4DD08B58346F28C38E87887D0C734"/>
          </w:placeholder>
          <w:text/>
        </w:sdtPr>
        <w:sdtEndPr/>
        <w:sdtContent>
          <w:r w:rsidRPr="009B062B" w:rsidR="00AF30DD">
            <w:t>Förslag till riksdagsbeslut</w:t>
          </w:r>
        </w:sdtContent>
      </w:sdt>
      <w:bookmarkEnd w:id="0"/>
      <w:bookmarkEnd w:id="1"/>
    </w:p>
    <w:sdt>
      <w:sdtPr>
        <w:alias w:val="Yrkande 1"/>
        <w:tag w:val="ca8d749e-bc2b-4c76-94ff-d913736ad54a"/>
        <w:id w:val="-751898403"/>
        <w:lock w:val="sdtLocked"/>
      </w:sdtPr>
      <w:sdtEndPr/>
      <w:sdtContent>
        <w:p w:rsidR="00DD39A0" w:rsidRDefault="00BA2086" w14:paraId="6A5F6AF8" w14:textId="77777777">
          <w:pPr>
            <w:pStyle w:val="Frslagstext"/>
            <w:numPr>
              <w:ilvl w:val="0"/>
              <w:numId w:val="0"/>
            </w:numPr>
          </w:pPr>
          <w:r>
            <w:t>Riksdagen ställer sig bakom det som anförs i motionen om ett nationellt förbud mot utvinning ur alunskiffer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5E36A014424B7F8AB8EDD670203431"/>
        </w:placeholder>
        <w:text/>
      </w:sdtPr>
      <w:sdtEndPr/>
      <w:sdtContent>
        <w:p w:rsidRPr="009B062B" w:rsidR="006D79C9" w:rsidP="00333E95" w:rsidRDefault="006D79C9" w14:paraId="1BA51BBB" w14:textId="77777777">
          <w:pPr>
            <w:pStyle w:val="Rubrik1"/>
          </w:pPr>
          <w:r>
            <w:t>Motivering</w:t>
          </w:r>
        </w:p>
      </w:sdtContent>
    </w:sdt>
    <w:bookmarkEnd w:displacedByCustomXml="prev" w:id="3"/>
    <w:bookmarkEnd w:displacedByCustomXml="prev" w:id="4"/>
    <w:p w:rsidR="00DA4A37" w:rsidP="00DA4A37" w:rsidRDefault="00DA4A37" w14:paraId="6ED68D2E" w14:textId="3DA1F430">
      <w:pPr>
        <w:pStyle w:val="Normalutanindragellerluft"/>
      </w:pPr>
      <w:r>
        <w:t>Våren 2022 beslutade riksdagen att Sverige som ett av de första länderna i världen skulle förbjuda prospektering och utvinning av fossila bränslen. I samband med det skärptes också lagstiftningen för utvinning ur alunskiffer genom att bearbetnings</w:t>
      </w:r>
      <w:r w:rsidR="0000743D">
        <w:softHyphen/>
      </w:r>
      <w:r>
        <w:t>koncession för utvinning ur alunskiffer bara får beviljas den som är lämplig att utföra sådan bearbetning och att påverkan på jord- och skogsbruk ska utredas särskilt vid tillståndsprövning.</w:t>
      </w:r>
      <w:r w:rsidR="00B64F82">
        <w:t xml:space="preserve"> Regeringen vill nu riva upp förbudet och försvaga det kommunala vetot mot uranbrytning, med stora risker för miljö och människor runt om i landet.</w:t>
      </w:r>
    </w:p>
    <w:p w:rsidR="002A4860" w:rsidP="00DA4A37" w:rsidRDefault="00DA4A37" w14:paraId="6C62719E" w14:textId="77777777">
      <w:r>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w:t>
      </w:r>
    </w:p>
    <w:p w:rsidR="00DA4A37" w:rsidP="00DA4A37" w:rsidRDefault="00DA4A37" w14:paraId="37F30231" w14:textId="126B03C0">
      <w:r>
        <w:t xml:space="preserve">Brytning av alunskiffer i dagbrott skulle påverka många svenska orter, däribland Fjugesta, Latorp, Sköllersta, Sannahed och Asker i Örebro län, som återigen tvingas leva under hot om nya prospekteringar av de ytliga skifferlagren. Utöver de risker som </w:t>
      </w:r>
      <w:r>
        <w:lastRenderedPageBreak/>
        <w:t>finns för lokalbefolkningens hälsa, kommer det också att påverka Närkes hållbara matproduktion och djurhållning allvarligt – ett hårt slag mot länets självförsörjnings</w:t>
      </w:r>
      <w:r w:rsidR="0000743D">
        <w:softHyphen/>
      </w:r>
      <w:r>
        <w:t>förmåga. Konsekvenserna blir olika i olika delar av landet, men brytning av alunskiffer ger alltid skador på natur och samhällen.</w:t>
      </w:r>
    </w:p>
    <w:p w:rsidR="00DA4A37" w:rsidP="00DA4A37" w:rsidRDefault="00DA4A37" w14:paraId="00A7DB9C" w14:textId="6476A480">
      <w:r>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w:rsidRPr="00422B9E" w:rsidR="00422B9E" w:rsidP="00DA4A37" w:rsidRDefault="00DA4A37" w14:paraId="28259D04" w14:textId="7D85B131">
      <w:r>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vore ansvarslöst att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w:t>
      </w:r>
      <w:r w:rsidR="00CC6169">
        <w:t xml:space="preserve">Kullaberg i </w:t>
      </w:r>
      <w:r>
        <w:t xml:space="preserve">Skåne, </w:t>
      </w:r>
      <w:r w:rsidR="00CC6169">
        <w:t xml:space="preserve">Oviken i </w:t>
      </w:r>
      <w:r>
        <w:t>Jämtland, Östergötland, Öland, Sápmis fjällkedjor</w:t>
      </w:r>
      <w:r w:rsidR="00CC6169">
        <w:t>, Malgomaj i Västerbotten samt</w:t>
      </w:r>
      <w:r>
        <w:t xml:space="preserve"> Östersjön. Det krävs </w:t>
      </w:r>
      <w:r w:rsidR="00CC6169">
        <w:t xml:space="preserve">uppenbarligen </w:t>
      </w:r>
      <w:r>
        <w:t>ett nationellt förbud mot att bryta alunskiffer.</w:t>
      </w:r>
    </w:p>
    <w:sdt>
      <w:sdtPr>
        <w:rPr>
          <w:i/>
          <w:noProof/>
        </w:rPr>
        <w:alias w:val="CC_Underskrifter"/>
        <w:tag w:val="CC_Underskrifter"/>
        <w:id w:val="583496634"/>
        <w:lock w:val="sdtContentLocked"/>
        <w:placeholder>
          <w:docPart w:val="E7F3FE3ECC074BBB855BD33955A61179"/>
        </w:placeholder>
      </w:sdtPr>
      <w:sdtEndPr/>
      <w:sdtContent>
        <w:p w:rsidR="0000743D" w:rsidP="006B5534" w:rsidRDefault="0000743D" w14:paraId="644C0870" w14:textId="77777777"/>
        <w:p w:rsidR="0000743D" w:rsidP="006B5534" w:rsidRDefault="00BA2086" w14:paraId="7BCF6D9F" w14:textId="2F6E6B0D"/>
      </w:sdtContent>
    </w:sdt>
    <w:tbl>
      <w:tblPr>
        <w:tblW w:w="5000" w:type="pct"/>
        <w:tblLook w:val="04A0" w:firstRow="1" w:lastRow="0" w:firstColumn="1" w:lastColumn="0" w:noHBand="0" w:noVBand="1"/>
        <w:tblCaption w:val="underskrifter"/>
      </w:tblPr>
      <w:tblGrid>
        <w:gridCol w:w="4252"/>
        <w:gridCol w:w="4252"/>
      </w:tblGrid>
      <w:tr w:rsidR="00DD39A0" w14:paraId="62D1CD57" w14:textId="77777777">
        <w:trPr>
          <w:cantSplit/>
        </w:trPr>
        <w:tc>
          <w:tcPr>
            <w:tcW w:w="50" w:type="pct"/>
            <w:vAlign w:val="bottom"/>
          </w:tcPr>
          <w:p w:rsidR="00DD39A0" w:rsidRDefault="00BA2086" w14:paraId="60B68ED9" w14:textId="77777777">
            <w:pPr>
              <w:pStyle w:val="Underskrifter"/>
              <w:spacing w:after="0"/>
            </w:pPr>
            <w:r>
              <w:t>Camilla Hansén (MP)</w:t>
            </w:r>
          </w:p>
        </w:tc>
        <w:tc>
          <w:tcPr>
            <w:tcW w:w="50" w:type="pct"/>
            <w:vAlign w:val="bottom"/>
          </w:tcPr>
          <w:p w:rsidR="00DD39A0" w:rsidRDefault="00DD39A0" w14:paraId="56930FCB" w14:textId="77777777">
            <w:pPr>
              <w:pStyle w:val="Underskrifter"/>
              <w:spacing w:after="0"/>
            </w:pPr>
          </w:p>
        </w:tc>
      </w:tr>
      <w:tr w:rsidR="00DD39A0" w14:paraId="59AFCEB2" w14:textId="77777777">
        <w:trPr>
          <w:cantSplit/>
        </w:trPr>
        <w:tc>
          <w:tcPr>
            <w:tcW w:w="50" w:type="pct"/>
            <w:vAlign w:val="bottom"/>
          </w:tcPr>
          <w:p w:rsidR="00DD39A0" w:rsidRDefault="00BA2086" w14:paraId="25BF6058" w14:textId="77777777">
            <w:pPr>
              <w:pStyle w:val="Underskrifter"/>
              <w:spacing w:after="0"/>
            </w:pPr>
            <w:r>
              <w:t>Katarina Luhr (MP)</w:t>
            </w:r>
          </w:p>
        </w:tc>
        <w:tc>
          <w:tcPr>
            <w:tcW w:w="50" w:type="pct"/>
            <w:vAlign w:val="bottom"/>
          </w:tcPr>
          <w:p w:rsidR="00DD39A0" w:rsidRDefault="00BA2086" w14:paraId="39DFCC5D" w14:textId="77777777">
            <w:pPr>
              <w:pStyle w:val="Underskrifter"/>
              <w:spacing w:after="0"/>
            </w:pPr>
            <w:r>
              <w:t>Linus Lakso (MP)</w:t>
            </w:r>
          </w:p>
        </w:tc>
      </w:tr>
      <w:tr w:rsidR="00DD39A0" w14:paraId="53A9D9AE" w14:textId="77777777">
        <w:trPr>
          <w:cantSplit/>
        </w:trPr>
        <w:tc>
          <w:tcPr>
            <w:tcW w:w="50" w:type="pct"/>
            <w:vAlign w:val="bottom"/>
          </w:tcPr>
          <w:p w:rsidR="00DD39A0" w:rsidRDefault="00BA2086" w14:paraId="4899645F" w14:textId="77777777">
            <w:pPr>
              <w:pStyle w:val="Underskrifter"/>
              <w:spacing w:after="0"/>
            </w:pPr>
            <w:r>
              <w:t>Jan Riise (MP)</w:t>
            </w:r>
          </w:p>
        </w:tc>
        <w:tc>
          <w:tcPr>
            <w:tcW w:w="50" w:type="pct"/>
            <w:vAlign w:val="bottom"/>
          </w:tcPr>
          <w:p w:rsidR="00DD39A0" w:rsidRDefault="00BA2086" w14:paraId="3FAC64F5" w14:textId="77777777">
            <w:pPr>
              <w:pStyle w:val="Underskrifter"/>
              <w:spacing w:after="0"/>
            </w:pPr>
            <w:r>
              <w:t>Nils Seye Larsen (MP)</w:t>
            </w:r>
          </w:p>
        </w:tc>
      </w:tr>
    </w:tbl>
    <w:p w:rsidR="00BA2086" w:rsidRDefault="00BA2086" w14:paraId="1503612B" w14:textId="77777777"/>
    <w:sectPr w:rsidR="00BA20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B720" w14:textId="77777777" w:rsidR="00BA2086" w:rsidRDefault="00BA2086" w:rsidP="000C1CAD">
      <w:pPr>
        <w:spacing w:line="240" w:lineRule="auto"/>
      </w:pPr>
      <w:r>
        <w:separator/>
      </w:r>
    </w:p>
  </w:endnote>
  <w:endnote w:type="continuationSeparator" w:id="0">
    <w:p w14:paraId="0FA25258" w14:textId="77777777" w:rsidR="00BA2086" w:rsidRDefault="00BA2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F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196" w14:textId="35022F61" w:rsidR="00262EA3" w:rsidRPr="006B5534" w:rsidRDefault="00262EA3" w:rsidP="006B5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B469" w14:textId="77777777" w:rsidR="00BA2086" w:rsidRDefault="00BA2086" w:rsidP="000C1CAD">
      <w:pPr>
        <w:spacing w:line="240" w:lineRule="auto"/>
      </w:pPr>
      <w:r>
        <w:separator/>
      </w:r>
    </w:p>
  </w:footnote>
  <w:footnote w:type="continuationSeparator" w:id="0">
    <w:p w14:paraId="29477B46" w14:textId="77777777" w:rsidR="00BA2086" w:rsidRDefault="00BA20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0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A43B6" wp14:editId="03A48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0FC1E" w14:textId="1DC5A523" w:rsidR="00262EA3" w:rsidRDefault="00BA2086" w:rsidP="008103B5">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1A4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534" w14:paraId="5740FC1E" w14:textId="1DC5A523">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v:textbox>
              <w10:wrap anchorx="page"/>
            </v:shape>
          </w:pict>
        </mc:Fallback>
      </mc:AlternateContent>
    </w:r>
  </w:p>
  <w:p w14:paraId="75873C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4BCC" w14:textId="77777777" w:rsidR="00262EA3" w:rsidRDefault="00262EA3" w:rsidP="008563AC">
    <w:pPr>
      <w:jc w:val="right"/>
    </w:pPr>
  </w:p>
  <w:p w14:paraId="719A95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5F1" w14:textId="77777777" w:rsidR="00262EA3" w:rsidRDefault="00BA20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E2467" wp14:editId="4E777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2A3DB" w14:textId="00708162" w:rsidR="00262EA3" w:rsidRDefault="00BA2086" w:rsidP="00A314CF">
    <w:pPr>
      <w:pStyle w:val="FSHNormal"/>
      <w:spacing w:before="40"/>
    </w:pPr>
    <w:sdt>
      <w:sdtPr>
        <w:alias w:val="CC_Noformat_Motionstyp"/>
        <w:tag w:val="CC_Noformat_Motionstyp"/>
        <w:id w:val="1162973129"/>
        <w:lock w:val="sdtContentLocked"/>
        <w15:appearance w15:val="hidden"/>
        <w:text/>
      </w:sdtPr>
      <w:sdtEndPr/>
      <w:sdtContent>
        <w:r w:rsidR="006B5534">
          <w:t>Enskild motion</w:t>
        </w:r>
      </w:sdtContent>
    </w:sdt>
    <w:r w:rsidR="00821B36">
      <w:t xml:space="preserve"> </w:t>
    </w:r>
    <w:sdt>
      <w:sdtPr>
        <w:alias w:val="CC_Noformat_Partikod"/>
        <w:tag w:val="CC_Noformat_Partikod"/>
        <w:id w:val="1471015553"/>
        <w:text/>
      </w:sdtPr>
      <w:sdtEndPr/>
      <w:sdtContent>
        <w:r w:rsidR="00DA4A37">
          <w:t>MP</w:t>
        </w:r>
      </w:sdtContent>
    </w:sdt>
    <w:sdt>
      <w:sdtPr>
        <w:alias w:val="CC_Noformat_Partinummer"/>
        <w:tag w:val="CC_Noformat_Partinummer"/>
        <w:id w:val="-2014525982"/>
        <w:text/>
      </w:sdtPr>
      <w:sdtEndPr/>
      <w:sdtContent>
        <w:r w:rsidR="00DA4A37">
          <w:t>1506</w:t>
        </w:r>
      </w:sdtContent>
    </w:sdt>
  </w:p>
  <w:p w14:paraId="7924D236" w14:textId="77777777" w:rsidR="00262EA3" w:rsidRPr="008227B3" w:rsidRDefault="00BA20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150AA" w14:textId="51CE4EC9" w:rsidR="00262EA3" w:rsidRPr="008227B3" w:rsidRDefault="00BA20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5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534">
          <w:t>:3363</w:t>
        </w:r>
      </w:sdtContent>
    </w:sdt>
  </w:p>
  <w:p w14:paraId="0BA044BB" w14:textId="189791A8" w:rsidR="00262EA3" w:rsidRDefault="00BA2086" w:rsidP="00E03A3D">
    <w:pPr>
      <w:pStyle w:val="Motionr"/>
    </w:pPr>
    <w:sdt>
      <w:sdtPr>
        <w:alias w:val="CC_Noformat_Avtext"/>
        <w:tag w:val="CC_Noformat_Avtext"/>
        <w:id w:val="-2020768203"/>
        <w:lock w:val="sdtContentLocked"/>
        <w:placeholder>
          <w:docPart w:val="61A75D294817492FA0A07A7B91EC10E9"/>
        </w:placeholder>
        <w15:appearance w15:val="hidden"/>
        <w:text/>
      </w:sdtPr>
      <w:sdtEndPr/>
      <w:sdtContent>
        <w:r w:rsidR="006B5534">
          <w:t>av Camilla Hansén m.fl. (MP)</w:t>
        </w:r>
      </w:sdtContent>
    </w:sdt>
  </w:p>
  <w:sdt>
    <w:sdtPr>
      <w:alias w:val="CC_Noformat_Rubtext"/>
      <w:tag w:val="CC_Noformat_Rubtext"/>
      <w:id w:val="-218060500"/>
      <w:lock w:val="sdtLocked"/>
      <w:placeholder>
        <w:docPart w:val="2B2B88CBD1D44C64A64CC41BBA869956"/>
      </w:placeholder>
      <w:text/>
    </w:sdtPr>
    <w:sdtEndPr/>
    <w:sdtContent>
      <w:p w14:paraId="1E796B8A" w14:textId="3FAA565C" w:rsidR="00262EA3" w:rsidRDefault="002A4860" w:rsidP="00283E0F">
        <w:pPr>
          <w:pStyle w:val="FSHRub2"/>
        </w:pPr>
        <w:r>
          <w:t>Förbud mot utvinning ur Närkes alunskiffer</w:t>
        </w:r>
      </w:p>
    </w:sdtContent>
  </w:sdt>
  <w:sdt>
    <w:sdtPr>
      <w:alias w:val="CC_Boilerplate_3"/>
      <w:tag w:val="CC_Boilerplate_3"/>
      <w:id w:val="1606463544"/>
      <w:lock w:val="sdtContentLocked"/>
      <w15:appearance w15:val="hidden"/>
      <w:text w:multiLine="1"/>
    </w:sdtPr>
    <w:sdtEndPr/>
    <w:sdtContent>
      <w:p w14:paraId="331F4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594016">
    <w:abstractNumId w:val="9"/>
  </w:num>
  <w:num w:numId="2" w16cid:durableId="1830561285">
    <w:abstractNumId w:val="8"/>
  </w:num>
  <w:num w:numId="3" w16cid:durableId="1173959971">
    <w:abstractNumId w:val="16"/>
  </w:num>
  <w:num w:numId="4" w16cid:durableId="1319917909">
    <w:abstractNumId w:val="14"/>
  </w:num>
  <w:num w:numId="5" w16cid:durableId="992760915">
    <w:abstractNumId w:val="17"/>
  </w:num>
  <w:num w:numId="6" w16cid:durableId="503590500">
    <w:abstractNumId w:val="18"/>
  </w:num>
  <w:num w:numId="7" w16cid:durableId="1639610221">
    <w:abstractNumId w:val="11"/>
  </w:num>
  <w:num w:numId="8" w16cid:durableId="1222401503">
    <w:abstractNumId w:val="12"/>
  </w:num>
  <w:num w:numId="9" w16cid:durableId="249117991">
    <w:abstractNumId w:val="15"/>
  </w:num>
  <w:num w:numId="10" w16cid:durableId="1439716067">
    <w:abstractNumId w:val="22"/>
  </w:num>
  <w:num w:numId="11" w16cid:durableId="738937713">
    <w:abstractNumId w:val="21"/>
  </w:num>
  <w:num w:numId="12" w16cid:durableId="409618045">
    <w:abstractNumId w:val="21"/>
  </w:num>
  <w:num w:numId="13" w16cid:durableId="1654603617">
    <w:abstractNumId w:val="3"/>
  </w:num>
  <w:num w:numId="14" w16cid:durableId="356470184">
    <w:abstractNumId w:val="2"/>
  </w:num>
  <w:num w:numId="15" w16cid:durableId="947855707">
    <w:abstractNumId w:val="1"/>
  </w:num>
  <w:num w:numId="16" w16cid:durableId="1532451815">
    <w:abstractNumId w:val="0"/>
  </w:num>
  <w:num w:numId="17" w16cid:durableId="560793773">
    <w:abstractNumId w:val="7"/>
  </w:num>
  <w:num w:numId="18" w16cid:durableId="953632678">
    <w:abstractNumId w:val="6"/>
  </w:num>
  <w:num w:numId="19" w16cid:durableId="411778856">
    <w:abstractNumId w:val="5"/>
  </w:num>
  <w:num w:numId="20" w16cid:durableId="524364555">
    <w:abstractNumId w:val="4"/>
  </w:num>
  <w:num w:numId="21" w16cid:durableId="2126732398">
    <w:abstractNumId w:val="21"/>
  </w:num>
  <w:num w:numId="22" w16cid:durableId="1850563775">
    <w:abstractNumId w:val="21"/>
  </w:num>
  <w:num w:numId="23" w16cid:durableId="292099383">
    <w:abstractNumId w:val="21"/>
  </w:num>
  <w:num w:numId="24" w16cid:durableId="136268987">
    <w:abstractNumId w:val="21"/>
  </w:num>
  <w:num w:numId="25" w16cid:durableId="975529676">
    <w:abstractNumId w:val="21"/>
  </w:num>
  <w:num w:numId="26" w16cid:durableId="1593591283">
    <w:abstractNumId w:val="22"/>
  </w:num>
  <w:num w:numId="27" w16cid:durableId="1450009386">
    <w:abstractNumId w:val="22"/>
  </w:num>
  <w:num w:numId="28" w16cid:durableId="1995865660">
    <w:abstractNumId w:val="22"/>
  </w:num>
  <w:num w:numId="29" w16cid:durableId="1525752218">
    <w:abstractNumId w:val="22"/>
  </w:num>
  <w:num w:numId="30" w16cid:durableId="2025594491">
    <w:abstractNumId w:val="21"/>
  </w:num>
  <w:num w:numId="31" w16cid:durableId="245388291">
    <w:abstractNumId w:val="21"/>
  </w:num>
  <w:num w:numId="32" w16cid:durableId="136990955">
    <w:abstractNumId w:val="22"/>
  </w:num>
  <w:num w:numId="33" w16cid:durableId="1857882648">
    <w:abstractNumId w:val="21"/>
  </w:num>
  <w:num w:numId="34" w16cid:durableId="1714033524">
    <w:abstractNumId w:val="18"/>
  </w:num>
  <w:num w:numId="35" w16cid:durableId="976640161">
    <w:abstractNumId w:val="18"/>
    <w:lvlOverride w:ilvl="0">
      <w:startOverride w:val="1"/>
    </w:lvlOverride>
  </w:num>
  <w:num w:numId="36" w16cid:durableId="242956600">
    <w:abstractNumId w:val="19"/>
  </w:num>
  <w:num w:numId="37" w16cid:durableId="70394444">
    <w:abstractNumId w:val="18"/>
    <w:lvlOverride w:ilvl="0">
      <w:startOverride w:val="1"/>
    </w:lvlOverride>
  </w:num>
  <w:num w:numId="38" w16cid:durableId="1074933447">
    <w:abstractNumId w:val="13"/>
  </w:num>
  <w:num w:numId="39" w16cid:durableId="1447892050">
    <w:abstractNumId w:val="10"/>
  </w:num>
  <w:num w:numId="40" w16cid:durableId="102649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A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43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F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6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2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C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2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E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3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4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8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16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3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A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6AFF"/>
  <w15:chartTrackingRefBased/>
  <w15:docId w15:val="{B26EA2CD-2DB2-481F-8F37-0379B02F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4DD08B58346F28C38E87887D0C734"/>
        <w:category>
          <w:name w:val="Allmänt"/>
          <w:gallery w:val="placeholder"/>
        </w:category>
        <w:types>
          <w:type w:val="bbPlcHdr"/>
        </w:types>
        <w:behaviors>
          <w:behavior w:val="content"/>
        </w:behaviors>
        <w:guid w:val="{DF861DD4-C55B-4D32-8EE3-999A862F50C2}"/>
      </w:docPartPr>
      <w:docPartBody>
        <w:p w:rsidR="00B52604" w:rsidRDefault="00B52604">
          <w:pPr>
            <w:pStyle w:val="EDC4DD08B58346F28C38E87887D0C734"/>
          </w:pPr>
          <w:r w:rsidRPr="005A0A93">
            <w:rPr>
              <w:rStyle w:val="Platshllartext"/>
            </w:rPr>
            <w:t>Förslag till riksdagsbeslut</w:t>
          </w:r>
        </w:p>
      </w:docPartBody>
    </w:docPart>
    <w:docPart>
      <w:docPartPr>
        <w:name w:val="5D5E36A014424B7F8AB8EDD670203431"/>
        <w:category>
          <w:name w:val="Allmänt"/>
          <w:gallery w:val="placeholder"/>
        </w:category>
        <w:types>
          <w:type w:val="bbPlcHdr"/>
        </w:types>
        <w:behaviors>
          <w:behavior w:val="content"/>
        </w:behaviors>
        <w:guid w:val="{63CD68E7-5060-4702-AE57-A04385CFA499}"/>
      </w:docPartPr>
      <w:docPartBody>
        <w:p w:rsidR="00B52604" w:rsidRDefault="00B52604">
          <w:pPr>
            <w:pStyle w:val="5D5E36A014424B7F8AB8EDD670203431"/>
          </w:pPr>
          <w:r w:rsidRPr="005A0A93">
            <w:rPr>
              <w:rStyle w:val="Platshllartext"/>
            </w:rPr>
            <w:t>Motivering</w:t>
          </w:r>
        </w:p>
      </w:docPartBody>
    </w:docPart>
    <w:docPart>
      <w:docPartPr>
        <w:name w:val="61A75D294817492FA0A07A7B91EC10E9"/>
        <w:category>
          <w:name w:val="Allmänt"/>
          <w:gallery w:val="placeholder"/>
        </w:category>
        <w:types>
          <w:type w:val="bbPlcHdr"/>
        </w:types>
        <w:behaviors>
          <w:behavior w:val="content"/>
        </w:behaviors>
        <w:guid w:val="{4A735955-866C-4CD2-BE8E-B8CC1DC7C59E}"/>
      </w:docPartPr>
      <w:docPartBody>
        <w:p w:rsidR="00B52604" w:rsidRDefault="00B52604">
          <w:pPr>
            <w:pStyle w:val="61A75D294817492FA0A07A7B91EC10E9"/>
          </w:pPr>
          <w:r>
            <w:rPr>
              <w:rStyle w:val="Platshllartext"/>
            </w:rPr>
            <w:t xml:space="preserve"> </w:t>
          </w:r>
        </w:p>
      </w:docPartBody>
    </w:docPart>
    <w:docPart>
      <w:docPartPr>
        <w:name w:val="2B2B88CBD1D44C64A64CC41BBA869956"/>
        <w:category>
          <w:name w:val="Allmänt"/>
          <w:gallery w:val="placeholder"/>
        </w:category>
        <w:types>
          <w:type w:val="bbPlcHdr"/>
        </w:types>
        <w:behaviors>
          <w:behavior w:val="content"/>
        </w:behaviors>
        <w:guid w:val="{FF546466-27CE-4C53-AC1A-EBF6F61409F8}"/>
      </w:docPartPr>
      <w:docPartBody>
        <w:p w:rsidR="00B52604" w:rsidRDefault="00B52604">
          <w:pPr>
            <w:pStyle w:val="2B2B88CBD1D44C64A64CC41BBA869956"/>
          </w:pPr>
          <w:r>
            <w:t xml:space="preserve"> </w:t>
          </w:r>
        </w:p>
      </w:docPartBody>
    </w:docPart>
    <w:docPart>
      <w:docPartPr>
        <w:name w:val="E7F3FE3ECC074BBB855BD33955A61179"/>
        <w:category>
          <w:name w:val="Allmänt"/>
          <w:gallery w:val="placeholder"/>
        </w:category>
        <w:types>
          <w:type w:val="bbPlcHdr"/>
        </w:types>
        <w:behaviors>
          <w:behavior w:val="content"/>
        </w:behaviors>
        <w:guid w:val="{00155A41-CDB3-4016-9CDF-06663CE0176A}"/>
      </w:docPartPr>
      <w:docPartBody>
        <w:p w:rsidR="00300FA4" w:rsidRDefault="00300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4"/>
    <w:rsid w:val="00300FA4"/>
    <w:rsid w:val="00372609"/>
    <w:rsid w:val="00B5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C4DD08B58346F28C38E87887D0C734">
    <w:name w:val="EDC4DD08B58346F28C38E87887D0C734"/>
  </w:style>
  <w:style w:type="paragraph" w:customStyle="1" w:styleId="27CBA69F101E4FFBAFC73B3C357A6AB5">
    <w:name w:val="27CBA69F101E4FFBAFC73B3C357A6AB5"/>
  </w:style>
  <w:style w:type="paragraph" w:customStyle="1" w:styleId="5D5E36A014424B7F8AB8EDD670203431">
    <w:name w:val="5D5E36A014424B7F8AB8EDD670203431"/>
  </w:style>
  <w:style w:type="paragraph" w:customStyle="1" w:styleId="C4BDDB7527D04D7CAFC8A48E257948F9">
    <w:name w:val="C4BDDB7527D04D7CAFC8A48E257948F9"/>
  </w:style>
  <w:style w:type="paragraph" w:customStyle="1" w:styleId="61A75D294817492FA0A07A7B91EC10E9">
    <w:name w:val="61A75D294817492FA0A07A7B91EC10E9"/>
  </w:style>
  <w:style w:type="paragraph" w:customStyle="1" w:styleId="2B2B88CBD1D44C64A64CC41BBA869956">
    <w:name w:val="2B2B88CBD1D44C64A64CC41BBA869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F8CA5-4497-425B-ABAF-AC659053030B}"/>
</file>

<file path=customXml/itemProps2.xml><?xml version="1.0" encoding="utf-8"?>
<ds:datastoreItem xmlns:ds="http://schemas.openxmlformats.org/officeDocument/2006/customXml" ds:itemID="{8C08CBCF-C81D-4928-AA48-5F58B47FD2DD}"/>
</file>

<file path=customXml/itemProps3.xml><?xml version="1.0" encoding="utf-8"?>
<ds:datastoreItem xmlns:ds="http://schemas.openxmlformats.org/officeDocument/2006/customXml" ds:itemID="{87432ADD-D514-427B-93D4-9018B30EABD9}"/>
</file>

<file path=docProps/app.xml><?xml version="1.0" encoding="utf-8"?>
<Properties xmlns="http://schemas.openxmlformats.org/officeDocument/2006/extended-properties" xmlns:vt="http://schemas.openxmlformats.org/officeDocument/2006/docPropsVTypes">
  <Template>Normal</Template>
  <TotalTime>31</TotalTime>
  <Pages>2</Pages>
  <Words>482</Words>
  <Characters>2844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Förbjud mot utvinning ur Närkes alunskiffer</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