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F83" w:rsidRPr="009C013E" w:rsidRDefault="00D12F83" w:rsidP="00C17809">
      <w:pPr>
        <w:pStyle w:val="RubrikSammanf"/>
      </w:pPr>
      <w:bookmarkStart w:id="0" w:name="_Toc122170233"/>
      <w:r w:rsidRPr="009C013E">
        <w:t>Sammanfattning</w:t>
      </w:r>
      <w:bookmarkEnd w:id="0"/>
    </w:p>
    <w:p w:rsidR="00961DB0" w:rsidRPr="009C013E" w:rsidRDefault="00961DB0" w:rsidP="00961DB0">
      <w:r w:rsidRPr="009C013E">
        <w:t>H</w:t>
      </w:r>
      <w:r w:rsidR="00C17809" w:rsidRPr="009C013E">
        <w:t>iv</w:t>
      </w:r>
      <w:r w:rsidRPr="009C013E">
        <w:t>/</w:t>
      </w:r>
      <w:r w:rsidR="00C17809" w:rsidRPr="009C013E">
        <w:t>a</w:t>
      </w:r>
      <w:r w:rsidRPr="009C013E">
        <w:t>ids är en accelererande katastrof. Var femte sekund smittas någon i världen av hiv. H</w:t>
      </w:r>
      <w:r w:rsidR="00C17809" w:rsidRPr="009C013E">
        <w:t>iv</w:t>
      </w:r>
      <w:r w:rsidRPr="009C013E">
        <w:t>/</w:t>
      </w:r>
      <w:r w:rsidR="00C17809" w:rsidRPr="009C013E">
        <w:t>ai</w:t>
      </w:r>
      <w:r w:rsidRPr="009C013E">
        <w:t>ds ödelägger hela ekonomier och samhällen. Kristd</w:t>
      </w:r>
      <w:r w:rsidRPr="009C013E">
        <w:t>e</w:t>
      </w:r>
      <w:r w:rsidRPr="009C013E">
        <w:t xml:space="preserve">mokraterna menar att anslagen till </w:t>
      </w:r>
      <w:r w:rsidR="00C17809" w:rsidRPr="009C013E">
        <w:t>hiv</w:t>
      </w:r>
      <w:r w:rsidRPr="009C013E">
        <w:t>/aids</w:t>
      </w:r>
      <w:r w:rsidR="00C17809" w:rsidRPr="009C013E">
        <w:t>-</w:t>
      </w:r>
      <w:r w:rsidRPr="009C013E">
        <w:t>bekämpning måste få ökad prior</w:t>
      </w:r>
      <w:r w:rsidRPr="009C013E">
        <w:t>i</w:t>
      </w:r>
      <w:r w:rsidRPr="009C013E">
        <w:t xml:space="preserve">tet. Vi ökar därför anslaget till </w:t>
      </w:r>
      <w:r w:rsidR="00C17809" w:rsidRPr="009C013E">
        <w:t>hiv</w:t>
      </w:r>
      <w:r w:rsidRPr="009C013E">
        <w:t>/aids-bekämpning och skydd mot smit</w:t>
      </w:r>
      <w:r w:rsidRPr="009C013E">
        <w:t>t</w:t>
      </w:r>
      <w:r w:rsidRPr="009C013E">
        <w:t>samma sjukdomar med totalt 300 miljoner kronor, utöver regeringen.</w:t>
      </w:r>
    </w:p>
    <w:p w:rsidR="00D12F83" w:rsidRPr="009C013E" w:rsidRDefault="00D12F83" w:rsidP="00961DB0">
      <w:pPr>
        <w:pStyle w:val="Normaltindrag"/>
      </w:pPr>
      <w:r w:rsidRPr="009C013E">
        <w:t>Bekämpandet av epidemin kräver strategier, medicin, förebyggande åtgä</w:t>
      </w:r>
      <w:r w:rsidRPr="009C013E">
        <w:t>r</w:t>
      </w:r>
      <w:r w:rsidRPr="009C013E">
        <w:t xml:space="preserve">der, satsningar på reproduktiv hälsa, på vård och på att ändra attityder – både hos </w:t>
      </w:r>
      <w:r w:rsidR="00C17809" w:rsidRPr="009C013E">
        <w:t>dem</w:t>
      </w:r>
      <w:r w:rsidRPr="009C013E">
        <w:t xml:space="preserve"> som drabbas och riskerar att drabbas och hos ledare för drabbade länder, resursstarka makthavare i väst, företag, kyrkor och organisationer. Utan gemensamma ansträngningar på en helt annan nivå än idag kommer vi inte </w:t>
      </w:r>
      <w:r w:rsidR="00C17809" w:rsidRPr="009C013E">
        <w:t xml:space="preserve">att </w:t>
      </w:r>
      <w:r w:rsidRPr="009C013E">
        <w:t>kunna hejda virusets framfart. Redan har miljontals offer skördats. Många aktörer måste släppa på prestigen. Drabbade länders regimer måste våga tala om problemen för att de ska kunna angripas. Läkemedelsbolag må</w:t>
      </w:r>
      <w:r w:rsidRPr="009C013E">
        <w:t>s</w:t>
      </w:r>
      <w:r w:rsidRPr="009C013E">
        <w:t>te i humanitetens namn satsa på mediciner för fattiga som</w:t>
      </w:r>
      <w:r w:rsidR="008A35E8" w:rsidRPr="009C013E">
        <w:t xml:space="preserve"> drabbas av a</w:t>
      </w:r>
      <w:r w:rsidRPr="009C013E">
        <w:t xml:space="preserve">ids. Västregimer måste först bidra med de resurser som utlovats, och därefter höja sina bidrag. Det är en fråga både om solidaritet och egenintresse eftersom </w:t>
      </w:r>
      <w:r w:rsidR="00C17809" w:rsidRPr="009C013E">
        <w:t>aids</w:t>
      </w:r>
      <w:r w:rsidRPr="009C013E">
        <w:t xml:space="preserve">epidemin hotar stabilitet och utveckling i hela världen. </w:t>
      </w:r>
    </w:p>
    <w:p w:rsidR="00D12F83" w:rsidRPr="009C013E" w:rsidRDefault="00D12F83" w:rsidP="00FA5DE8">
      <w:pPr>
        <w:pStyle w:val="Normaltindrag"/>
      </w:pPr>
      <w:r w:rsidRPr="009C013E">
        <w:t xml:space="preserve">De ideologiska positionerna får inte ta överhanden i </w:t>
      </w:r>
      <w:r w:rsidR="00C17809" w:rsidRPr="009C013E">
        <w:t>hiv</w:t>
      </w:r>
      <w:r w:rsidRPr="009C013E">
        <w:t>/</w:t>
      </w:r>
      <w:r w:rsidR="00C17809" w:rsidRPr="009C013E">
        <w:t>a</w:t>
      </w:r>
      <w:r w:rsidRPr="009C013E">
        <w:t>ids</w:t>
      </w:r>
      <w:r w:rsidR="00C17809" w:rsidRPr="009C013E">
        <w:t>-</w:t>
      </w:r>
      <w:r w:rsidRPr="009C013E">
        <w:t>be</w:t>
      </w:r>
      <w:r w:rsidR="00FA5DE8" w:rsidRPr="009C013E">
        <w:softHyphen/>
      </w:r>
      <w:r w:rsidRPr="009C013E">
        <w:t>kämp</w:t>
      </w:r>
      <w:r w:rsidR="00FA5DE8" w:rsidRPr="009C013E">
        <w:softHyphen/>
      </w:r>
      <w:r w:rsidRPr="009C013E">
        <w:t>ningen, utan ett brett angreppssätt som inkluderar både information, jä</w:t>
      </w:r>
      <w:r w:rsidRPr="009C013E">
        <w:t>m</w:t>
      </w:r>
      <w:r w:rsidRPr="009C013E">
        <w:t>ställdhetsarbete, fattigdomsbekämpning, kondomer och ett förändrat sexua</w:t>
      </w:r>
      <w:r w:rsidRPr="009C013E">
        <w:t>l</w:t>
      </w:r>
      <w:r w:rsidRPr="009C013E">
        <w:t>beteende till mer av trohet, behövs i det förebyggande arbete. Förebygga</w:t>
      </w:r>
      <w:r w:rsidRPr="009C013E">
        <w:t>n</w:t>
      </w:r>
      <w:r w:rsidRPr="009C013E">
        <w:t>de verksamhet är fortfarande det bästa botemedlet, men för många miljoner redan drabbade människor är situationen akut. Det finns mediciner som kan bromsa sjukdomen, men dessa är fortfarande ofta alldeles för dyra för att kunna köpas av fattiga länder och således är det alldeles för få som får til</w:t>
      </w:r>
      <w:r w:rsidRPr="009C013E">
        <w:t>l</w:t>
      </w:r>
      <w:r w:rsidRPr="009C013E">
        <w:t>gång till dem. Distribution av billigare kopior har försvårats genom patentre</w:t>
      </w:r>
      <w:r w:rsidRPr="009C013E">
        <w:t>g</w:t>
      </w:r>
      <w:r w:rsidRPr="009C013E">
        <w:t xml:space="preserve">ler och styvnackade läkemedelsbolag. Detta är oacceptabelt. </w:t>
      </w:r>
    </w:p>
    <w:p w:rsidR="00D12F83" w:rsidRPr="009C013E" w:rsidRDefault="00D12F83" w:rsidP="00D12F83">
      <w:pPr>
        <w:pStyle w:val="Normaltindrag"/>
      </w:pPr>
      <w:r w:rsidRPr="009C013E">
        <w:t xml:space="preserve">Kristdemokraterna ser positivt på att en ambassadör med ansvar för </w:t>
      </w:r>
      <w:r w:rsidR="00C17809" w:rsidRPr="009C013E">
        <w:t>hiv</w:t>
      </w:r>
      <w:r w:rsidRPr="009C013E">
        <w:t>/aids-frågor installerats och att man ökat stödet till U</w:t>
      </w:r>
      <w:r w:rsidR="00C17809" w:rsidRPr="009C013E">
        <w:t>naids</w:t>
      </w:r>
      <w:r w:rsidRPr="009C013E">
        <w:t xml:space="preserve">. Men det räcker inte. Vi vill förstärka insatserna ytterligare och kommer att sträva efter att anslagen till sexuell och reproduktiv hälsa, inklusive </w:t>
      </w:r>
      <w:r w:rsidR="00C17809" w:rsidRPr="009C013E">
        <w:t>hiv</w:t>
      </w:r>
      <w:r w:rsidRPr="009C013E">
        <w:t>/</w:t>
      </w:r>
      <w:r w:rsidR="00C17809" w:rsidRPr="009C013E">
        <w:t>a</w:t>
      </w:r>
      <w:r w:rsidRPr="009C013E">
        <w:t>ids</w:t>
      </w:r>
      <w:r w:rsidR="00C17809" w:rsidRPr="009C013E">
        <w:t>-</w:t>
      </w:r>
      <w:r w:rsidRPr="009C013E">
        <w:t>prevention</w:t>
      </w:r>
      <w:r w:rsidR="00C17809" w:rsidRPr="009C013E">
        <w:t>, ökas</w:t>
      </w:r>
      <w:r w:rsidRPr="009C013E">
        <w:t>. Totalt bör minst 10</w:t>
      </w:r>
      <w:r w:rsidR="00C17809" w:rsidRPr="009C013E">
        <w:t> </w:t>
      </w:r>
      <w:r w:rsidRPr="009C013E">
        <w:t xml:space="preserve">% av det samlade biståndet gå till detta område. </w:t>
      </w:r>
    </w:p>
    <w:p w:rsidR="00D12F83" w:rsidRPr="009C013E" w:rsidRDefault="00D12F83" w:rsidP="00FA5DE8">
      <w:pPr>
        <w:pStyle w:val="Rubrik1"/>
      </w:pPr>
      <w:bookmarkStart w:id="1" w:name="_Toc122170234"/>
      <w:r w:rsidRPr="009C013E">
        <w:lastRenderedPageBreak/>
        <w:t>Innehållsförteckning</w:t>
      </w:r>
      <w:bookmarkEnd w:id="1"/>
    </w:p>
    <w:p w:rsidR="00FA5DE8" w:rsidRPr="009C013E" w:rsidRDefault="00D12F83" w:rsidP="00FA5DE8">
      <w:pPr>
        <w:pStyle w:val="Innehll1"/>
        <w:tabs>
          <w:tab w:val="left" w:pos="285"/>
        </w:tabs>
        <w:rPr>
          <w:sz w:val="24"/>
          <w:szCs w:val="24"/>
        </w:rPr>
      </w:pPr>
      <w:r w:rsidRPr="009C013E">
        <w:fldChar w:fldCharType="begin" w:fldLock="1"/>
      </w:r>
      <w:r w:rsidRPr="009C013E">
        <w:instrText xml:space="preserve"> TOC \o "1-3" \t "HEMSTL_RUBRIK" </w:instrText>
      </w:r>
      <w:r w:rsidRPr="009C013E">
        <w:fldChar w:fldCharType="separate"/>
      </w:r>
      <w:r w:rsidR="00FA5DE8" w:rsidRPr="009C013E">
        <w:t>1</w:t>
      </w:r>
      <w:r w:rsidR="00FA5DE8" w:rsidRPr="009C013E">
        <w:rPr>
          <w:sz w:val="24"/>
          <w:szCs w:val="24"/>
        </w:rPr>
        <w:tab/>
      </w:r>
      <w:r w:rsidR="00FA5DE8" w:rsidRPr="009C013E">
        <w:t>Sammanfattning</w:t>
      </w:r>
      <w:r w:rsidR="00FA5DE8" w:rsidRPr="009C013E">
        <w:tab/>
      </w:r>
      <w:r w:rsidR="00FA5DE8" w:rsidRPr="009C013E">
        <w:fldChar w:fldCharType="begin" w:fldLock="1"/>
      </w:r>
      <w:r w:rsidR="00FA5DE8" w:rsidRPr="009C013E">
        <w:instrText xml:space="preserve"> PAGEREF _Toc122170233 \h </w:instrText>
      </w:r>
      <w:r w:rsidR="00FA5DE8" w:rsidRPr="009C013E">
        <w:fldChar w:fldCharType="separate"/>
      </w:r>
      <w:r w:rsidR="00982E9E" w:rsidRPr="009C013E">
        <w:t>1</w:t>
      </w:r>
      <w:r w:rsidR="00FA5DE8" w:rsidRPr="009C013E">
        <w:fldChar w:fldCharType="end"/>
      </w:r>
    </w:p>
    <w:p w:rsidR="00FA5DE8" w:rsidRPr="009C013E" w:rsidRDefault="00FA5DE8" w:rsidP="00FA5DE8">
      <w:pPr>
        <w:pStyle w:val="Innehll1"/>
        <w:tabs>
          <w:tab w:val="left" w:pos="285"/>
        </w:tabs>
        <w:rPr>
          <w:sz w:val="24"/>
          <w:szCs w:val="24"/>
        </w:rPr>
      </w:pPr>
      <w:r w:rsidRPr="009C013E">
        <w:t>2</w:t>
      </w:r>
      <w:r w:rsidRPr="009C013E">
        <w:rPr>
          <w:sz w:val="24"/>
          <w:szCs w:val="24"/>
        </w:rPr>
        <w:tab/>
      </w:r>
      <w:r w:rsidRPr="009C013E">
        <w:t>Innehållsförteckning</w:t>
      </w:r>
      <w:r w:rsidRPr="009C013E">
        <w:tab/>
      </w:r>
      <w:r w:rsidRPr="009C013E">
        <w:fldChar w:fldCharType="begin" w:fldLock="1"/>
      </w:r>
      <w:r w:rsidRPr="009C013E">
        <w:instrText xml:space="preserve"> PAGEREF _Toc122170234 \h </w:instrText>
      </w:r>
      <w:r w:rsidRPr="009C013E">
        <w:fldChar w:fldCharType="separate"/>
      </w:r>
      <w:r w:rsidR="00982E9E" w:rsidRPr="009C013E">
        <w:t>2</w:t>
      </w:r>
      <w:r w:rsidRPr="009C013E">
        <w:fldChar w:fldCharType="end"/>
      </w:r>
    </w:p>
    <w:p w:rsidR="00FA5DE8" w:rsidRPr="009C013E" w:rsidRDefault="00FA5DE8" w:rsidP="00FA5DE8">
      <w:pPr>
        <w:pStyle w:val="Innehll1"/>
        <w:tabs>
          <w:tab w:val="left" w:pos="285"/>
        </w:tabs>
        <w:rPr>
          <w:sz w:val="24"/>
          <w:szCs w:val="24"/>
        </w:rPr>
      </w:pPr>
      <w:r w:rsidRPr="009C013E">
        <w:t>3</w:t>
      </w:r>
      <w:r w:rsidRPr="009C013E">
        <w:rPr>
          <w:sz w:val="24"/>
          <w:szCs w:val="24"/>
        </w:rPr>
        <w:tab/>
      </w:r>
      <w:r w:rsidRPr="009C013E">
        <w:t>Förslag till riksdagsbeslut</w:t>
      </w:r>
      <w:r w:rsidRPr="009C013E">
        <w:tab/>
      </w:r>
      <w:r w:rsidRPr="009C013E">
        <w:fldChar w:fldCharType="begin" w:fldLock="1"/>
      </w:r>
      <w:r w:rsidRPr="009C013E">
        <w:instrText xml:space="preserve"> PAGEREF _Toc122170235 \h </w:instrText>
      </w:r>
      <w:r w:rsidRPr="009C013E">
        <w:fldChar w:fldCharType="separate"/>
      </w:r>
      <w:r w:rsidR="00982E9E" w:rsidRPr="009C013E">
        <w:t>3</w:t>
      </w:r>
      <w:r w:rsidRPr="009C013E">
        <w:fldChar w:fldCharType="end"/>
      </w:r>
    </w:p>
    <w:p w:rsidR="00FA5DE8" w:rsidRPr="009C013E" w:rsidRDefault="00FA5DE8" w:rsidP="00FA5DE8">
      <w:pPr>
        <w:pStyle w:val="Innehll1"/>
        <w:tabs>
          <w:tab w:val="left" w:pos="285"/>
        </w:tabs>
        <w:rPr>
          <w:sz w:val="24"/>
          <w:szCs w:val="24"/>
        </w:rPr>
      </w:pPr>
      <w:r w:rsidRPr="009C013E">
        <w:t>4</w:t>
      </w:r>
      <w:r w:rsidRPr="009C013E">
        <w:rPr>
          <w:sz w:val="24"/>
          <w:szCs w:val="24"/>
        </w:rPr>
        <w:tab/>
      </w:r>
      <w:r w:rsidRPr="009C013E">
        <w:t>Inledning</w:t>
      </w:r>
      <w:r w:rsidRPr="009C013E">
        <w:tab/>
      </w:r>
      <w:r w:rsidRPr="009C013E">
        <w:fldChar w:fldCharType="begin" w:fldLock="1"/>
      </w:r>
      <w:r w:rsidRPr="009C013E">
        <w:instrText xml:space="preserve"> PAGEREF _Toc122170236 \h </w:instrText>
      </w:r>
      <w:r w:rsidRPr="009C013E">
        <w:fldChar w:fldCharType="separate"/>
      </w:r>
      <w:r w:rsidR="00982E9E" w:rsidRPr="009C013E">
        <w:t>5</w:t>
      </w:r>
      <w:r w:rsidRPr="009C013E">
        <w:fldChar w:fldCharType="end"/>
      </w:r>
    </w:p>
    <w:p w:rsidR="00FA5DE8" w:rsidRPr="009C013E" w:rsidRDefault="00FA5DE8" w:rsidP="00FA5DE8">
      <w:pPr>
        <w:pStyle w:val="Innehll1"/>
        <w:tabs>
          <w:tab w:val="left" w:pos="285"/>
        </w:tabs>
        <w:rPr>
          <w:sz w:val="24"/>
          <w:szCs w:val="24"/>
        </w:rPr>
      </w:pPr>
      <w:r w:rsidRPr="009C013E">
        <w:t>5</w:t>
      </w:r>
      <w:r w:rsidRPr="009C013E">
        <w:rPr>
          <w:sz w:val="24"/>
          <w:szCs w:val="24"/>
        </w:rPr>
        <w:tab/>
      </w:r>
      <w:r w:rsidRPr="009C013E">
        <w:t>Grundläggande mål: respekt och värdighet</w:t>
      </w:r>
      <w:r w:rsidRPr="009C013E">
        <w:tab/>
      </w:r>
      <w:r w:rsidRPr="009C013E">
        <w:fldChar w:fldCharType="begin" w:fldLock="1"/>
      </w:r>
      <w:r w:rsidRPr="009C013E">
        <w:instrText xml:space="preserve"> PAGEREF _Toc122170237 \h </w:instrText>
      </w:r>
      <w:r w:rsidRPr="009C013E">
        <w:fldChar w:fldCharType="separate"/>
      </w:r>
      <w:r w:rsidR="00982E9E" w:rsidRPr="009C013E">
        <w:t>5</w:t>
      </w:r>
      <w:r w:rsidRPr="009C013E">
        <w:fldChar w:fldCharType="end"/>
      </w:r>
    </w:p>
    <w:p w:rsidR="00FA5DE8" w:rsidRPr="009C013E" w:rsidRDefault="00FA5DE8" w:rsidP="00FA5DE8">
      <w:pPr>
        <w:pStyle w:val="Innehll1"/>
        <w:tabs>
          <w:tab w:val="left" w:pos="285"/>
        </w:tabs>
        <w:rPr>
          <w:sz w:val="24"/>
          <w:szCs w:val="24"/>
        </w:rPr>
      </w:pPr>
      <w:r w:rsidRPr="009C013E">
        <w:t>6</w:t>
      </w:r>
      <w:r w:rsidRPr="009C013E">
        <w:rPr>
          <w:sz w:val="24"/>
          <w:szCs w:val="24"/>
        </w:rPr>
        <w:tab/>
      </w:r>
      <w:r w:rsidRPr="009C013E">
        <w:t>Förändrade attityder och beteende – strategi och ideologi</w:t>
      </w:r>
      <w:r w:rsidRPr="009C013E">
        <w:tab/>
      </w:r>
      <w:r w:rsidRPr="009C013E">
        <w:fldChar w:fldCharType="begin" w:fldLock="1"/>
      </w:r>
      <w:r w:rsidRPr="009C013E">
        <w:instrText xml:space="preserve"> PAGEREF _Toc122170238 \h </w:instrText>
      </w:r>
      <w:r w:rsidRPr="009C013E">
        <w:fldChar w:fldCharType="separate"/>
      </w:r>
      <w:r w:rsidR="00982E9E" w:rsidRPr="009C013E">
        <w:t>5</w:t>
      </w:r>
      <w:r w:rsidRPr="009C013E">
        <w:fldChar w:fldCharType="end"/>
      </w:r>
    </w:p>
    <w:p w:rsidR="00FA5DE8" w:rsidRPr="009C013E" w:rsidRDefault="00FA5DE8" w:rsidP="00FA5DE8">
      <w:pPr>
        <w:pStyle w:val="Innehll1"/>
        <w:tabs>
          <w:tab w:val="left" w:pos="285"/>
        </w:tabs>
        <w:rPr>
          <w:sz w:val="24"/>
          <w:szCs w:val="24"/>
        </w:rPr>
      </w:pPr>
      <w:r w:rsidRPr="009C013E">
        <w:t>7</w:t>
      </w:r>
      <w:r w:rsidRPr="009C013E">
        <w:rPr>
          <w:sz w:val="24"/>
          <w:szCs w:val="24"/>
        </w:rPr>
        <w:tab/>
      </w:r>
      <w:r w:rsidRPr="009C013E">
        <w:t>Läkemedel och forskning</w:t>
      </w:r>
      <w:r w:rsidRPr="009C013E">
        <w:tab/>
      </w:r>
      <w:r w:rsidRPr="009C013E">
        <w:fldChar w:fldCharType="begin" w:fldLock="1"/>
      </w:r>
      <w:r w:rsidRPr="009C013E">
        <w:instrText xml:space="preserve"> PAGEREF _Toc122170239 \h </w:instrText>
      </w:r>
      <w:r w:rsidRPr="009C013E">
        <w:fldChar w:fldCharType="separate"/>
      </w:r>
      <w:r w:rsidR="00982E9E" w:rsidRPr="009C013E">
        <w:t>7</w:t>
      </w:r>
      <w:r w:rsidRPr="009C013E">
        <w:fldChar w:fldCharType="end"/>
      </w:r>
    </w:p>
    <w:p w:rsidR="00FA5DE8" w:rsidRPr="009C013E" w:rsidRDefault="00FA5DE8" w:rsidP="00FA5DE8">
      <w:pPr>
        <w:pStyle w:val="Innehll1"/>
        <w:tabs>
          <w:tab w:val="left" w:pos="285"/>
        </w:tabs>
        <w:rPr>
          <w:sz w:val="24"/>
          <w:szCs w:val="24"/>
        </w:rPr>
      </w:pPr>
      <w:r w:rsidRPr="009C013E">
        <w:t>8</w:t>
      </w:r>
      <w:r w:rsidRPr="009C013E">
        <w:rPr>
          <w:sz w:val="24"/>
          <w:szCs w:val="24"/>
        </w:rPr>
        <w:tab/>
      </w:r>
      <w:r w:rsidRPr="009C013E">
        <w:t>Ansvarsfördelning</w:t>
      </w:r>
      <w:r w:rsidRPr="009C013E">
        <w:tab/>
      </w:r>
      <w:r w:rsidRPr="009C013E">
        <w:fldChar w:fldCharType="begin" w:fldLock="1"/>
      </w:r>
      <w:r w:rsidRPr="009C013E">
        <w:instrText xml:space="preserve"> PAGEREF _Toc122170240 \h </w:instrText>
      </w:r>
      <w:r w:rsidRPr="009C013E">
        <w:fldChar w:fldCharType="separate"/>
      </w:r>
      <w:r w:rsidR="00982E9E" w:rsidRPr="009C013E">
        <w:t>8</w:t>
      </w:r>
      <w:r w:rsidRPr="009C013E">
        <w:fldChar w:fldCharType="end"/>
      </w:r>
    </w:p>
    <w:p w:rsidR="00FA5DE8" w:rsidRPr="009C013E" w:rsidRDefault="00FA5DE8" w:rsidP="00FA5DE8">
      <w:pPr>
        <w:pStyle w:val="Innehll1"/>
        <w:tabs>
          <w:tab w:val="left" w:pos="285"/>
        </w:tabs>
        <w:rPr>
          <w:sz w:val="24"/>
          <w:szCs w:val="24"/>
        </w:rPr>
      </w:pPr>
      <w:r w:rsidRPr="009C013E">
        <w:t>9</w:t>
      </w:r>
      <w:r w:rsidRPr="009C013E">
        <w:rPr>
          <w:sz w:val="24"/>
          <w:szCs w:val="24"/>
        </w:rPr>
        <w:tab/>
      </w:r>
      <w:r w:rsidRPr="009C013E">
        <w:t>Sjukvården</w:t>
      </w:r>
      <w:r w:rsidRPr="009C013E">
        <w:tab/>
      </w:r>
      <w:r w:rsidRPr="009C013E">
        <w:fldChar w:fldCharType="begin" w:fldLock="1"/>
      </w:r>
      <w:r w:rsidRPr="009C013E">
        <w:instrText xml:space="preserve"> PAGEREF _Toc122170241 \h </w:instrText>
      </w:r>
      <w:r w:rsidRPr="009C013E">
        <w:fldChar w:fldCharType="separate"/>
      </w:r>
      <w:r w:rsidR="00982E9E" w:rsidRPr="009C013E">
        <w:t>8</w:t>
      </w:r>
      <w:r w:rsidRPr="009C013E">
        <w:fldChar w:fldCharType="end"/>
      </w:r>
    </w:p>
    <w:p w:rsidR="00FA5DE8" w:rsidRPr="009C013E" w:rsidRDefault="00FA5DE8" w:rsidP="00FA5DE8">
      <w:pPr>
        <w:pStyle w:val="Innehll1"/>
        <w:tabs>
          <w:tab w:val="left" w:pos="285"/>
        </w:tabs>
        <w:rPr>
          <w:sz w:val="24"/>
          <w:szCs w:val="24"/>
        </w:rPr>
      </w:pPr>
      <w:r w:rsidRPr="009C013E">
        <w:t>10</w:t>
      </w:r>
      <w:r w:rsidRPr="009C013E">
        <w:rPr>
          <w:sz w:val="24"/>
          <w:szCs w:val="24"/>
        </w:rPr>
        <w:tab/>
      </w:r>
      <w:r w:rsidRPr="009C013E">
        <w:t>Information och prevention</w:t>
      </w:r>
      <w:r w:rsidRPr="009C013E">
        <w:tab/>
      </w:r>
      <w:r w:rsidRPr="009C013E">
        <w:fldChar w:fldCharType="begin" w:fldLock="1"/>
      </w:r>
      <w:r w:rsidRPr="009C013E">
        <w:instrText xml:space="preserve"> PAGEREF _Toc122170242 \h </w:instrText>
      </w:r>
      <w:r w:rsidRPr="009C013E">
        <w:fldChar w:fldCharType="separate"/>
      </w:r>
      <w:r w:rsidR="00982E9E" w:rsidRPr="009C013E">
        <w:t>9</w:t>
      </w:r>
      <w:r w:rsidRPr="009C013E">
        <w:fldChar w:fldCharType="end"/>
      </w:r>
    </w:p>
    <w:p w:rsidR="00FA5DE8" w:rsidRPr="009C013E" w:rsidRDefault="00FA5DE8" w:rsidP="00FA5DE8">
      <w:pPr>
        <w:pStyle w:val="Innehll1"/>
        <w:tabs>
          <w:tab w:val="left" w:pos="285"/>
        </w:tabs>
        <w:rPr>
          <w:sz w:val="24"/>
          <w:szCs w:val="24"/>
        </w:rPr>
      </w:pPr>
      <w:r w:rsidRPr="009C013E">
        <w:t>11</w:t>
      </w:r>
      <w:r w:rsidRPr="009C013E">
        <w:rPr>
          <w:sz w:val="24"/>
          <w:szCs w:val="24"/>
        </w:rPr>
        <w:tab/>
      </w:r>
      <w:r w:rsidRPr="009C013E">
        <w:t>Ett fattigdomsproblem</w:t>
      </w:r>
      <w:r w:rsidRPr="009C013E">
        <w:tab/>
      </w:r>
      <w:r w:rsidRPr="009C013E">
        <w:fldChar w:fldCharType="begin" w:fldLock="1"/>
      </w:r>
      <w:r w:rsidRPr="009C013E">
        <w:instrText xml:space="preserve"> PAGEREF _Toc122170243 \h </w:instrText>
      </w:r>
      <w:r w:rsidRPr="009C013E">
        <w:fldChar w:fldCharType="separate"/>
      </w:r>
      <w:r w:rsidR="00982E9E" w:rsidRPr="009C013E">
        <w:t>10</w:t>
      </w:r>
      <w:r w:rsidRPr="009C013E">
        <w:fldChar w:fldCharType="end"/>
      </w:r>
    </w:p>
    <w:p w:rsidR="00FA5DE8" w:rsidRPr="009C013E" w:rsidRDefault="00FA5DE8" w:rsidP="00FA5DE8">
      <w:pPr>
        <w:pStyle w:val="Innehll1"/>
        <w:tabs>
          <w:tab w:val="left" w:pos="285"/>
        </w:tabs>
        <w:rPr>
          <w:sz w:val="24"/>
          <w:szCs w:val="24"/>
        </w:rPr>
      </w:pPr>
      <w:r w:rsidRPr="009C013E">
        <w:t>12</w:t>
      </w:r>
      <w:r w:rsidRPr="009C013E">
        <w:rPr>
          <w:sz w:val="24"/>
          <w:szCs w:val="24"/>
        </w:rPr>
        <w:tab/>
      </w:r>
      <w:r w:rsidRPr="009C013E">
        <w:t>Kyrkor och organisationer</w:t>
      </w:r>
      <w:r w:rsidRPr="009C013E">
        <w:tab/>
      </w:r>
      <w:r w:rsidRPr="009C013E">
        <w:fldChar w:fldCharType="begin" w:fldLock="1"/>
      </w:r>
      <w:r w:rsidRPr="009C013E">
        <w:instrText xml:space="preserve"> PAGEREF _Toc122170244 \h </w:instrText>
      </w:r>
      <w:r w:rsidRPr="009C013E">
        <w:fldChar w:fldCharType="separate"/>
      </w:r>
      <w:r w:rsidR="00982E9E" w:rsidRPr="009C013E">
        <w:t>10</w:t>
      </w:r>
      <w:r w:rsidRPr="009C013E">
        <w:fldChar w:fldCharType="end"/>
      </w:r>
    </w:p>
    <w:p w:rsidR="00FA5DE8" w:rsidRPr="009C013E" w:rsidRDefault="00FA5DE8" w:rsidP="00FA5DE8">
      <w:pPr>
        <w:pStyle w:val="Innehll1"/>
        <w:tabs>
          <w:tab w:val="left" w:pos="285"/>
        </w:tabs>
        <w:rPr>
          <w:sz w:val="24"/>
          <w:szCs w:val="24"/>
        </w:rPr>
      </w:pPr>
      <w:r w:rsidRPr="009C013E">
        <w:t>13</w:t>
      </w:r>
      <w:r w:rsidRPr="009C013E">
        <w:rPr>
          <w:sz w:val="24"/>
          <w:szCs w:val="24"/>
        </w:rPr>
        <w:tab/>
      </w:r>
      <w:r w:rsidRPr="009C013E">
        <w:t>Säkerhetsbegreppet</w:t>
      </w:r>
      <w:r w:rsidRPr="009C013E">
        <w:tab/>
      </w:r>
      <w:r w:rsidRPr="009C013E">
        <w:fldChar w:fldCharType="begin" w:fldLock="1"/>
      </w:r>
      <w:r w:rsidRPr="009C013E">
        <w:instrText xml:space="preserve"> PAGEREF _Toc122170245 \h </w:instrText>
      </w:r>
      <w:r w:rsidRPr="009C013E">
        <w:fldChar w:fldCharType="separate"/>
      </w:r>
      <w:r w:rsidR="00982E9E" w:rsidRPr="009C013E">
        <w:t>11</w:t>
      </w:r>
      <w:r w:rsidRPr="009C013E">
        <w:fldChar w:fldCharType="end"/>
      </w:r>
    </w:p>
    <w:p w:rsidR="00FA5DE8" w:rsidRPr="009C013E" w:rsidRDefault="00FA5DE8" w:rsidP="00FA5DE8">
      <w:pPr>
        <w:pStyle w:val="Innehll1"/>
        <w:tabs>
          <w:tab w:val="left" w:pos="285"/>
        </w:tabs>
        <w:rPr>
          <w:sz w:val="24"/>
          <w:szCs w:val="24"/>
        </w:rPr>
      </w:pPr>
      <w:r w:rsidRPr="009C013E">
        <w:t>14</w:t>
      </w:r>
      <w:r w:rsidRPr="009C013E">
        <w:rPr>
          <w:sz w:val="24"/>
          <w:szCs w:val="24"/>
        </w:rPr>
        <w:tab/>
      </w:r>
      <w:r w:rsidRPr="009C013E">
        <w:t>Barnen</w:t>
      </w:r>
      <w:r w:rsidRPr="009C013E">
        <w:tab/>
      </w:r>
      <w:r w:rsidRPr="009C013E">
        <w:fldChar w:fldCharType="begin" w:fldLock="1"/>
      </w:r>
      <w:r w:rsidRPr="009C013E">
        <w:instrText xml:space="preserve"> PAGEREF _Toc122170246 \h </w:instrText>
      </w:r>
      <w:r w:rsidRPr="009C013E">
        <w:fldChar w:fldCharType="separate"/>
      </w:r>
      <w:r w:rsidR="00982E9E" w:rsidRPr="009C013E">
        <w:t>12</w:t>
      </w:r>
      <w:r w:rsidRPr="009C013E">
        <w:fldChar w:fldCharType="end"/>
      </w:r>
    </w:p>
    <w:p w:rsidR="00FA5DE8" w:rsidRPr="009C013E" w:rsidRDefault="00FA5DE8" w:rsidP="00FA5DE8">
      <w:pPr>
        <w:pStyle w:val="Innehll1"/>
        <w:tabs>
          <w:tab w:val="left" w:pos="285"/>
        </w:tabs>
        <w:rPr>
          <w:sz w:val="24"/>
          <w:szCs w:val="24"/>
        </w:rPr>
      </w:pPr>
      <w:r w:rsidRPr="009C013E">
        <w:t>15</w:t>
      </w:r>
      <w:r w:rsidRPr="009C013E">
        <w:rPr>
          <w:sz w:val="24"/>
          <w:szCs w:val="24"/>
        </w:rPr>
        <w:tab/>
      </w:r>
      <w:r w:rsidRPr="009C013E">
        <w:t>Särskilda budgeterade medel för det globala hiv/aids-arbetet</w:t>
      </w:r>
      <w:r w:rsidRPr="009C013E">
        <w:tab/>
      </w:r>
      <w:r w:rsidRPr="009C013E">
        <w:fldChar w:fldCharType="begin" w:fldLock="1"/>
      </w:r>
      <w:r w:rsidRPr="009C013E">
        <w:instrText xml:space="preserve"> PAGEREF _Toc122170247 \h </w:instrText>
      </w:r>
      <w:r w:rsidRPr="009C013E">
        <w:fldChar w:fldCharType="separate"/>
      </w:r>
      <w:r w:rsidR="00982E9E" w:rsidRPr="009C013E">
        <w:t>12</w:t>
      </w:r>
      <w:r w:rsidRPr="009C013E">
        <w:fldChar w:fldCharType="end"/>
      </w:r>
    </w:p>
    <w:p w:rsidR="00D12F83" w:rsidRPr="009C013E" w:rsidRDefault="00D12F83" w:rsidP="00FA5DE8">
      <w:pPr>
        <w:pStyle w:val="Hemstlrubrik"/>
        <w:pageBreakBefore/>
        <w:spacing w:before="125"/>
      </w:pPr>
      <w:r w:rsidRPr="009C013E">
        <w:fldChar w:fldCharType="end"/>
      </w:r>
      <w:bookmarkStart w:id="2" w:name="_Toc122170235"/>
      <w:r w:rsidRPr="009C013E">
        <w:t>Förslag till riksdagsbeslut</w:t>
      </w:r>
      <w:bookmarkEnd w:id="2"/>
    </w:p>
    <w:p w:rsidR="00D12F83" w:rsidRPr="009C013E" w:rsidRDefault="00D12F83" w:rsidP="00D12F83">
      <w:pPr>
        <w:pStyle w:val="Hemstlatt"/>
      </w:pPr>
      <w:r w:rsidRPr="009C013E">
        <w:t>Riksdagen tillkännager för regeringen som sin mening vad i motionen anförs om att utveckla nya modeller för patentregler som har folkhäl</w:t>
      </w:r>
      <w:r w:rsidR="009E43DA" w:rsidRPr="009C013E">
        <w:t>san för fattiga länder i fokus.</w:t>
      </w:r>
      <w:r w:rsidR="009E43DA" w:rsidRPr="009C013E">
        <w:rPr>
          <w:vertAlign w:val="superscript"/>
        </w:rPr>
        <w:t>1</w:t>
      </w:r>
    </w:p>
    <w:p w:rsidR="00D12F83" w:rsidRPr="009C013E" w:rsidRDefault="00D12F83" w:rsidP="00D12F83">
      <w:pPr>
        <w:pStyle w:val="Hemstlatt"/>
      </w:pPr>
      <w:r w:rsidRPr="009C013E">
        <w:t>Riksdagen tillkännager för regeringen som sin mening vad i motionen anförs om att kräva ökat ansvarstagande av läkemedelsbolagen som uta</w:t>
      </w:r>
      <w:r w:rsidRPr="009C013E">
        <w:t>r</w:t>
      </w:r>
      <w:r w:rsidRPr="009C013E">
        <w:t xml:space="preserve">betar och framställer bromsmediciner mot </w:t>
      </w:r>
      <w:r w:rsidR="009E43DA" w:rsidRPr="009C013E">
        <w:t>hiv</w:t>
      </w:r>
      <w:r w:rsidRPr="009C013E">
        <w:t>/aids.</w:t>
      </w:r>
      <w:r w:rsidR="009E43DA" w:rsidRPr="009C013E">
        <w:rPr>
          <w:vertAlign w:val="superscript"/>
        </w:rPr>
        <w:t>1</w:t>
      </w:r>
    </w:p>
    <w:p w:rsidR="00D12F83" w:rsidRPr="009C013E" w:rsidRDefault="00D12F83" w:rsidP="00D12F83">
      <w:pPr>
        <w:pStyle w:val="Hemstlatt"/>
      </w:pPr>
      <w:r w:rsidRPr="009C013E">
        <w:t>Riksdagen tillkännager för regeringen som sin mening vad i motionen anförs om att Sverige i ökad utsträckning bör fokusera biståndsarbetet på att bygga upp fungera</w:t>
      </w:r>
      <w:r w:rsidR="009E43DA" w:rsidRPr="009C013E">
        <w:t>n</w:t>
      </w:r>
      <w:r w:rsidRPr="009C013E">
        <w:t xml:space="preserve">de hälso- och sjukvårdssystem och infrastruktur för svårt </w:t>
      </w:r>
      <w:r w:rsidR="009E43DA" w:rsidRPr="009C013E">
        <w:t>hivd</w:t>
      </w:r>
      <w:r w:rsidRPr="009C013E">
        <w:t xml:space="preserve">rabbade länder. </w:t>
      </w:r>
    </w:p>
    <w:p w:rsidR="00D12F83" w:rsidRPr="009C013E" w:rsidRDefault="00D12F83" w:rsidP="00D12F83">
      <w:pPr>
        <w:pStyle w:val="Hemstlatt"/>
      </w:pPr>
      <w:r w:rsidRPr="009C013E">
        <w:t xml:space="preserve">Riksdagen tillkännager för regeringen som sin mening vad i motionen anförs om att tydliggöra kopplingen mellan fattigdom och </w:t>
      </w:r>
      <w:r w:rsidR="009E43DA" w:rsidRPr="009C013E">
        <w:t>hiv</w:t>
      </w:r>
      <w:r w:rsidRPr="009C013E">
        <w:t xml:space="preserve">spridning i utvecklingsarbetet. </w:t>
      </w:r>
    </w:p>
    <w:p w:rsidR="00D12F83" w:rsidRPr="009C013E" w:rsidRDefault="00D12F83" w:rsidP="00D12F83">
      <w:pPr>
        <w:pStyle w:val="Hemstlatt"/>
      </w:pPr>
      <w:r w:rsidRPr="009C013E">
        <w:t xml:space="preserve">Riksdagen tillkännager för regeringen som sin mening vad i motionen anförs om att en förutsättning för att bekämpa </w:t>
      </w:r>
      <w:r w:rsidR="009E43DA" w:rsidRPr="009C013E">
        <w:t>hiv</w:t>
      </w:r>
      <w:r w:rsidRPr="009C013E">
        <w:t xml:space="preserve">/aids är att kvinnans status höjs. </w:t>
      </w:r>
    </w:p>
    <w:p w:rsidR="00D12F83" w:rsidRPr="009C013E" w:rsidRDefault="00D12F83" w:rsidP="00D12F83">
      <w:pPr>
        <w:pStyle w:val="Hemstlatt"/>
      </w:pPr>
      <w:r w:rsidRPr="009C013E">
        <w:t>Riksdagen tillkännager för regeringen som sin mening vad i motionen anförs om att Sverige bör agera som pådrivare och opinionsbildare i bil</w:t>
      </w:r>
      <w:r w:rsidRPr="009C013E">
        <w:t>a</w:t>
      </w:r>
      <w:r w:rsidRPr="009C013E">
        <w:t xml:space="preserve">terala dialoger med länder, svårt utsatta av </w:t>
      </w:r>
      <w:r w:rsidR="009E43DA" w:rsidRPr="009C013E">
        <w:t>hiv</w:t>
      </w:r>
      <w:r w:rsidRPr="009C013E">
        <w:t xml:space="preserve">/aids-spridningen, för att föra upp </w:t>
      </w:r>
      <w:r w:rsidR="009E43DA" w:rsidRPr="009C013E">
        <w:t>hiv</w:t>
      </w:r>
      <w:r w:rsidR="008A35E8" w:rsidRPr="009C013E">
        <w:t>/aids-</w:t>
      </w:r>
      <w:r w:rsidRPr="009C013E">
        <w:t xml:space="preserve">frågan på högsta politiska nivå. </w:t>
      </w:r>
    </w:p>
    <w:p w:rsidR="00D12F83" w:rsidRPr="009C013E" w:rsidRDefault="00D12F83" w:rsidP="00D12F83">
      <w:pPr>
        <w:pStyle w:val="Hemstlatt"/>
      </w:pPr>
      <w:r w:rsidRPr="009C013E">
        <w:t>Riksdagen tillkännager för regeringen som sin mening vad i motionen anförs om att vidga det säkerhetspolitiska begreppet i Sverige till att även gälla epidemier.</w:t>
      </w:r>
    </w:p>
    <w:p w:rsidR="00D12F83" w:rsidRPr="009C013E" w:rsidRDefault="00D12F83" w:rsidP="00D12F83">
      <w:pPr>
        <w:pStyle w:val="Hemstlatt"/>
      </w:pPr>
      <w:r w:rsidRPr="009C013E">
        <w:t>Riksdagen tillkännager för regeringen som sin mening vad i motionen anförs om användande av befintliga nätverk och infrastruktur</w:t>
      </w:r>
      <w:r w:rsidR="009E43DA" w:rsidRPr="009C013E">
        <w:t>er</w:t>
      </w:r>
      <w:r w:rsidRPr="009C013E">
        <w:t xml:space="preserve"> som byggts av kyrkor och andra organisationer, samt bättre samarbete mellan olika aktörer för att effektivisera kampen mot </w:t>
      </w:r>
      <w:r w:rsidR="009E43DA" w:rsidRPr="009C013E">
        <w:t>hiv</w:t>
      </w:r>
      <w:r w:rsidRPr="009C013E">
        <w:t>/aids.</w:t>
      </w:r>
    </w:p>
    <w:p w:rsidR="00D12F83" w:rsidRPr="009C013E" w:rsidRDefault="00D12F83" w:rsidP="00D12F83">
      <w:pPr>
        <w:pStyle w:val="Hemstlatt"/>
      </w:pPr>
      <w:r w:rsidRPr="009C013E">
        <w:t xml:space="preserve">Riksdagen tillkännager för regeringen som sin mening vad i motionen anförs om att vidareutveckla stödjande åtgärdsprogram för föräldralösa barn till följd av </w:t>
      </w:r>
      <w:r w:rsidR="009E43DA" w:rsidRPr="009C013E">
        <w:t>hiv</w:t>
      </w:r>
      <w:r w:rsidRPr="009C013E">
        <w:t>/aids</w:t>
      </w:r>
      <w:r w:rsidR="009E43DA" w:rsidRPr="009C013E">
        <w:t>-</w:t>
      </w:r>
      <w:r w:rsidRPr="009C013E">
        <w:t>spridningen.</w:t>
      </w:r>
    </w:p>
    <w:p w:rsidR="00D12F83" w:rsidRPr="009C013E" w:rsidRDefault="00D12F83" w:rsidP="00D12F83">
      <w:pPr>
        <w:pStyle w:val="Hemstlatt"/>
      </w:pPr>
      <w:r w:rsidRPr="009C013E">
        <w:t>Riksdagen tillkännager för regeringen som sin mening vad i motionen anförs om att regeringen bör avsätta 10 % av biståndsanslaget till repr</w:t>
      </w:r>
      <w:r w:rsidRPr="009C013E">
        <w:t>o</w:t>
      </w:r>
      <w:r w:rsidRPr="009C013E">
        <w:t xml:space="preserve">duktiv hälsa och </w:t>
      </w:r>
      <w:r w:rsidR="009E43DA" w:rsidRPr="009C013E">
        <w:t>hiv</w:t>
      </w:r>
      <w:r w:rsidRPr="009C013E">
        <w:t>/</w:t>
      </w:r>
      <w:r w:rsidR="009E43DA" w:rsidRPr="009C013E">
        <w:t>aids</w:t>
      </w:r>
      <w:r w:rsidRPr="009C013E">
        <w:t>-prevention.</w:t>
      </w:r>
    </w:p>
    <w:p w:rsidR="00D12F83" w:rsidRPr="009C013E" w:rsidRDefault="00D12F83" w:rsidP="00D12F83">
      <w:pPr>
        <w:pStyle w:val="Hemstlatt"/>
      </w:pPr>
      <w:r w:rsidRPr="009C013E">
        <w:t xml:space="preserve">Riksdagen tillkännager för regeringen som sin mening vad i motionen anförs om att regeringen bör avsätta ytterligare medel för </w:t>
      </w:r>
      <w:r w:rsidR="009E43DA" w:rsidRPr="009C013E">
        <w:t>hiv/</w:t>
      </w:r>
      <w:r w:rsidRPr="009C013E">
        <w:t>aids</w:t>
      </w:r>
      <w:r w:rsidR="009E43DA" w:rsidRPr="009C013E">
        <w:t>-</w:t>
      </w:r>
      <w:r w:rsidRPr="009C013E">
        <w:t>bekämpning, utöver det som är föreslaget i budgeten för 200</w:t>
      </w:r>
      <w:r w:rsidR="003C1D39" w:rsidRPr="009C013E">
        <w:t>6</w:t>
      </w:r>
      <w:r w:rsidRPr="009C013E">
        <w:t>.</w:t>
      </w:r>
    </w:p>
    <w:p w:rsidR="00D12F83" w:rsidRPr="009C013E" w:rsidRDefault="00D12F83" w:rsidP="00D12F83">
      <w:pPr>
        <w:pStyle w:val="Hemstlatt"/>
      </w:pPr>
      <w:r w:rsidRPr="009C013E">
        <w:t>Riksdagen tillkännager för regeringen som sin mening vad i motionen anförs om att verka för att diskrimin</w:t>
      </w:r>
      <w:r w:rsidR="009E43DA" w:rsidRPr="009C013E">
        <w:t>ering och stigmatisering av hivsmi</w:t>
      </w:r>
      <w:r w:rsidR="009E43DA" w:rsidRPr="009C013E">
        <w:t>t</w:t>
      </w:r>
      <w:r w:rsidR="009E43DA" w:rsidRPr="009C013E">
        <w:t xml:space="preserve">tade </w:t>
      </w:r>
      <w:r w:rsidRPr="009C013E">
        <w:t>upphör</w:t>
      </w:r>
      <w:r w:rsidR="009E43DA" w:rsidRPr="009C013E">
        <w:t>.</w:t>
      </w:r>
    </w:p>
    <w:p w:rsidR="00D12F83" w:rsidRPr="009C013E" w:rsidRDefault="00D12F83" w:rsidP="00D12F83">
      <w:pPr>
        <w:pStyle w:val="Hemstlatt"/>
      </w:pPr>
      <w:r w:rsidRPr="009C013E">
        <w:t>Riksdagen tillkännager för regeringen som sin mening vad i motionen anförs om att verka för att diskrimineringen av homosexuella upphör.</w:t>
      </w:r>
    </w:p>
    <w:p w:rsidR="00D12F83" w:rsidRPr="009C013E" w:rsidRDefault="00D12F83" w:rsidP="00D12F83">
      <w:pPr>
        <w:pStyle w:val="Hemstlatt"/>
      </w:pPr>
      <w:r w:rsidRPr="009C013E">
        <w:t>Riksdagen tillkännager för regeringen som sin mening vad i motionen anförs om att verka för en bred strategi inkluderande både kondomer och förändrat sexualbeteende för att hejda smittspridningen.</w:t>
      </w:r>
    </w:p>
    <w:p w:rsidR="00D12F83" w:rsidRPr="009C013E" w:rsidRDefault="00D12F83" w:rsidP="00D12F83">
      <w:pPr>
        <w:pStyle w:val="Hemstlatt"/>
      </w:pPr>
      <w:r w:rsidRPr="009C013E">
        <w:t>Riksdagen tillkännager för regeringen som sin mening vad i motionen anförs om sprututbytesprogram för att hejda smittspridningen.</w:t>
      </w:r>
    </w:p>
    <w:p w:rsidR="00D12F83" w:rsidRPr="009C013E" w:rsidRDefault="00D12F83" w:rsidP="00D12F83">
      <w:pPr>
        <w:pStyle w:val="Hemstlatt"/>
      </w:pPr>
      <w:r w:rsidRPr="009C013E">
        <w:t>Riksdagen tillkännager för regeringen som sin mening vad i motionen anförs om ökad forskning för att undersöka aidsepidemins effekt på u</w:t>
      </w:r>
      <w:r w:rsidRPr="009C013E">
        <w:t>t</w:t>
      </w:r>
      <w:r w:rsidRPr="009C013E">
        <w:t>vecklingen.</w:t>
      </w:r>
    </w:p>
    <w:p w:rsidR="00D12F83" w:rsidRPr="009C013E" w:rsidRDefault="00D12F83" w:rsidP="00D12F83">
      <w:pPr>
        <w:pStyle w:val="Hemstlatt"/>
      </w:pPr>
      <w:r w:rsidRPr="009C013E">
        <w:t>Riksdagen tillkännager för regeringen som sin mening vad i motionen anförs om sexualundervisning i skolan och att involvera ungas organis</w:t>
      </w:r>
      <w:r w:rsidRPr="009C013E">
        <w:t>a</w:t>
      </w:r>
      <w:r w:rsidRPr="009C013E">
        <w:t xml:space="preserve">tioner i arbetet mot </w:t>
      </w:r>
      <w:r w:rsidR="009E43DA" w:rsidRPr="009C013E">
        <w:t>hiv</w:t>
      </w:r>
      <w:r w:rsidRPr="009C013E">
        <w:t>/aids.</w:t>
      </w:r>
    </w:p>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Pr>
        <w:pStyle w:val="Normaltindrag"/>
      </w:pPr>
    </w:p>
    <w:p w:rsidR="00FA5DE8" w:rsidRPr="009C013E" w:rsidRDefault="00FA5DE8" w:rsidP="00FA5DE8"/>
    <w:p w:rsidR="009E43DA" w:rsidRPr="009C013E" w:rsidRDefault="009E43DA" w:rsidP="009E43DA">
      <w:pPr>
        <w:rPr>
          <w:sz w:val="16"/>
          <w:szCs w:val="16"/>
        </w:rPr>
      </w:pPr>
      <w:r w:rsidRPr="009C013E">
        <w:rPr>
          <w:vertAlign w:val="superscript"/>
        </w:rPr>
        <w:t xml:space="preserve">1 </w:t>
      </w:r>
      <w:r w:rsidRPr="009C013E">
        <w:rPr>
          <w:sz w:val="16"/>
          <w:szCs w:val="16"/>
        </w:rPr>
        <w:t>Yrkandena 1 och 2 hänvisade till NU.</w:t>
      </w:r>
    </w:p>
    <w:p w:rsidR="00D12F83" w:rsidRPr="009C013E" w:rsidRDefault="00D12F83" w:rsidP="00C17809">
      <w:pPr>
        <w:pStyle w:val="Rubrik1"/>
        <w:pageBreakBefore/>
        <w:spacing w:before="0"/>
      </w:pPr>
      <w:bookmarkStart w:id="3" w:name="_Toc122170236"/>
      <w:r w:rsidRPr="009C013E">
        <w:t>Inledning</w:t>
      </w:r>
      <w:bookmarkEnd w:id="3"/>
    </w:p>
    <w:p w:rsidR="00D12F83" w:rsidRPr="009C013E" w:rsidRDefault="00D12F83" w:rsidP="00D12F83">
      <w:r w:rsidRPr="009C013E">
        <w:t xml:space="preserve">Spridningen av </w:t>
      </w:r>
      <w:r w:rsidR="00C17809" w:rsidRPr="009C013E">
        <w:t>hiv</w:t>
      </w:r>
      <w:r w:rsidRPr="009C013E">
        <w:t>/aids är en bomb som briserat, men som samtidigt fortsä</w:t>
      </w:r>
      <w:r w:rsidRPr="009C013E">
        <w:t>t</w:t>
      </w:r>
      <w:r w:rsidRPr="009C013E">
        <w:t>ter ticka för många fattiga länder. Enligt U</w:t>
      </w:r>
      <w:r w:rsidR="00C17809" w:rsidRPr="009C013E">
        <w:t>naids</w:t>
      </w:r>
      <w:r w:rsidRPr="009C013E">
        <w:t xml:space="preserve"> är cirka 40 miljoner männ</w:t>
      </w:r>
      <w:r w:rsidRPr="009C013E">
        <w:t>i</w:t>
      </w:r>
      <w:r w:rsidRPr="009C013E">
        <w:t xml:space="preserve">skor </w:t>
      </w:r>
      <w:r w:rsidR="00C17809" w:rsidRPr="009C013E">
        <w:t>hiv</w:t>
      </w:r>
      <w:r w:rsidRPr="009C013E">
        <w:t xml:space="preserve">smittade. </w:t>
      </w:r>
    </w:p>
    <w:p w:rsidR="00D12F83" w:rsidRPr="009C013E" w:rsidRDefault="00D12F83" w:rsidP="00FA5DE8">
      <w:pPr>
        <w:pStyle w:val="Normaltindrag"/>
      </w:pPr>
      <w:r w:rsidRPr="009C013E">
        <w:t>Den hårdast drabbade världsdelen är Afrika, där mer än 25 miljoner mä</w:t>
      </w:r>
      <w:r w:rsidRPr="009C013E">
        <w:t>n</w:t>
      </w:r>
      <w:r w:rsidRPr="009C013E">
        <w:t>niskor bär på viruset. I Asien är över 7 miljoner drabbade, många som en följd av sprutnarkomani, en orsak som delas med östra Europa där cirka 1,3 milj</w:t>
      </w:r>
      <w:r w:rsidRPr="009C013E">
        <w:t>o</w:t>
      </w:r>
      <w:r w:rsidRPr="009C013E">
        <w:t xml:space="preserve">ner lever med </w:t>
      </w:r>
      <w:r w:rsidR="00C17809" w:rsidRPr="009C013E">
        <w:t>hiv</w:t>
      </w:r>
      <w:r w:rsidRPr="009C013E">
        <w:t xml:space="preserve">. Dessutom finns det ett stort mörkertal för antalet smittade världen över. Det ohyggliga vi nu ser är endast början på vad som kan bli en katastrofal framtid för många länder och folk. Aids är därmed en kris som </w:t>
      </w:r>
      <w:r w:rsidRPr="009C013E">
        <w:rPr>
          <w:i/>
        </w:rPr>
        <w:t>både</w:t>
      </w:r>
      <w:r w:rsidR="00C17809" w:rsidRPr="009C013E">
        <w:t xml:space="preserve"> är oerhört akut</w:t>
      </w:r>
      <w:r w:rsidRPr="009C013E">
        <w:t xml:space="preserve"> och samtidigt ett av de största utvecklingshin</w:t>
      </w:r>
      <w:r w:rsidRPr="009C013E">
        <w:t>d</w:t>
      </w:r>
      <w:r w:rsidRPr="009C013E">
        <w:t>ren på lång sikt. Beräkningar visar att 55 miljoner kan komma att dö en för tidig död, enbart i länderna söder om Sahara. Kvinnor och flickor drabbas särskilt. S</w:t>
      </w:r>
      <w:r w:rsidRPr="009C013E">
        <w:t>ö</w:t>
      </w:r>
      <w:r w:rsidRPr="009C013E">
        <w:t xml:space="preserve">der om Sahara är andelen kvinnor bland de </w:t>
      </w:r>
      <w:r w:rsidR="00C17809" w:rsidRPr="009C013E">
        <w:t>hiv</w:t>
      </w:r>
      <w:r w:rsidRPr="009C013E">
        <w:t>smittade 57</w:t>
      </w:r>
      <w:r w:rsidR="00C17809" w:rsidRPr="009C013E">
        <w:t> </w:t>
      </w:r>
      <w:r w:rsidRPr="009C013E">
        <w:t xml:space="preserve">%. </w:t>
      </w:r>
    </w:p>
    <w:p w:rsidR="00D12F83" w:rsidRPr="009C013E" w:rsidRDefault="00D12F83" w:rsidP="00D12F83">
      <w:pPr>
        <w:pStyle w:val="Normaltindrag"/>
      </w:pPr>
      <w:r w:rsidRPr="009C013E">
        <w:t>Kvinnorna drabbas inte bara oftare av viruset, sjukdomen får också större negativa konsekvenser för kvinnor. Det är mer sannolikt att en kvinna blir ansvarig för vård</w:t>
      </w:r>
      <w:r w:rsidR="00C17809" w:rsidRPr="009C013E">
        <w:t xml:space="preserve"> av de sjuka, blir av med jobb</w:t>
      </w:r>
      <w:r w:rsidRPr="009C013E">
        <w:t>, inkomst och skola som en följd av att smittas. Det är också större risk att en kvinna stigmatiseras och diskrimineras. Aidsepidemins konsekvenser har därmed blivit ytterligare en anledning att motverka ojämställdheten och kvinnors utsatthet. De unga är också särskilt drabbade. Mer än 80 % av de drabbade är under 30 år.</w:t>
      </w:r>
    </w:p>
    <w:p w:rsidR="00D12F83" w:rsidRPr="009C013E" w:rsidRDefault="00D12F83" w:rsidP="00D12F83">
      <w:pPr>
        <w:pStyle w:val="Rubrik1"/>
      </w:pPr>
      <w:bookmarkStart w:id="4" w:name="_Toc122170237"/>
      <w:r w:rsidRPr="009C013E">
        <w:t>Grundläggande mål: respekt och värdighet</w:t>
      </w:r>
      <w:bookmarkEnd w:id="4"/>
    </w:p>
    <w:p w:rsidR="00D12F83" w:rsidRPr="009C013E" w:rsidRDefault="00D12F83" w:rsidP="00D12F83">
      <w:r w:rsidRPr="009C013E">
        <w:t xml:space="preserve">Kristdemokraterna vill betona att information och utbildning är långt ifrån tillräckligt för att begränsa utbredningen av </w:t>
      </w:r>
      <w:r w:rsidR="00C17809" w:rsidRPr="009C013E">
        <w:t>hiv</w:t>
      </w:r>
      <w:r w:rsidRPr="009C013E">
        <w:t xml:space="preserve">/aids. De grundläggande mänskliga rättigheterna måste respekteras och skyddas för att människor ska kunna hålla sig friska och samtidigt hjälpa andra. Hur ska människor som blir nedtryckta och diskriminerade och inte har tak över huvudet annars kunna skydda sig? </w:t>
      </w:r>
    </w:p>
    <w:p w:rsidR="00D12F83" w:rsidRPr="009C013E" w:rsidRDefault="00D12F83" w:rsidP="00D12F83">
      <w:pPr>
        <w:pStyle w:val="Rubrik1"/>
      </w:pPr>
      <w:bookmarkStart w:id="5" w:name="_Toc122170238"/>
      <w:r w:rsidRPr="009C013E">
        <w:t xml:space="preserve">Förändrade attityder och beteende </w:t>
      </w:r>
      <w:r w:rsidR="00C17809" w:rsidRPr="009C013E">
        <w:t>–</w:t>
      </w:r>
      <w:r w:rsidRPr="009C013E">
        <w:t xml:space="preserve"> strategi och ideologi</w:t>
      </w:r>
      <w:bookmarkEnd w:id="5"/>
    </w:p>
    <w:p w:rsidR="00D12F83" w:rsidRPr="009C013E" w:rsidRDefault="00D12F83" w:rsidP="00D12F83">
      <w:r w:rsidRPr="009C013E">
        <w:t xml:space="preserve">När det gäller diskussionen om hur </w:t>
      </w:r>
      <w:r w:rsidR="00C17809" w:rsidRPr="009C013E">
        <w:t>hiv</w:t>
      </w:r>
      <w:r w:rsidRPr="009C013E">
        <w:t>/</w:t>
      </w:r>
      <w:r w:rsidR="00C17809" w:rsidRPr="009C013E">
        <w:t>a</w:t>
      </w:r>
      <w:r w:rsidRPr="009C013E">
        <w:t>ids ska bekämpas så pågår det en intensiv kamp mellan olika strategier. En del organisationer, länder och andra bidragsgivare har fått utstå kritik, inte minst från svenskt håll, för att de fok</w:t>
      </w:r>
      <w:r w:rsidRPr="009C013E">
        <w:t>u</w:t>
      </w:r>
      <w:r w:rsidRPr="009C013E">
        <w:t xml:space="preserve">serar på ett ändrat sexualbeteende i form av avhållsamhet och trohet. Detta är en kritik som till stora delar skjuter över målet och riskerar att skymma sikten i kampen mot </w:t>
      </w:r>
      <w:r w:rsidR="00C17809" w:rsidRPr="009C013E">
        <w:t>a</w:t>
      </w:r>
      <w:r w:rsidRPr="009C013E">
        <w:t>ids. Visserligen borde det vara uppenbart att kondomer ko</w:t>
      </w:r>
      <w:r w:rsidRPr="009C013E">
        <w:t>m</w:t>
      </w:r>
      <w:r w:rsidRPr="009C013E">
        <w:t xml:space="preserve">mer att vara en viktig ingrediens i att begränsa spridningen av </w:t>
      </w:r>
      <w:r w:rsidR="00C17809" w:rsidRPr="009C013E">
        <w:t>a</w:t>
      </w:r>
      <w:r w:rsidRPr="009C013E">
        <w:t>ids, eftersom andra preventivmedel inte hindrar smitta. Men på samma sätt borde</w:t>
      </w:r>
      <w:r w:rsidR="00C17809" w:rsidRPr="009C013E">
        <w:t xml:space="preserve"> det</w:t>
      </w:r>
      <w:r w:rsidRPr="009C013E">
        <w:t xml:space="preserve"> också vara uppenbart att där </w:t>
      </w:r>
      <w:r w:rsidR="00C17809" w:rsidRPr="009C013E">
        <w:t>a</w:t>
      </w:r>
      <w:r w:rsidRPr="009C013E">
        <w:t>idsepidemin har sin snabbaste spridning och miljoner drabbas är ett annorlunda sexualbeteende – som bygger på senare sexuald</w:t>
      </w:r>
      <w:r w:rsidRPr="009C013E">
        <w:t>e</w:t>
      </w:r>
      <w:r w:rsidRPr="009C013E">
        <w:t xml:space="preserve">but, färre partners och trohet </w:t>
      </w:r>
      <w:r w:rsidR="00C17809" w:rsidRPr="009C013E">
        <w:t>– en nödvändighet</w:t>
      </w:r>
      <w:r w:rsidRPr="009C013E">
        <w:t>. Dessutom ger detta a</w:t>
      </w:r>
      <w:r w:rsidRPr="009C013E">
        <w:t>n</w:t>
      </w:r>
      <w:r w:rsidRPr="009C013E">
        <w:t>greppssätt förutsättningar för att få med sig alla delar av ett samhälle i ka</w:t>
      </w:r>
      <w:r w:rsidRPr="009C013E">
        <w:t>m</w:t>
      </w:r>
      <w:r w:rsidRPr="009C013E">
        <w:t xml:space="preserve">pen mot </w:t>
      </w:r>
      <w:r w:rsidR="00C17809" w:rsidRPr="009C013E">
        <w:t>hiv</w:t>
      </w:r>
      <w:r w:rsidRPr="009C013E">
        <w:t>/</w:t>
      </w:r>
      <w:r w:rsidR="00C17809" w:rsidRPr="009C013E">
        <w:t>a</w:t>
      </w:r>
      <w:r w:rsidRPr="009C013E">
        <w:t>ids.</w:t>
      </w:r>
    </w:p>
    <w:p w:rsidR="00D12F83" w:rsidRPr="009C013E" w:rsidRDefault="00D12F83" w:rsidP="00FA5DE8">
      <w:pPr>
        <w:pStyle w:val="Normaltindrag"/>
      </w:pPr>
      <w:r w:rsidRPr="009C013E">
        <w:t>ABC-metoden (abstinence, be faithful, condoms), som bland annat använts med framgång i Uganda, löser inte alla problem. Det behövs en rad andra insatser inte minst på hälsovårdens och jämställdhetens områden. Men att döma ut metoden helt och förespråka ”värdeneutralitet” med bara kondomer är att dra åt de ideologiska skygglapparna alltför hårt.</w:t>
      </w:r>
    </w:p>
    <w:p w:rsidR="00D12F83" w:rsidRPr="009C013E" w:rsidRDefault="00D12F83" w:rsidP="00D12F83">
      <w:pPr>
        <w:pStyle w:val="Normaltindrag"/>
      </w:pPr>
      <w:r w:rsidRPr="009C013E">
        <w:t>Men förutom ändrade attityder som leder till ett uppskjutande av sexdeb</w:t>
      </w:r>
      <w:r w:rsidRPr="009C013E">
        <w:t>u</w:t>
      </w:r>
      <w:r w:rsidRPr="009C013E">
        <w:t>ten och mer trohet, så måste också attityderna förändras till att ge kvinnan makten över sin egen sexualitet. Det är i första hand männens ansvar. Avhål</w:t>
      </w:r>
      <w:r w:rsidRPr="009C013E">
        <w:t>l</w:t>
      </w:r>
      <w:r w:rsidRPr="009C013E">
        <w:t>samhet är knappast ett alternativ för den flicka eller kvinna som inte har ma</w:t>
      </w:r>
      <w:r w:rsidRPr="009C013E">
        <w:t>k</w:t>
      </w:r>
      <w:r w:rsidRPr="009C013E">
        <w:t>ten över sin egen kropp, som förväntas uppvisa ett visst handlingsmönster eller som våldtas.</w:t>
      </w:r>
    </w:p>
    <w:p w:rsidR="00D12F83" w:rsidRPr="009C013E" w:rsidRDefault="00D12F83" w:rsidP="00D12F83">
      <w:pPr>
        <w:pStyle w:val="Normaltindrag"/>
      </w:pPr>
      <w:r w:rsidRPr="009C013E">
        <w:t xml:space="preserve">En förutsättning för att bekämpa </w:t>
      </w:r>
      <w:r w:rsidR="00C17809" w:rsidRPr="009C013E">
        <w:t>hiv</w:t>
      </w:r>
      <w:r w:rsidRPr="009C013E">
        <w:t xml:space="preserve">/aids </w:t>
      </w:r>
      <w:r w:rsidR="00C17809" w:rsidRPr="009C013E">
        <w:t xml:space="preserve">är </w:t>
      </w:r>
      <w:r w:rsidRPr="009C013E">
        <w:t>därför att kvinnans status höjs, att man arbetar för att öka jämställdheten i utvecklingsländerna och att r</w:t>
      </w:r>
      <w:r w:rsidRPr="009C013E">
        <w:t>e</w:t>
      </w:r>
      <w:r w:rsidRPr="009C013E">
        <w:t xml:space="preserve">spekt för och skydd av de mänskliga rättigheterna skall gälla alla – inklusive kvinnor och barn. Kvinnor måste få rätt att bestämma över sin egen sexualitet och särskilda insatser måste göras i många av världens länder för att få stopp på de det sexuella våldet som kvinnor och flickor utsätts för i skola, hem och andra platser </w:t>
      </w:r>
      <w:r w:rsidR="00C17809" w:rsidRPr="009C013E">
        <w:t>i samhället. För att bryta aids</w:t>
      </w:r>
      <w:r w:rsidRPr="009C013E">
        <w:t>trenden måste männens ansvar belysas mer. Männen befinner sig i ett sådant socialt och ekonomiskt övertag, att det finns risk för att det kommer att ta flera generationer att helt förändra de situationer av kvinnlig underordning som gör fortsatt förtryck möjligt.</w:t>
      </w:r>
    </w:p>
    <w:p w:rsidR="00D12F83" w:rsidRPr="009C013E" w:rsidRDefault="00D12F83" w:rsidP="003C1D39">
      <w:pPr>
        <w:pStyle w:val="Normaltindrag"/>
      </w:pPr>
      <w:r w:rsidRPr="009C013E">
        <w:t xml:space="preserve">Det är också helt nödvändigt att bryta tabun och stigmatisering av </w:t>
      </w:r>
      <w:r w:rsidR="00C17809" w:rsidRPr="009C013E">
        <w:t>hiv</w:t>
      </w:r>
      <w:r w:rsidRPr="009C013E">
        <w:t>smi</w:t>
      </w:r>
      <w:r w:rsidRPr="009C013E">
        <w:t>t</w:t>
      </w:r>
      <w:r w:rsidRPr="009C013E">
        <w:t xml:space="preserve">tade. Om folk är rädda för omgivningens attityder – varför då testa sig? Eller varför använda kondom om det får till följd att folk misstänker </w:t>
      </w:r>
      <w:r w:rsidR="00C17809" w:rsidRPr="009C013E">
        <w:t>hiv</w:t>
      </w:r>
      <w:r w:rsidRPr="009C013E">
        <w:t>smitta med diskriminering som följd?</w:t>
      </w:r>
    </w:p>
    <w:p w:rsidR="00D12F83" w:rsidRPr="009C013E" w:rsidRDefault="00D12F83" w:rsidP="00D12F83">
      <w:pPr>
        <w:pStyle w:val="Normaltindrag"/>
      </w:pPr>
      <w:r w:rsidRPr="009C013E">
        <w:t xml:space="preserve">Det är därtill mycket viktigt att kraftfullt kräva ändring av de lagar och förordningar som fortfarande diskriminerar de </w:t>
      </w:r>
      <w:r w:rsidR="00C17809" w:rsidRPr="009C013E">
        <w:t>hiv</w:t>
      </w:r>
      <w:r w:rsidRPr="009C013E">
        <w:t>smittade, som ett led i arb</w:t>
      </w:r>
      <w:r w:rsidRPr="009C013E">
        <w:t>e</w:t>
      </w:r>
      <w:r w:rsidRPr="009C013E">
        <w:t>tet för att stärka mänskliga rättigheter.</w:t>
      </w:r>
    </w:p>
    <w:p w:rsidR="00D12F83" w:rsidRPr="009C013E" w:rsidRDefault="00D12F83" w:rsidP="00D12F83">
      <w:pPr>
        <w:pStyle w:val="Normaltindrag"/>
      </w:pPr>
      <w:r w:rsidRPr="009C013E">
        <w:t xml:space="preserve">I skolorna måste undervisning kring </w:t>
      </w:r>
      <w:r w:rsidR="00C17809" w:rsidRPr="009C013E">
        <w:t>hiv</w:t>
      </w:r>
      <w:r w:rsidRPr="009C013E">
        <w:t>/</w:t>
      </w:r>
      <w:r w:rsidR="00C17809" w:rsidRPr="009C013E">
        <w:t>a</w:t>
      </w:r>
      <w:r w:rsidRPr="009C013E">
        <w:t>ids vara en naturlig del, och un</w:t>
      </w:r>
      <w:r w:rsidRPr="009C013E">
        <w:t>g</w:t>
      </w:r>
      <w:r w:rsidRPr="009C013E">
        <w:t xml:space="preserve">domar och ungas egna organisation måste involveras i arbetet. Idag är de unga ofta dåligt representerade i de sammanhang där </w:t>
      </w:r>
      <w:r w:rsidR="00C17809" w:rsidRPr="009C013E">
        <w:t>hiv</w:t>
      </w:r>
      <w:r w:rsidRPr="009C013E">
        <w:t xml:space="preserve"> diskuteras.</w:t>
      </w:r>
    </w:p>
    <w:p w:rsidR="00D12F83" w:rsidRPr="009C013E" w:rsidRDefault="00D12F83" w:rsidP="00D12F83">
      <w:pPr>
        <w:pStyle w:val="Normaltindrag"/>
      </w:pPr>
      <w:r w:rsidRPr="009C013E">
        <w:t xml:space="preserve">Detta arbete kan inte bara ske i skolor, utan också på arbetsplatser genom frivillig rådgivning och testning och genom att ha policies som försäkrar de anställda att de inte kommer </w:t>
      </w:r>
      <w:r w:rsidR="00C17809" w:rsidRPr="009C013E">
        <w:t xml:space="preserve">att </w:t>
      </w:r>
      <w:r w:rsidRPr="009C013E">
        <w:t>diskrimineras för att de bär på viruset. Inte</w:t>
      </w:r>
      <w:r w:rsidRPr="009C013E">
        <w:t>r</w:t>
      </w:r>
      <w:r w:rsidRPr="009C013E">
        <w:t>nationella ansträngningar måste också göras för att stoppa prostitution, se</w:t>
      </w:r>
      <w:r w:rsidRPr="009C013E">
        <w:t>x</w:t>
      </w:r>
      <w:r w:rsidRPr="009C013E">
        <w:t>slavhandel och annan sexuell exploatering, som förutom den kränkning av människan det innebär också är en smittkälla. Det innebär bland annat att arbeta med normbildande lagstiftning.</w:t>
      </w:r>
    </w:p>
    <w:p w:rsidR="00D12F83" w:rsidRPr="009C013E" w:rsidRDefault="00D12F83" w:rsidP="00D12F83">
      <w:pPr>
        <w:pStyle w:val="Rubrik1"/>
      </w:pPr>
      <w:bookmarkStart w:id="6" w:name="_Toc122170239"/>
      <w:r w:rsidRPr="009C013E">
        <w:t>Läkemedel och forskning</w:t>
      </w:r>
      <w:bookmarkEnd w:id="6"/>
    </w:p>
    <w:p w:rsidR="00D12F83" w:rsidRPr="009C013E" w:rsidRDefault="00D12F83" w:rsidP="00D12F83">
      <w:r w:rsidRPr="009C013E">
        <w:t xml:space="preserve">Västvärldens enorma resursövertag ger ett mycket stort ansvar i kampen mot </w:t>
      </w:r>
      <w:r w:rsidR="00C17809" w:rsidRPr="009C013E">
        <w:t>hiv</w:t>
      </w:r>
      <w:r w:rsidRPr="009C013E">
        <w:t>/aids. De senaste framstegen i bioteknologin visar att det finns stora mö</w:t>
      </w:r>
      <w:r w:rsidRPr="009C013E">
        <w:t>j</w:t>
      </w:r>
      <w:r w:rsidRPr="009C013E">
        <w:t xml:space="preserve">ligheter att ta fram vaccin mot de flesta av de värsta sjukdomarna såsom </w:t>
      </w:r>
      <w:r w:rsidR="00C17809" w:rsidRPr="009C013E">
        <w:t>hiv</w:t>
      </w:r>
      <w:r w:rsidRPr="009C013E">
        <w:t>/aids, malaria och tuberkulos. Läkemedelsföretagen inriktar dock tyvärr i första hand forskningen på dyra mediciner där det finns pengar att tjäna. Bara 10</w:t>
      </w:r>
      <w:r w:rsidR="00C17809" w:rsidRPr="009C013E">
        <w:t> </w:t>
      </w:r>
      <w:r w:rsidRPr="009C013E">
        <w:t>% av anslagen till medicinsk forskning inriktas på sjukdomar som drabbar 90</w:t>
      </w:r>
      <w:r w:rsidR="00C17809" w:rsidRPr="009C013E">
        <w:t> </w:t>
      </w:r>
      <w:r w:rsidRPr="009C013E">
        <w:t xml:space="preserve">% av världens fattiga människor. De mediciner som finns är ofta för dyra för de som bäst behöver hjälpmedlen. Västvärldens </w:t>
      </w:r>
      <w:r w:rsidR="00C17809" w:rsidRPr="009C013E">
        <w:t>h</w:t>
      </w:r>
      <w:r w:rsidR="008A35E8" w:rsidRPr="009C013E">
        <w:t>i</w:t>
      </w:r>
      <w:r w:rsidR="00C17809" w:rsidRPr="009C013E">
        <w:t>v</w:t>
      </w:r>
      <w:r w:rsidRPr="009C013E">
        <w:t>smittade har haft goda möjligheter till vård och medicin som på ett påtagligt sätt reducerat sjukdom och död, medan det överväldigande flertalet av utvecklingsländerna saknar detta. Här måste västvärlden ta sitt ansvar, inte bara i ord utan också i han</w:t>
      </w:r>
      <w:r w:rsidRPr="009C013E">
        <w:t>d</w:t>
      </w:r>
      <w:r w:rsidRPr="009C013E">
        <w:t xml:space="preserve">ling. </w:t>
      </w:r>
    </w:p>
    <w:p w:rsidR="00D12F83" w:rsidRPr="009C013E" w:rsidRDefault="00D12F83" w:rsidP="003C1D39">
      <w:pPr>
        <w:pStyle w:val="Normaltindrag"/>
      </w:pPr>
      <w:r w:rsidRPr="009C013E">
        <w:t>Patentlagstiftning driver priser uppåt</w:t>
      </w:r>
      <w:r w:rsidR="00C17809" w:rsidRPr="009C013E">
        <w:t>,</w:t>
      </w:r>
      <w:r w:rsidRPr="009C013E">
        <w:t xml:space="preserve"> vilket också bidrar till ökad monop</w:t>
      </w:r>
      <w:r w:rsidRPr="009C013E">
        <w:t>o</w:t>
      </w:r>
      <w:r w:rsidRPr="009C013E">
        <w:t xml:space="preserve">lisering för vissa mediciner. Patenträttigheterna inom </w:t>
      </w:r>
      <w:r w:rsidR="00C17809" w:rsidRPr="009C013E">
        <w:t>V</w:t>
      </w:r>
      <w:r w:rsidRPr="009C013E">
        <w:t>ärldshandelsorganis</w:t>
      </w:r>
      <w:r w:rsidRPr="009C013E">
        <w:t>a</w:t>
      </w:r>
      <w:r w:rsidRPr="009C013E">
        <w:t xml:space="preserve">tionen WTO </w:t>
      </w:r>
      <w:r w:rsidR="00C17809" w:rsidRPr="009C013E">
        <w:t>–</w:t>
      </w:r>
      <w:r w:rsidRPr="009C013E">
        <w:t xml:space="preserve"> World Trade </w:t>
      </w:r>
      <w:r w:rsidR="00C17809" w:rsidRPr="009C013E">
        <w:t>O</w:t>
      </w:r>
      <w:r w:rsidRPr="009C013E">
        <w:t>rgani</w:t>
      </w:r>
      <w:r w:rsidR="00C17809" w:rsidRPr="009C013E">
        <w:t>z</w:t>
      </w:r>
      <w:r w:rsidRPr="009C013E">
        <w:t>ation</w:t>
      </w:r>
      <w:r w:rsidR="00C17809" w:rsidRPr="009C013E">
        <w:t xml:space="preserve"> –</w:t>
      </w:r>
      <w:r w:rsidRPr="009C013E">
        <w:t xml:space="preserve"> stipulerar monopol på produkter i 20 års tid för medicin. Avtal i WTO ger möjlighet till viss produktion av generika (kopior) vid nödsituationer men politiska maktförhållanden och starka läkemedelsföretag har gjort att inget land kunnat och/eller vågat a</w:t>
      </w:r>
      <w:r w:rsidRPr="009C013E">
        <w:t>n</w:t>
      </w:r>
      <w:r w:rsidRPr="009C013E">
        <w:t>vända sig av dessa undantagsmekanismer.</w:t>
      </w:r>
    </w:p>
    <w:p w:rsidR="00D12F83" w:rsidRPr="009C013E" w:rsidRDefault="00D12F83" w:rsidP="003C1D39">
      <w:pPr>
        <w:pStyle w:val="Normaltindrag"/>
      </w:pPr>
      <w:r w:rsidRPr="009C013E">
        <w:t>Sverige har också ett stort ansvar både som enskilt land och som aktör i multilaterala fora som EU, Värl</w:t>
      </w:r>
      <w:r w:rsidR="00C17809" w:rsidRPr="009C013E">
        <w:t>d</w:t>
      </w:r>
      <w:r w:rsidRPr="009C013E">
        <w:t>sbanken och Valut</w:t>
      </w:r>
      <w:r w:rsidR="00C17809" w:rsidRPr="009C013E">
        <w:t>a</w:t>
      </w:r>
      <w:r w:rsidRPr="009C013E">
        <w:t>fon</w:t>
      </w:r>
      <w:r w:rsidR="00C17809" w:rsidRPr="009C013E">
        <w:t>d</w:t>
      </w:r>
      <w:r w:rsidRPr="009C013E">
        <w:t>en</w:t>
      </w:r>
      <w:r w:rsidR="00C17809" w:rsidRPr="009C013E">
        <w:t xml:space="preserve"> och har</w:t>
      </w:r>
      <w:r w:rsidRPr="009C013E">
        <w:t xml:space="preserve"> en viktig roll att spela. Det är till exempel märkligt, som </w:t>
      </w:r>
      <w:r w:rsidR="00C17809" w:rsidRPr="009C013E">
        <w:t>Oxfam</w:t>
      </w:r>
      <w:r w:rsidRPr="009C013E">
        <w:t xml:space="preserve"> konstaterar i en ra</w:t>
      </w:r>
      <w:r w:rsidRPr="009C013E">
        <w:t>p</w:t>
      </w:r>
      <w:r w:rsidRPr="009C013E">
        <w:t xml:space="preserve">port, att i en kontinent som Afrika som drabbats så hårt av </w:t>
      </w:r>
      <w:r w:rsidR="00C17809" w:rsidRPr="009C013E">
        <w:t>hiv/</w:t>
      </w:r>
      <w:r w:rsidRPr="009C013E">
        <w:t>aids så betalar 13 av 26 länder mer till att betala av lån och betala räntor till Världsbanken och IMF än vad de själva satsar på hälsovård. Det är därför mycket positivt att Världsbanken och IMF enats om att skriva av skulder på 310 miljarder kronor som världens 18 fattigaste länder dragit på sig. De ledande industrin</w:t>
      </w:r>
      <w:r w:rsidRPr="009C013E">
        <w:t>a</w:t>
      </w:r>
      <w:r w:rsidRPr="009C013E">
        <w:t>tionerna, G</w:t>
      </w:r>
      <w:r w:rsidR="00C17809" w:rsidRPr="009C013E">
        <w:t> </w:t>
      </w:r>
      <w:r w:rsidRPr="009C013E">
        <w:t xml:space="preserve">8, har lovat att finansiera avskrivningsplanen. Nu återstår att se om löftena infrias. </w:t>
      </w:r>
    </w:p>
    <w:p w:rsidR="00D12F83" w:rsidRPr="009C013E" w:rsidRDefault="00D12F83" w:rsidP="00D12F83">
      <w:pPr>
        <w:pStyle w:val="Normaltindrag"/>
      </w:pPr>
      <w:r w:rsidRPr="009C013E">
        <w:t>WTO:s avtal om handelsrelaterade aspekter av immaterialrättigheter, det så kallade TRIPS-avtalet, ger WTO:s medlemsländer skydd för patent, var</w:t>
      </w:r>
      <w:r w:rsidRPr="009C013E">
        <w:t>u</w:t>
      </w:r>
      <w:r w:rsidRPr="009C013E">
        <w:t xml:space="preserve">märken, upphovsrätt och geografiska ursprungsbeteckningar. TRIPS-avtalet ska tillämpas på ett sätt som stöder länders rätt att skydda folkhälsan. Avtalets bestämmelser försvårar för länder som saknar egen tillverkningskapacitet av exempelvis bromsmediciner, att få tillgång till patentskyddade läkemedel. I TRIPS-avtalet finns därför regler för hur dessa länder ska kunna få hjälp av andra länder att producera nödvändiga läkemedel, så kallade tvångslicenser. I praktiken är det dock svårt att utnyttja dessa regler. </w:t>
      </w:r>
    </w:p>
    <w:p w:rsidR="00D12F83" w:rsidRPr="009C013E" w:rsidRDefault="00D12F83" w:rsidP="00D12F83">
      <w:pPr>
        <w:pStyle w:val="Normaltindrag"/>
      </w:pPr>
      <w:r w:rsidRPr="009C013E">
        <w:t>WTO-länderna åtog sig därför vid ministermötet i Doha i november 2001 att hitta en lösning på detta problem. Den 30 augusti 2003 lyckades till slut samtliga medlemsländer i WTO enas om ett avtal som ger fattiga länder mö</w:t>
      </w:r>
      <w:r w:rsidRPr="009C013E">
        <w:t>j</w:t>
      </w:r>
      <w:r w:rsidRPr="009C013E">
        <w:t>lighet att vid nationella hälsorisker importera billiga kopior av mediciner mot sjukdomar som aids, malaria och tuberkulos.</w:t>
      </w:r>
    </w:p>
    <w:p w:rsidR="00D12F83" w:rsidRPr="009C013E" w:rsidRDefault="00D12F83" w:rsidP="00D12F83">
      <w:pPr>
        <w:pStyle w:val="Normaltindrag"/>
      </w:pPr>
      <w:r w:rsidRPr="009C013E">
        <w:t>Kristdemokraterna anser att Sverige inom WTO aktivt ska stödja utvec</w:t>
      </w:r>
      <w:r w:rsidRPr="009C013E">
        <w:t>k</w:t>
      </w:r>
      <w:r w:rsidRPr="009C013E">
        <w:t xml:space="preserve">lingsländernas rätt att få ”tvångslicenser” för produktion av läkemedel för att bekämpa epidemier. De </w:t>
      </w:r>
      <w:r w:rsidR="00C17809" w:rsidRPr="009C013E">
        <w:t>hivs</w:t>
      </w:r>
      <w:r w:rsidRPr="009C013E">
        <w:t>mittade behöver globala regelverk som stödjer folkhälsan.</w:t>
      </w:r>
    </w:p>
    <w:p w:rsidR="00D12F83" w:rsidRPr="009C013E" w:rsidRDefault="00D12F83" w:rsidP="00D12F83">
      <w:pPr>
        <w:pStyle w:val="Normaltindrag"/>
        <w:rPr>
          <w:b/>
          <w:i/>
          <w:u w:val="single"/>
        </w:rPr>
      </w:pPr>
      <w:r w:rsidRPr="009C013E">
        <w:t xml:space="preserve">Men det finns trots allt flämtande ljus i mörkret – nämligen att de flesta länder som har en </w:t>
      </w:r>
      <w:r w:rsidR="00C17809" w:rsidRPr="009C013E">
        <w:t>aids</w:t>
      </w:r>
      <w:r w:rsidRPr="009C013E">
        <w:t>plan föreslår bromsbehandling till låg kostnad för den enskilde och de nationella budgetmedlen för detta ändamål växer. Att behan</w:t>
      </w:r>
      <w:r w:rsidRPr="009C013E">
        <w:t>d</w:t>
      </w:r>
      <w:r w:rsidRPr="009C013E">
        <w:t xml:space="preserve">la en </w:t>
      </w:r>
      <w:r w:rsidR="00C17809" w:rsidRPr="009C013E">
        <w:t>hiv</w:t>
      </w:r>
      <w:r w:rsidRPr="009C013E">
        <w:t xml:space="preserve">smittad med bromsmedicin är också betydligt mer kostnadseffektivt än att vårda en aidssjuk. </w:t>
      </w:r>
    </w:p>
    <w:p w:rsidR="00D12F83" w:rsidRPr="009C013E" w:rsidRDefault="00D12F83" w:rsidP="00D12F83">
      <w:pPr>
        <w:pStyle w:val="Rubrik1"/>
      </w:pPr>
      <w:bookmarkStart w:id="7" w:name="_Toc122170240"/>
      <w:r w:rsidRPr="009C013E">
        <w:t>Ansvarsfördelning</w:t>
      </w:r>
      <w:bookmarkEnd w:id="7"/>
    </w:p>
    <w:p w:rsidR="00D12F83" w:rsidRPr="009C013E" w:rsidRDefault="00D12F83" w:rsidP="00D12F83">
      <w:r w:rsidRPr="009C013E">
        <w:t xml:space="preserve">Om strålkastaren endast riktas mot läkemedelsbolagens bristande intresse av att producera billiga bromsmediciner, slipper andra aktörer undan sin del av ansvaret. Även om läkemedelsbolagen skulle erbjuda mediciner till ett pris som motsvarar produktionskostnaden skulle medicinerna fortfarande vara alltför dyra för </w:t>
      </w:r>
      <w:r w:rsidR="00C17809" w:rsidRPr="009C013E">
        <w:t xml:space="preserve">det </w:t>
      </w:r>
      <w:r w:rsidRPr="009C013E">
        <w:t xml:space="preserve">stora flertalet av de </w:t>
      </w:r>
      <w:r w:rsidR="00C17809" w:rsidRPr="009C013E">
        <w:t>hiv</w:t>
      </w:r>
      <w:r w:rsidRPr="009C013E">
        <w:t xml:space="preserve">smittade. Orsaken är naturligtvis fattigdomen. Resursstarka regimer har ett stort ansvar att ställa de resurser som krävs för att stoppa epidemin till förfogande. </w:t>
      </w:r>
    </w:p>
    <w:p w:rsidR="00D12F83" w:rsidRPr="009C013E" w:rsidRDefault="00D12F83" w:rsidP="00D12F83">
      <w:pPr>
        <w:pStyle w:val="Normaltindrag"/>
      </w:pPr>
      <w:r w:rsidRPr="009C013E">
        <w:t xml:space="preserve">Även Afrikas regeringar och andliga ledare har ett stort ansvar för att inte mera har gjorts långt </w:t>
      </w:r>
      <w:r w:rsidR="00C17809" w:rsidRPr="009C013E">
        <w:t>tidigare för att minska epidemi</w:t>
      </w:r>
      <w:r w:rsidRPr="009C013E">
        <w:t>ns spridning. Experterna vädjade tidigt om massiva informationskampanjer för att förebygga smit</w:t>
      </w:r>
      <w:r w:rsidRPr="009C013E">
        <w:t>t</w:t>
      </w:r>
      <w:r w:rsidRPr="009C013E">
        <w:t>spridning. Men regeringarna undvek att tala klartext om behovet av kondom och förändrat sexualbeteende. Fortfarande finns det en del sådant beteende kvar bland vissa regimer. I ljuset av denna fruktansvärda epidemi och det lidande som den åsamkar är det oacceptabelt att förneka epidemin eller vägra göra bredda insatser för att stoppa dess spridning. Ett sådant agerande måste få konsekvenser i omvärldens förhållande till det aktuella landet, exempelvis när det gäller biståndet.</w:t>
      </w:r>
    </w:p>
    <w:p w:rsidR="00D12F83" w:rsidRPr="009C013E" w:rsidRDefault="00D12F83" w:rsidP="00D12F83">
      <w:pPr>
        <w:pStyle w:val="Rubrik1"/>
      </w:pPr>
      <w:bookmarkStart w:id="8" w:name="_Toc122170241"/>
      <w:r w:rsidRPr="009C013E">
        <w:t>Sjukvården</w:t>
      </w:r>
      <w:bookmarkEnd w:id="8"/>
    </w:p>
    <w:p w:rsidR="00D12F83" w:rsidRPr="009C013E" w:rsidRDefault="00C17809" w:rsidP="00D12F83">
      <w:r w:rsidRPr="009C013E">
        <w:t>Om bromsmedicinen ska</w:t>
      </w:r>
      <w:r w:rsidR="00D12F83" w:rsidRPr="009C013E">
        <w:t xml:space="preserve"> ha full effekt måste det finnas en fungerande infr</w:t>
      </w:r>
      <w:r w:rsidR="00D12F83" w:rsidRPr="009C013E">
        <w:t>a</w:t>
      </w:r>
      <w:r w:rsidR="00D12F83" w:rsidRPr="009C013E">
        <w:t xml:space="preserve">struktur inklusive ett fungerande hälso- och sjukvårdssystem. Det finns tyvärr inte i de fattigaste länderna. Kristdemokraterna anser att </w:t>
      </w:r>
      <w:r w:rsidRPr="009C013E">
        <w:t xml:space="preserve">fungerande hälso- och sjukvårdssystem och infrastrukturer måste </w:t>
      </w:r>
      <w:r w:rsidR="00AF6809" w:rsidRPr="009C013E">
        <w:t>byggas upp för de värst dra</w:t>
      </w:r>
      <w:r w:rsidR="00AF6809" w:rsidRPr="009C013E">
        <w:t>b</w:t>
      </w:r>
      <w:r w:rsidR="00AF6809" w:rsidRPr="009C013E">
        <w:t xml:space="preserve">bade länderna </w:t>
      </w:r>
      <w:r w:rsidR="00D12F83" w:rsidRPr="009C013E">
        <w:t xml:space="preserve">samtidigt med insatser för att förebygga </w:t>
      </w:r>
      <w:r w:rsidRPr="009C013E">
        <w:t>hiv</w:t>
      </w:r>
      <w:r w:rsidR="00D12F83" w:rsidRPr="009C013E">
        <w:t xml:space="preserve">/aids och </w:t>
      </w:r>
      <w:r w:rsidR="00AF6809" w:rsidRPr="009C013E">
        <w:t>att hjälpa redan drabbade</w:t>
      </w:r>
      <w:r w:rsidR="00D12F83" w:rsidRPr="009C013E">
        <w:t xml:space="preserve">. Bättre samordning krävs generellt mellan utvecklings- och biståndspolitiken, politiken för hållbar global utveckling och kampen mot </w:t>
      </w:r>
      <w:r w:rsidR="00AF6809" w:rsidRPr="009C013E">
        <w:t>hiv</w:t>
      </w:r>
      <w:r w:rsidR="00D12F83" w:rsidRPr="009C013E">
        <w:t>/aids.</w:t>
      </w:r>
    </w:p>
    <w:p w:rsidR="00D12F83" w:rsidRPr="009C013E" w:rsidRDefault="00D12F83" w:rsidP="00D12F83">
      <w:pPr>
        <w:pStyle w:val="Normaltindrag"/>
      </w:pPr>
      <w:r w:rsidRPr="009C013E">
        <w:t>En utbyggd sjukvård och infrastruktur för denna behöver också personal. Här är säkerhetsaspekterna och personalens villkor av yttersta vikt, både för att behålla och för att locka tillbaka emigrerad personal. Vissa länder behöver fyrdubbla sin sjukvårdspersonal för att kunna nå alla behövande med brom</w:t>
      </w:r>
      <w:r w:rsidRPr="009C013E">
        <w:t>s</w:t>
      </w:r>
      <w:r w:rsidRPr="009C013E">
        <w:t>medicin. Förebyggande verksamhet är fortfarande det bästa botemedlet. Men Sverige och övriga västvärlden bör kunna göra en större insats än i dagsläget när det gäller behandling av redan smittade personer i hårt drabbade länder</w:t>
      </w:r>
      <w:r w:rsidR="00AF6809" w:rsidRPr="009C013E">
        <w:t>, b</w:t>
      </w:r>
      <w:r w:rsidRPr="009C013E">
        <w:t xml:space="preserve">land annat genom att på ett tidigt stadium behandla gravida </w:t>
      </w:r>
      <w:r w:rsidR="00AF6809" w:rsidRPr="009C013E">
        <w:t>hiv</w:t>
      </w:r>
      <w:r w:rsidRPr="009C013E">
        <w:t>positiva kvinnor och deras nyfödda barn med bromsmedicin. Att behandla mor och barn är en relativt enkel behandling/medicinering, som innebär att den bl</w:t>
      </w:r>
      <w:r w:rsidRPr="009C013E">
        <w:t>i</w:t>
      </w:r>
      <w:r w:rsidRPr="009C013E">
        <w:t xml:space="preserve">vande modern behandlas strax före förlossningen och barnet under en något längre tid efter förlossningen. Sannolikheten är mycket stor att barnet kan skyddas genom den behandlingen. Det har bl.a. ett projekt utfört av Läkare utan gränser visat i Sydafrika. </w:t>
      </w:r>
    </w:p>
    <w:p w:rsidR="00D12F83" w:rsidRPr="009C013E" w:rsidRDefault="00D12F83" w:rsidP="00D12F83">
      <w:pPr>
        <w:pStyle w:val="Normaltindrag"/>
      </w:pPr>
      <w:r w:rsidRPr="009C013E">
        <w:t xml:space="preserve">Kristdemokraterna önskar att denna typ av behandling av </w:t>
      </w:r>
      <w:r w:rsidR="00AF6809" w:rsidRPr="009C013E">
        <w:t>hiv</w:t>
      </w:r>
      <w:r w:rsidRPr="009C013E">
        <w:t>/aids</w:t>
      </w:r>
      <w:r w:rsidR="00AF6809" w:rsidRPr="009C013E">
        <w:t>-</w:t>
      </w:r>
      <w:r w:rsidRPr="009C013E">
        <w:t xml:space="preserve">smittade blivande mödrar och deras nyfödda barn ska bli möjlig även i andra länder. I fattiga länder är det endast en av tio blivande mödrar med </w:t>
      </w:r>
      <w:r w:rsidR="00AF6809" w:rsidRPr="009C013E">
        <w:t>hiv</w:t>
      </w:r>
      <w:r w:rsidRPr="009C013E">
        <w:t xml:space="preserve"> som får tillgång till denna behandling.</w:t>
      </w:r>
    </w:p>
    <w:p w:rsidR="00D12F83" w:rsidRPr="009C013E" w:rsidRDefault="00D12F83" w:rsidP="00D12F83">
      <w:pPr>
        <w:pStyle w:val="Rubrik1"/>
      </w:pPr>
      <w:bookmarkStart w:id="9" w:name="_Toc122170242"/>
      <w:r w:rsidRPr="009C013E">
        <w:t>Information och prevention</w:t>
      </w:r>
      <w:bookmarkEnd w:id="9"/>
      <w:r w:rsidRPr="009C013E">
        <w:t xml:space="preserve"> </w:t>
      </w:r>
    </w:p>
    <w:p w:rsidR="00D12F83" w:rsidRPr="009C013E" w:rsidRDefault="00D12F83" w:rsidP="00D12F83">
      <w:r w:rsidRPr="009C013E">
        <w:t>Bromsmedicinernas ökade effektivitet har skänkt hopp till miljontals drabb</w:t>
      </w:r>
      <w:r w:rsidRPr="009C013E">
        <w:t>a</w:t>
      </w:r>
      <w:r w:rsidRPr="009C013E">
        <w:t xml:space="preserve">de. Men för att effektivt hejda smittspridningen så är det trots allt prevention som gäller. </w:t>
      </w:r>
      <w:r w:rsidRPr="009C013E">
        <w:rPr>
          <w:snapToGrid w:val="0"/>
        </w:rPr>
        <w:t>Enligt U</w:t>
      </w:r>
      <w:r w:rsidR="00AF6809" w:rsidRPr="009C013E">
        <w:rPr>
          <w:snapToGrid w:val="0"/>
        </w:rPr>
        <w:t>naids</w:t>
      </w:r>
      <w:r w:rsidRPr="009C013E">
        <w:rPr>
          <w:snapToGrid w:val="0"/>
        </w:rPr>
        <w:t xml:space="preserve"> når preventionsprogrammen bara en av fem som är i rikszonen för att smittas av </w:t>
      </w:r>
      <w:r w:rsidR="00AF6809" w:rsidRPr="009C013E">
        <w:rPr>
          <w:snapToGrid w:val="0"/>
        </w:rPr>
        <w:t>hiv</w:t>
      </w:r>
      <w:r w:rsidRPr="009C013E">
        <w:rPr>
          <w:snapToGrid w:val="0"/>
        </w:rPr>
        <w:t>/</w:t>
      </w:r>
      <w:r w:rsidR="00AF6809" w:rsidRPr="009C013E">
        <w:rPr>
          <w:snapToGrid w:val="0"/>
        </w:rPr>
        <w:t>a</w:t>
      </w:r>
      <w:r w:rsidRPr="009C013E">
        <w:rPr>
          <w:snapToGrid w:val="0"/>
        </w:rPr>
        <w:t xml:space="preserve">ids. </w:t>
      </w:r>
      <w:r w:rsidRPr="009C013E">
        <w:t xml:space="preserve">Många fattiga människor har varken hört talas om </w:t>
      </w:r>
      <w:r w:rsidR="00AF6809" w:rsidRPr="009C013E">
        <w:t>hiv</w:t>
      </w:r>
      <w:r w:rsidRPr="009C013E">
        <w:t xml:space="preserve">/aids eller skydd mot sexuellt smittsamma sjukdomar och för dem krävs det information om hälso- och smittorisker. </w:t>
      </w:r>
      <w:r w:rsidRPr="009C013E">
        <w:rPr>
          <w:snapToGrid w:val="0"/>
        </w:rPr>
        <w:t>Det förebyggande arbetet och förändrade sexualvanor är ytterst väsentligt, och alltför ofta är sexualundervisningen bristfällig och tillgång</w:t>
      </w:r>
      <w:r w:rsidR="00AF6809" w:rsidRPr="009C013E">
        <w:rPr>
          <w:snapToGrid w:val="0"/>
        </w:rPr>
        <w:t>en</w:t>
      </w:r>
      <w:r w:rsidRPr="009C013E">
        <w:rPr>
          <w:snapToGrid w:val="0"/>
        </w:rPr>
        <w:t xml:space="preserve"> till preventivmedel begränsad. Sverige har ett stort ansvar när det gäller att diskutera </w:t>
      </w:r>
      <w:r w:rsidR="00AF6809" w:rsidRPr="009C013E">
        <w:rPr>
          <w:snapToGrid w:val="0"/>
        </w:rPr>
        <w:t>hiv</w:t>
      </w:r>
      <w:r w:rsidRPr="009C013E">
        <w:rPr>
          <w:snapToGrid w:val="0"/>
        </w:rPr>
        <w:t xml:space="preserve">/aids öppet. I många länder är det ännu tabubelagt </w:t>
      </w:r>
      <w:r w:rsidRPr="009C013E">
        <w:t>att tala om sexuella frågor, vilket måste förän</w:t>
      </w:r>
      <w:r w:rsidRPr="009C013E">
        <w:t>d</w:t>
      </w:r>
      <w:r w:rsidRPr="009C013E">
        <w:t xml:space="preserve">ras både på nationell nivå och personnivå. </w:t>
      </w:r>
      <w:r w:rsidRPr="009C013E">
        <w:rPr>
          <w:snapToGrid w:val="0"/>
        </w:rPr>
        <w:t xml:space="preserve">Så länge det inte går att diskutera sjukdomen går den inte att bekämpa effektivt. </w:t>
      </w:r>
    </w:p>
    <w:p w:rsidR="00D12F83" w:rsidRPr="009C013E" w:rsidRDefault="00AF6809" w:rsidP="00D12F83">
      <w:pPr>
        <w:pStyle w:val="Normaltindrag"/>
      </w:pPr>
      <w:r w:rsidRPr="009C013E">
        <w:t>Hiv</w:t>
      </w:r>
      <w:r w:rsidR="00D12F83" w:rsidRPr="009C013E">
        <w:t>/aids</w:t>
      </w:r>
      <w:r w:rsidRPr="009C013E">
        <w:t>-</w:t>
      </w:r>
      <w:r w:rsidR="00D12F83" w:rsidRPr="009C013E">
        <w:t>frågorna måste i varje land föras upp på högsta möjliga politiska nivå. Den svenska regeringen, i samtal med länders och organisationers b</w:t>
      </w:r>
      <w:r w:rsidR="00D12F83" w:rsidRPr="009C013E">
        <w:t>e</w:t>
      </w:r>
      <w:r w:rsidR="00D12F83" w:rsidRPr="009C013E">
        <w:t xml:space="preserve">slutsfattare på såväl multilateral som bilateral nivå, ska understryka behovet av att tala ett rakt och tydligt språk rörande </w:t>
      </w:r>
      <w:r w:rsidRPr="009C013E">
        <w:t>hiv</w:t>
      </w:r>
      <w:r w:rsidR="00D12F83" w:rsidRPr="009C013E">
        <w:t>infektionens smittvägar och hur infektionen kan förebyggas.</w:t>
      </w:r>
    </w:p>
    <w:p w:rsidR="00D12F83" w:rsidRPr="009C013E" w:rsidRDefault="00D12F83" w:rsidP="00D12F83">
      <w:pPr>
        <w:pStyle w:val="Normaltindrag"/>
      </w:pPr>
      <w:r w:rsidRPr="009C013E">
        <w:t>Men även i västvärlden har det brustit i det förebyggande arbet</w:t>
      </w:r>
      <w:r w:rsidR="00AF6809" w:rsidRPr="009C013E">
        <w:t>et allt</w:t>
      </w:r>
      <w:r w:rsidRPr="009C013E">
        <w:t>efte</w:t>
      </w:r>
      <w:r w:rsidRPr="009C013E">
        <w:t>r</w:t>
      </w:r>
      <w:r w:rsidRPr="009C013E">
        <w:t>som behandling blivit effektivare och hamnat mer i fokus.</w:t>
      </w:r>
    </w:p>
    <w:p w:rsidR="00D12F83" w:rsidRPr="009C013E" w:rsidRDefault="00D12F83" w:rsidP="00D12F83">
      <w:pPr>
        <w:pStyle w:val="Normaltindrag"/>
      </w:pPr>
      <w:r w:rsidRPr="009C013E">
        <w:t>I världen finns över 13 miljoner sprutnarkomaner och i vissa regioner har över 50 % smittas. För att rädda liv bör därför sprututbytesprogram, under reglerade former, kunna ingå som en av flera åtgärder för att stoppa smit</w:t>
      </w:r>
      <w:r w:rsidRPr="009C013E">
        <w:t>t</w:t>
      </w:r>
      <w:r w:rsidRPr="009C013E">
        <w:t>spridningen</w:t>
      </w:r>
      <w:r w:rsidR="00982E9E" w:rsidRPr="009C013E">
        <w:t>.</w:t>
      </w:r>
    </w:p>
    <w:p w:rsidR="00D12F83" w:rsidRPr="009C013E" w:rsidRDefault="00D12F83" w:rsidP="00D12F83">
      <w:pPr>
        <w:pStyle w:val="Rubrik1"/>
      </w:pPr>
      <w:bookmarkStart w:id="10" w:name="_Toc122170243"/>
      <w:r w:rsidRPr="009C013E">
        <w:t>Ett fattigdomsproblem</w:t>
      </w:r>
      <w:bookmarkEnd w:id="10"/>
    </w:p>
    <w:p w:rsidR="00D12F83" w:rsidRPr="009C013E" w:rsidRDefault="00D12F83" w:rsidP="00D12F83">
      <w:r w:rsidRPr="009C013E">
        <w:t>H</w:t>
      </w:r>
      <w:r w:rsidR="00AF6809" w:rsidRPr="009C013E">
        <w:t>iv</w:t>
      </w:r>
      <w:r w:rsidRPr="009C013E">
        <w:t>/aids orsakar en för tidig död bland människor i produktiv ålder</w:t>
      </w:r>
      <w:r w:rsidR="00AF6809" w:rsidRPr="009C013E">
        <w:t>,</w:t>
      </w:r>
      <w:r w:rsidRPr="009C013E">
        <w:t xml:space="preserve"> och dä</w:t>
      </w:r>
      <w:r w:rsidRPr="009C013E">
        <w:t>r</w:t>
      </w:r>
      <w:r w:rsidRPr="009C013E">
        <w:t xml:space="preserve">med rubbas själva basen för utveckling och välstånd. </w:t>
      </w:r>
      <w:r w:rsidR="00AF6809" w:rsidRPr="009C013E">
        <w:t>Aids</w:t>
      </w:r>
      <w:r w:rsidRPr="009C013E">
        <w:t xml:space="preserve"> rycker undan basen för den drabbade och dennes familjs inkomst och orsakar samtidigt ökade kostnader för hushållet i form av vårdkostnader, mediciner och begravning</w:t>
      </w:r>
      <w:r w:rsidRPr="009C013E">
        <w:t>s</w:t>
      </w:r>
      <w:r w:rsidRPr="009C013E">
        <w:t>kostnader. I genomsnitt ökar kostnaderna till en tredjedel av hushållets no</w:t>
      </w:r>
      <w:r w:rsidRPr="009C013E">
        <w:t>r</w:t>
      </w:r>
      <w:r w:rsidRPr="009C013E">
        <w:t xml:space="preserve">mala inkomst, och det finns naturligtvis mycket sällan marginaler att klara detta. </w:t>
      </w:r>
    </w:p>
    <w:p w:rsidR="00D12F83" w:rsidRPr="009C013E" w:rsidRDefault="00D12F83" w:rsidP="00D12F83">
      <w:pPr>
        <w:pStyle w:val="Normaltindrag"/>
        <w:rPr>
          <w:snapToGrid w:val="0"/>
        </w:rPr>
      </w:pPr>
      <w:r w:rsidRPr="009C013E">
        <w:t>Också förmågan för en stat att kunna leverera samhällsservice till medbo</w:t>
      </w:r>
      <w:r w:rsidRPr="009C013E">
        <w:t>r</w:t>
      </w:r>
      <w:r w:rsidRPr="009C013E">
        <w:t>garna undergrävs av denna anledning, men också på grund av att friska nyc</w:t>
      </w:r>
      <w:r w:rsidRPr="009C013E">
        <w:t>k</w:t>
      </w:r>
      <w:r w:rsidRPr="009C013E">
        <w:t xml:space="preserve">elpersoner emigrerar som en direkt följd av risken att drabbas av epidemin. För många länder har </w:t>
      </w:r>
      <w:r w:rsidR="00AF6809" w:rsidRPr="009C013E">
        <w:t>hiv</w:t>
      </w:r>
      <w:r w:rsidRPr="009C013E">
        <w:t>/aids-epidemin inneburit att ekonomiska vinster och den sociala utveckling som uppnåtts ”ätits upp” av virusspridningen i samhä</w:t>
      </w:r>
      <w:r w:rsidRPr="009C013E">
        <w:t>l</w:t>
      </w:r>
      <w:r w:rsidRPr="009C013E">
        <w:t xml:space="preserve">let. </w:t>
      </w:r>
      <w:r w:rsidRPr="009C013E">
        <w:rPr>
          <w:snapToGrid w:val="0"/>
        </w:rPr>
        <w:t>Det är absolut nödvändigt att i utvecklingspolitiken se sambanden mellan hälsa, utveckling och minskad fattigdom. Så länge människor är fattiga ko</w:t>
      </w:r>
      <w:r w:rsidRPr="009C013E">
        <w:rPr>
          <w:snapToGrid w:val="0"/>
        </w:rPr>
        <w:t>m</w:t>
      </w:r>
      <w:r w:rsidRPr="009C013E">
        <w:rPr>
          <w:snapToGrid w:val="0"/>
        </w:rPr>
        <w:t xml:space="preserve">mer de att löpa stor risk att bli allvarligt sjuka. Och så länge de är allvarligt sjuka löper de stor risk att bli eller fortsätta vara fattiga. </w:t>
      </w:r>
    </w:p>
    <w:p w:rsidR="00D12F83" w:rsidRPr="009C013E" w:rsidRDefault="00D12F83" w:rsidP="00FA5DE8">
      <w:pPr>
        <w:pStyle w:val="Normaltindrag"/>
        <w:rPr>
          <w:snapToGrid w:val="0"/>
        </w:rPr>
      </w:pPr>
      <w:r w:rsidRPr="009C013E">
        <w:rPr>
          <w:snapToGrid w:val="0"/>
        </w:rPr>
        <w:t xml:space="preserve">Det är uppenbart att det behövs ökad forskning och kartläggning kring </w:t>
      </w:r>
      <w:r w:rsidR="00270292" w:rsidRPr="009C013E">
        <w:rPr>
          <w:snapToGrid w:val="0"/>
        </w:rPr>
        <w:t>ep</w:t>
      </w:r>
      <w:r w:rsidR="00270292" w:rsidRPr="009C013E">
        <w:rPr>
          <w:snapToGrid w:val="0"/>
        </w:rPr>
        <w:t>i</w:t>
      </w:r>
      <w:r w:rsidR="00270292" w:rsidRPr="009C013E">
        <w:rPr>
          <w:snapToGrid w:val="0"/>
        </w:rPr>
        <w:t>demins</w:t>
      </w:r>
      <w:r w:rsidRPr="009C013E">
        <w:rPr>
          <w:snapToGrid w:val="0"/>
        </w:rPr>
        <w:t xml:space="preserve"> påverkan på utvecklingen. </w:t>
      </w:r>
      <w:r w:rsidR="00270292" w:rsidRPr="009C013E">
        <w:rPr>
          <w:snapToGrid w:val="0"/>
        </w:rPr>
        <w:t>D</w:t>
      </w:r>
      <w:r w:rsidRPr="009C013E">
        <w:rPr>
          <w:snapToGrid w:val="0"/>
        </w:rPr>
        <w:t xml:space="preserve">et behövs också konkret ekonomiskt stöd till de drabbade familjerna, besök av uppsökande hälsovård, avlastning och gratis skolgång. </w:t>
      </w:r>
    </w:p>
    <w:p w:rsidR="00D12F83" w:rsidRPr="009C013E" w:rsidRDefault="00D12F83" w:rsidP="00D12F83">
      <w:pPr>
        <w:pStyle w:val="Normaltindrag"/>
      </w:pPr>
      <w:r w:rsidRPr="009C013E">
        <w:t xml:space="preserve">Fattigdomsbekämpningen i sig minskar spridningen av </w:t>
      </w:r>
      <w:r w:rsidR="00AF6809" w:rsidRPr="009C013E">
        <w:t>hiv</w:t>
      </w:r>
      <w:r w:rsidRPr="009C013E">
        <w:t>/aids</w:t>
      </w:r>
      <w:r w:rsidR="00AF6809" w:rsidRPr="009C013E">
        <w:t>,</w:t>
      </w:r>
      <w:r w:rsidRPr="009C013E">
        <w:t xml:space="preserve"> och des</w:t>
      </w:r>
      <w:r w:rsidRPr="009C013E">
        <w:t>s</w:t>
      </w:r>
      <w:r w:rsidRPr="009C013E">
        <w:t>utom gör det en grundläggande skillnad om människor i drabbade regioner känner hopp och inte enbart förtvivlan</w:t>
      </w:r>
      <w:r w:rsidR="00AF6809" w:rsidRPr="009C013E">
        <w:t>.</w:t>
      </w:r>
      <w:r w:rsidRPr="009C013E">
        <w:t xml:space="preserve"> Sydafrika är ett exempel på hur spri</w:t>
      </w:r>
      <w:r w:rsidRPr="009C013E">
        <w:t>d</w:t>
      </w:r>
      <w:r w:rsidRPr="009C013E">
        <w:t xml:space="preserve">ningen av sjukdomen håller på att skapa ett nytt klassamhälle med starka spänningar mellan grupper som följd av sjukdomsspridningen. </w:t>
      </w:r>
    </w:p>
    <w:p w:rsidR="00D12F83" w:rsidRPr="009C013E" w:rsidRDefault="00D12F83" w:rsidP="00D12F83">
      <w:pPr>
        <w:pStyle w:val="Rubrik1"/>
      </w:pPr>
      <w:bookmarkStart w:id="11" w:name="_Toc122170244"/>
      <w:r w:rsidRPr="009C013E">
        <w:t>Kyrkor och organisationer</w:t>
      </w:r>
      <w:bookmarkEnd w:id="11"/>
    </w:p>
    <w:p w:rsidR="00D12F83" w:rsidRPr="009C013E" w:rsidRDefault="00D12F83" w:rsidP="00D12F83">
      <w:r w:rsidRPr="009C013E">
        <w:t>Det behövs effektiva nätverk för att arbeta förebyggande och för att kunna distribuera hälsovård och andra nödvändiga resurser för drabbade i de utsatta områdena. Många kyrkor har under lång tid byggt upp sådana nätverk som med stor effektivitet når ut till lokalbefolkningen i många drabbade länder. Det gäller även andra organisationer, som exempelvis World Food Program. Istället för att bygga ut ny infrastruktur för att nå ut med information, preve</w:t>
      </w:r>
      <w:r w:rsidRPr="009C013E">
        <w:t>n</w:t>
      </w:r>
      <w:r w:rsidRPr="009C013E">
        <w:t>tion och akut hjälp så bör denna befintliga användas.</w:t>
      </w:r>
    </w:p>
    <w:p w:rsidR="00D12F83" w:rsidRPr="009C013E" w:rsidRDefault="00D12F83" w:rsidP="00270292">
      <w:pPr>
        <w:pStyle w:val="Normaltindrag"/>
      </w:pPr>
      <w:r w:rsidRPr="009C013E">
        <w:t>Andra organisationer, både nationella och internationella, bör också a</w:t>
      </w:r>
      <w:r w:rsidRPr="009C013E">
        <w:t>n</w:t>
      </w:r>
      <w:r w:rsidRPr="009C013E">
        <w:t>vändas i ökad utsträckning</w:t>
      </w:r>
      <w:r w:rsidR="00AF6809" w:rsidRPr="009C013E">
        <w:t>, i</w:t>
      </w:r>
      <w:r w:rsidRPr="009C013E">
        <w:t>nte minst för att de ofta under lång tid byggt upp förtroende hos befolkningen. Läkare utan gränser har visat hur det med enkla medel går att sprida bromsmedicin säkert och effektivt också i länder med knappa egna resurser.</w:t>
      </w:r>
    </w:p>
    <w:p w:rsidR="00D12F83" w:rsidRPr="009C013E" w:rsidRDefault="00D12F83" w:rsidP="00FA5DE8">
      <w:pPr>
        <w:pStyle w:val="Normaltindrag"/>
      </w:pPr>
      <w:r w:rsidRPr="009C013E">
        <w:t>Överhuvudtaget krävs bättre samverkan och samordning krävs mellan i</w:t>
      </w:r>
      <w:r w:rsidRPr="009C013E">
        <w:t>n</w:t>
      </w:r>
      <w:r w:rsidRPr="009C013E">
        <w:t>ternationella och enskilda organisationer, NGO:</w:t>
      </w:r>
      <w:r w:rsidR="00AF6809" w:rsidRPr="009C013E">
        <w:t>er</w:t>
      </w:r>
      <w:r w:rsidRPr="009C013E">
        <w:t>, officiella och frivilliga verksamheter för att bygga upp fungerande system i arbetet med bekäm</w:t>
      </w:r>
      <w:r w:rsidRPr="009C013E">
        <w:t>p</w:t>
      </w:r>
      <w:r w:rsidRPr="009C013E">
        <w:t xml:space="preserve">ningen av </w:t>
      </w:r>
      <w:r w:rsidR="00AF6809" w:rsidRPr="009C013E">
        <w:t>hiv</w:t>
      </w:r>
      <w:r w:rsidRPr="009C013E">
        <w:t>/aids.</w:t>
      </w:r>
    </w:p>
    <w:p w:rsidR="00D12F83" w:rsidRPr="009C013E" w:rsidRDefault="00D12F83" w:rsidP="00D12F83">
      <w:pPr>
        <w:pStyle w:val="Normaltindrag"/>
      </w:pPr>
      <w:r w:rsidRPr="009C013E">
        <w:t>En bättre organisatorisk samverkan krävs också inom de drabbade utvec</w:t>
      </w:r>
      <w:r w:rsidRPr="009C013E">
        <w:t>k</w:t>
      </w:r>
      <w:r w:rsidRPr="009C013E">
        <w:t>lingsländerna. Ofta brister administrationen och organisationen för bl.a. di</w:t>
      </w:r>
      <w:r w:rsidRPr="009C013E">
        <w:t>s</w:t>
      </w:r>
      <w:r w:rsidRPr="009C013E">
        <w:t xml:space="preserve">tribution av läkemedel, som allvarligt försvårar hälsoarbetet. </w:t>
      </w:r>
    </w:p>
    <w:p w:rsidR="00D12F83" w:rsidRPr="009C013E" w:rsidRDefault="00D12F83" w:rsidP="00D12F83">
      <w:pPr>
        <w:pStyle w:val="Rubrik1"/>
      </w:pPr>
      <w:bookmarkStart w:id="12" w:name="_Toc122170245"/>
      <w:r w:rsidRPr="009C013E">
        <w:t>Säkerhetsbegreppet</w:t>
      </w:r>
      <w:bookmarkEnd w:id="12"/>
      <w:r w:rsidRPr="009C013E">
        <w:t xml:space="preserve"> </w:t>
      </w:r>
    </w:p>
    <w:p w:rsidR="00D12F83" w:rsidRPr="009C013E" w:rsidRDefault="00D12F83" w:rsidP="00D12F83">
      <w:pPr>
        <w:rPr>
          <w:snapToGrid w:val="0"/>
        </w:rPr>
      </w:pPr>
      <w:r w:rsidRPr="009C013E">
        <w:rPr>
          <w:snapToGrid w:val="0"/>
        </w:rPr>
        <w:t xml:space="preserve">FN:s säkerhetsråd har vid flertalet tillfällen betonat de säkerhetspolitiska aspekterna av spridningen av </w:t>
      </w:r>
      <w:r w:rsidR="00AF6809" w:rsidRPr="009C013E">
        <w:rPr>
          <w:snapToGrid w:val="0"/>
        </w:rPr>
        <w:t>hiv</w:t>
      </w:r>
      <w:r w:rsidRPr="009C013E">
        <w:rPr>
          <w:snapToGrid w:val="0"/>
        </w:rPr>
        <w:t xml:space="preserve">/aids. </w:t>
      </w:r>
      <w:r w:rsidRPr="009C013E">
        <w:t xml:space="preserve">Sjukdomen destabiliserar idag hela samhällen och regioner. </w:t>
      </w:r>
      <w:r w:rsidR="00AF6809" w:rsidRPr="009C013E">
        <w:t>Hiv/aids-</w:t>
      </w:r>
      <w:r w:rsidRPr="009C013E">
        <w:t>spridningen har visat sig påverka kriser i ett tidigt skede till att övergå i konflikter då p</w:t>
      </w:r>
      <w:r w:rsidRPr="009C013E">
        <w:rPr>
          <w:snapToGrid w:val="0"/>
        </w:rPr>
        <w:t>roduktionen av mat drastiskt min</w:t>
      </w:r>
      <w:r w:rsidRPr="009C013E">
        <w:rPr>
          <w:snapToGrid w:val="0"/>
        </w:rPr>
        <w:t>s</w:t>
      </w:r>
      <w:r w:rsidRPr="009C013E">
        <w:rPr>
          <w:snapToGrid w:val="0"/>
        </w:rPr>
        <w:t>kar, familjer och samhällsgrupper bryts ned, ekonomisk migration och fly</w:t>
      </w:r>
      <w:r w:rsidRPr="009C013E">
        <w:rPr>
          <w:snapToGrid w:val="0"/>
        </w:rPr>
        <w:t>k</w:t>
      </w:r>
      <w:r w:rsidRPr="009C013E">
        <w:rPr>
          <w:snapToGrid w:val="0"/>
        </w:rPr>
        <w:t>tingströmmar ökar. Sjukdomen hotar den sociala och ekonomiska utvecklin</w:t>
      </w:r>
      <w:r w:rsidRPr="009C013E">
        <w:rPr>
          <w:snapToGrid w:val="0"/>
        </w:rPr>
        <w:t>g</w:t>
      </w:r>
      <w:r w:rsidRPr="009C013E">
        <w:rPr>
          <w:snapToGrid w:val="0"/>
        </w:rPr>
        <w:t>en när den arbetsföra generationen dör ut. Enligt Världsbanken kan en mins</w:t>
      </w:r>
      <w:r w:rsidRPr="009C013E">
        <w:rPr>
          <w:snapToGrid w:val="0"/>
        </w:rPr>
        <w:t>k</w:t>
      </w:r>
      <w:r w:rsidRPr="009C013E">
        <w:rPr>
          <w:snapToGrid w:val="0"/>
        </w:rPr>
        <w:t>ning av antalet vuxna i ett land med 10</w:t>
      </w:r>
      <w:r w:rsidR="00AF6809" w:rsidRPr="009C013E">
        <w:rPr>
          <w:snapToGrid w:val="0"/>
        </w:rPr>
        <w:t> </w:t>
      </w:r>
      <w:r w:rsidRPr="009C013E">
        <w:rPr>
          <w:snapToGrid w:val="0"/>
        </w:rPr>
        <w:t>% leda till en reducering av nationa</w:t>
      </w:r>
      <w:r w:rsidRPr="009C013E">
        <w:rPr>
          <w:snapToGrid w:val="0"/>
        </w:rPr>
        <w:t>l</w:t>
      </w:r>
      <w:r w:rsidRPr="009C013E">
        <w:rPr>
          <w:snapToGrid w:val="0"/>
        </w:rPr>
        <w:t>inkomsten med drygt 30</w:t>
      </w:r>
      <w:r w:rsidR="00AF6809" w:rsidRPr="009C013E">
        <w:rPr>
          <w:snapToGrid w:val="0"/>
        </w:rPr>
        <w:t> </w:t>
      </w:r>
      <w:r w:rsidRPr="009C013E">
        <w:rPr>
          <w:snapToGrid w:val="0"/>
        </w:rPr>
        <w:t xml:space="preserve">%. Därmed förvärras vanligt förekommande problem som starkt bidrar till riskerna för väpnad konflikt och humanitära katastrofer. Många militära styrkor i Afrika har upp till fem gånger så hög infektionsgrad som den civila befolkningen. I kombination med försvagade ekonomiska och institutionella strukturer blir landet mer sårbart för både interna och externa konflikter. </w:t>
      </w:r>
    </w:p>
    <w:p w:rsidR="00D12F83" w:rsidRPr="009C013E" w:rsidRDefault="00D12F83" w:rsidP="00270292">
      <w:pPr>
        <w:pStyle w:val="Normaltindrag"/>
        <w:rPr>
          <w:snapToGrid w:val="0"/>
        </w:rPr>
      </w:pPr>
      <w:r w:rsidRPr="009C013E">
        <w:rPr>
          <w:snapToGrid w:val="0"/>
        </w:rPr>
        <w:t xml:space="preserve">Ytterligare konsekvenser av </w:t>
      </w:r>
      <w:r w:rsidR="00AF6809" w:rsidRPr="009C013E">
        <w:rPr>
          <w:snapToGrid w:val="0"/>
        </w:rPr>
        <w:t>hiv</w:t>
      </w:r>
      <w:r w:rsidRPr="009C013E">
        <w:rPr>
          <w:snapToGrid w:val="0"/>
        </w:rPr>
        <w:t>/aids är att sjukdomen riskerar att unde</w:t>
      </w:r>
      <w:r w:rsidRPr="009C013E">
        <w:rPr>
          <w:snapToGrid w:val="0"/>
        </w:rPr>
        <w:t>r</w:t>
      </w:r>
      <w:r w:rsidRPr="009C013E">
        <w:rPr>
          <w:snapToGrid w:val="0"/>
        </w:rPr>
        <w:t>minera den internationella kapaciteten som i sin tur kan bidra till fredsup</w:t>
      </w:r>
      <w:r w:rsidRPr="009C013E">
        <w:rPr>
          <w:snapToGrid w:val="0"/>
        </w:rPr>
        <w:t>p</w:t>
      </w:r>
      <w:r w:rsidRPr="009C013E">
        <w:rPr>
          <w:snapToGrid w:val="0"/>
        </w:rPr>
        <w:t xml:space="preserve">byggande insatser. För Sydafrikas del är risken stor att man snart inte kan delta i fredsbevarande operationer om inte spridningen av </w:t>
      </w:r>
      <w:r w:rsidR="00AF6809" w:rsidRPr="009C013E">
        <w:rPr>
          <w:snapToGrid w:val="0"/>
        </w:rPr>
        <w:t>hiv</w:t>
      </w:r>
      <w:r w:rsidRPr="009C013E">
        <w:rPr>
          <w:snapToGrid w:val="0"/>
        </w:rPr>
        <w:t>/aids inom a</w:t>
      </w:r>
      <w:r w:rsidRPr="009C013E">
        <w:rPr>
          <w:snapToGrid w:val="0"/>
        </w:rPr>
        <w:t>r</w:t>
      </w:r>
      <w:r w:rsidRPr="009C013E">
        <w:rPr>
          <w:snapToGrid w:val="0"/>
        </w:rPr>
        <w:t>mén stoppas. Resonemanget tydliggör att utvecklings- och hälsoarbete</w:t>
      </w:r>
      <w:r w:rsidR="00AF6809" w:rsidRPr="009C013E">
        <w:rPr>
          <w:snapToGrid w:val="0"/>
        </w:rPr>
        <w:t>t</w:t>
      </w:r>
      <w:r w:rsidRPr="009C013E">
        <w:rPr>
          <w:snapToGrid w:val="0"/>
        </w:rPr>
        <w:t xml:space="preserve"> til</w:t>
      </w:r>
      <w:r w:rsidRPr="009C013E">
        <w:rPr>
          <w:snapToGrid w:val="0"/>
        </w:rPr>
        <w:t>l</w:t>
      </w:r>
      <w:r w:rsidRPr="009C013E">
        <w:rPr>
          <w:snapToGrid w:val="0"/>
        </w:rPr>
        <w:t xml:space="preserve">sammans med biståndet utgör nödvändiga delar i det konfliktförebyggande arbetet. På många håll där sjukdomen breder ut sig måste </w:t>
      </w:r>
      <w:r w:rsidRPr="009C013E">
        <w:t>”regionala mo</w:t>
      </w:r>
      <w:r w:rsidRPr="009C013E">
        <w:t>t</w:t>
      </w:r>
      <w:r w:rsidRPr="009C013E">
        <w:t>ståndskrafter” mot viruset utformas.</w:t>
      </w:r>
    </w:p>
    <w:p w:rsidR="00D12F83" w:rsidRPr="009C013E" w:rsidRDefault="00D12F83" w:rsidP="00D12F83">
      <w:pPr>
        <w:pStyle w:val="Normaltindrag"/>
      </w:pPr>
      <w:r w:rsidRPr="009C013E">
        <w:t xml:space="preserve">I de säkerhetspolitiska bedömningar som nu görs, när det gäller den s.k. anpassningen av vårt lands försvar, borde det också finnas beredskap för förebyggande </w:t>
      </w:r>
      <w:r w:rsidR="00AF6809" w:rsidRPr="009C013E">
        <w:t>av katastrofer på det medicinsk</w:t>
      </w:r>
      <w:r w:rsidRPr="009C013E">
        <w:t>/biologiska området. Det är dags att vidga säkerhetsbegreppet till att också gälla epidemier av olika slag. Tota</w:t>
      </w:r>
      <w:r w:rsidRPr="009C013E">
        <w:t>l</w:t>
      </w:r>
      <w:r w:rsidRPr="009C013E">
        <w:t>försvarets forskningsinstitut, FOI, borde inom ramen för den uppdragsver</w:t>
      </w:r>
      <w:r w:rsidRPr="009C013E">
        <w:t>k</w:t>
      </w:r>
      <w:r w:rsidRPr="009C013E">
        <w:t xml:space="preserve">samhet som sker för </w:t>
      </w:r>
      <w:r w:rsidR="00AF6809" w:rsidRPr="009C013E">
        <w:t>R</w:t>
      </w:r>
      <w:r w:rsidRPr="009C013E">
        <w:t xml:space="preserve">egeringskansliets räkning ges uppdraget att genomföra en utredning med en bred vetenskaplig ansats, där </w:t>
      </w:r>
      <w:r w:rsidR="00AF6809" w:rsidRPr="009C013E">
        <w:t>hiv</w:t>
      </w:r>
      <w:r w:rsidRPr="009C013E">
        <w:t>/aids och liknande sju</w:t>
      </w:r>
      <w:r w:rsidRPr="009C013E">
        <w:t>k</w:t>
      </w:r>
      <w:r w:rsidRPr="009C013E">
        <w:t>domar av epidemisk karaktär sätts in i ett säkerhetspolitiskt sammanhang. En åtgärdskatalog för svenskt agerande skulle kunna följa denna utredning.</w:t>
      </w:r>
    </w:p>
    <w:p w:rsidR="00D12F83" w:rsidRPr="009C013E" w:rsidRDefault="00D12F83" w:rsidP="00D12F83">
      <w:pPr>
        <w:pStyle w:val="Rubrik1"/>
      </w:pPr>
      <w:bookmarkStart w:id="13" w:name="_Toc122170246"/>
      <w:r w:rsidRPr="009C013E">
        <w:t>Barnen</w:t>
      </w:r>
      <w:bookmarkEnd w:id="13"/>
    </w:p>
    <w:p w:rsidR="00270292" w:rsidRPr="009C013E" w:rsidRDefault="00D12F83" w:rsidP="00270292">
      <w:r w:rsidRPr="009C013E">
        <w:t>Barnen är ofta de mest drabbade av virusspridningen och dess effekter. Många barn dör som små av sjukdomen. Dödligheten bland barn under fem år i sju av de värst drabbade afrikanska länderna söder om Sahara har ökat med mellan 20</w:t>
      </w:r>
      <w:r w:rsidR="00AF6809" w:rsidRPr="009C013E">
        <w:t>–</w:t>
      </w:r>
      <w:r w:rsidRPr="009C013E">
        <w:t>40</w:t>
      </w:r>
      <w:r w:rsidR="00AF6809" w:rsidRPr="009C013E">
        <w:t> </w:t>
      </w:r>
      <w:r w:rsidRPr="009C013E">
        <w:t xml:space="preserve">% på grund av </w:t>
      </w:r>
      <w:r w:rsidR="00AF6809" w:rsidRPr="009C013E">
        <w:t>hiv</w:t>
      </w:r>
      <w:r w:rsidRPr="009C013E">
        <w:t>/aids. 12 miljoner barn söder om Sahara har förlorat en eller båda sina föräldrar i sjukdomen.</w:t>
      </w:r>
      <w:r w:rsidR="00270292" w:rsidRPr="009C013E">
        <w:t xml:space="preserve"> Totalt har 15 miljoner barn har förlorat minst en förälder i epidemin. Siffran väntas öka eftersom allt fler blir smittade av hiv och man dör efter högst tio år om man inte får behan</w:t>
      </w:r>
      <w:r w:rsidR="00270292" w:rsidRPr="009C013E">
        <w:t>d</w:t>
      </w:r>
      <w:r w:rsidR="00270292" w:rsidRPr="009C013E">
        <w:t xml:space="preserve">ling. </w:t>
      </w:r>
      <w:r w:rsidR="00AF6809" w:rsidRPr="009C013E">
        <w:t xml:space="preserve">År </w:t>
      </w:r>
      <w:r w:rsidR="00270292" w:rsidRPr="009C013E">
        <w:t>2010 kommer 18,4 miljoner barn att ha förlorat minst en förälder i aids enligt FN-organet Unicefs beräkningar.</w:t>
      </w:r>
    </w:p>
    <w:p w:rsidR="00D12F83" w:rsidRPr="009C013E" w:rsidRDefault="00D12F83" w:rsidP="00270292">
      <w:pPr>
        <w:pStyle w:val="Normaltindrag"/>
      </w:pPr>
      <w:r w:rsidRPr="009C013E">
        <w:t xml:space="preserve">I delar av Sydafrika har exempelvis barnadödligheten ökat med 25 % och förväntad livslängd har fallit från 64 till 47 år. </w:t>
      </w:r>
    </w:p>
    <w:p w:rsidR="00D12F83" w:rsidRPr="009C013E" w:rsidRDefault="00D12F83" w:rsidP="00D12F83">
      <w:pPr>
        <w:pStyle w:val="Normaltindrag"/>
      </w:pPr>
      <w:r w:rsidRPr="009C013E">
        <w:t>Ofta är det far- och/eller morföräldrar som tar hand om den föräldralösa syskonskaran. Men många barn lämnas helt ensamma utan stöd och far mycket illa. Någon skolundervisning kan det ofta inte bli tal om, p.g.a. fö</w:t>
      </w:r>
      <w:r w:rsidRPr="009C013E">
        <w:t>r</w:t>
      </w:r>
      <w:r w:rsidRPr="009C013E">
        <w:t>sörjningsansvar, skolavgifter och annat ansvar. Det finns också en växande lärarbrist då många har dött i aids. Framförallt är det flickorna som drabbas hårdast. Även om de inte är äldst i en syskonskara ges de ändå huvudansvaret för både äldre och yngre syskons försörjning och vård. De får ingen skolu</w:t>
      </w:r>
      <w:r w:rsidRPr="009C013E">
        <w:t>n</w:t>
      </w:r>
      <w:r w:rsidRPr="009C013E">
        <w:t xml:space="preserve">dervisning, eftersom de måste ta hand om familjen och pojkarna prioriteras. </w:t>
      </w:r>
    </w:p>
    <w:p w:rsidR="00D12F83" w:rsidRPr="009C013E" w:rsidRDefault="00D12F83" w:rsidP="00D12F83">
      <w:pPr>
        <w:pStyle w:val="Normaltindrag"/>
      </w:pPr>
      <w:r w:rsidRPr="009C013E">
        <w:t>Ett sätt att stödja barnen är att ta bort skolavgifterna och på så vis ge flic</w:t>
      </w:r>
      <w:r w:rsidRPr="009C013E">
        <w:t>k</w:t>
      </w:r>
      <w:r w:rsidRPr="009C013E">
        <w:t>orna ett ökat tillträde till skolundervisningen. Detta är ett exempel på vad som kan kallas en ”stödjande miljö”, d.v.s. ett sätt att stärka faktorer i samhället som motverkar smittspridning. Denna form av projekt bör utökas. Andra sätt att stödja barnen är att uppmana drabbade länder</w:t>
      </w:r>
      <w:r w:rsidR="00AF6809" w:rsidRPr="009C013E">
        <w:t xml:space="preserve"> att</w:t>
      </w:r>
      <w:r w:rsidRPr="009C013E">
        <w:t xml:space="preserve"> inrätta ”förvaltarväse</w:t>
      </w:r>
      <w:r w:rsidRPr="009C013E">
        <w:t>n</w:t>
      </w:r>
      <w:r w:rsidRPr="009C013E">
        <w:t xml:space="preserve">den”, som drivs av det internationella samfundet, och som har som mål att skydda de föräldralösa barnens arv (mark, boskap, och hus) till dess att de uppnår vuxen ålder. </w:t>
      </w:r>
    </w:p>
    <w:p w:rsidR="00D12F83" w:rsidRPr="009C013E" w:rsidRDefault="00D12F83" w:rsidP="00D12F83">
      <w:pPr>
        <w:pStyle w:val="Rubrik1"/>
      </w:pPr>
      <w:bookmarkStart w:id="14" w:name="_Toc122170247"/>
      <w:r w:rsidRPr="009C013E">
        <w:t xml:space="preserve">Särskilda budgeterade medel för det globala </w:t>
      </w:r>
      <w:r w:rsidR="00AF6809" w:rsidRPr="009C013E">
        <w:t>hiv</w:t>
      </w:r>
      <w:r w:rsidRPr="009C013E">
        <w:t>/aids-arbetet</w:t>
      </w:r>
      <w:bookmarkEnd w:id="14"/>
    </w:p>
    <w:p w:rsidR="00D12F83" w:rsidRPr="009C013E" w:rsidRDefault="00D12F83" w:rsidP="00D12F83">
      <w:r w:rsidRPr="009C013E">
        <w:t>Aidshotet är globalt och kommer att kräva globala lösningar med stora ek</w:t>
      </w:r>
      <w:r w:rsidRPr="009C013E">
        <w:t>o</w:t>
      </w:r>
      <w:r w:rsidRPr="009C013E">
        <w:t xml:space="preserve">nomiska uppoffringar som följd. Den globala fond för bekämpningen av </w:t>
      </w:r>
      <w:r w:rsidR="00AF6809" w:rsidRPr="009C013E">
        <w:t>hiv</w:t>
      </w:r>
      <w:r w:rsidRPr="009C013E">
        <w:t xml:space="preserve">/aids, </w:t>
      </w:r>
      <w:r w:rsidR="00AF6809" w:rsidRPr="009C013E">
        <w:t>tbc</w:t>
      </w:r>
      <w:r w:rsidRPr="009C013E">
        <w:t xml:space="preserve"> och malaria som bildades av ett antal intresserade länder 2002 spelar en viktig roll i den internationella kampen mot </w:t>
      </w:r>
      <w:r w:rsidR="00AF6809" w:rsidRPr="009C013E">
        <w:t>hiv</w:t>
      </w:r>
      <w:r w:rsidRPr="009C013E">
        <w:t xml:space="preserve">/aids. Som den här motionen visat så går det att finna vägar att bekämpa </w:t>
      </w:r>
      <w:r w:rsidR="00AF6809" w:rsidRPr="009C013E">
        <w:t>hiv</w:t>
      </w:r>
      <w:r w:rsidRPr="009C013E">
        <w:t>, om viljan och resu</w:t>
      </w:r>
      <w:r w:rsidRPr="009C013E">
        <w:t>r</w:t>
      </w:r>
      <w:r w:rsidRPr="009C013E">
        <w:t xml:space="preserve">serna finns. Men arbetet med att bekämpa </w:t>
      </w:r>
      <w:r w:rsidR="00AF6809" w:rsidRPr="009C013E">
        <w:t>aids</w:t>
      </w:r>
      <w:r w:rsidRPr="009C013E">
        <w:t xml:space="preserve">epidemin är dessvärre kraftigt underfinansierat. </w:t>
      </w:r>
    </w:p>
    <w:p w:rsidR="00D12F83" w:rsidRPr="009C013E" w:rsidRDefault="00D12F83" w:rsidP="00B34225">
      <w:pPr>
        <w:pStyle w:val="Normaltindrag"/>
        <w:rPr>
          <w:snapToGrid w:val="0"/>
        </w:rPr>
      </w:pPr>
      <w:r w:rsidRPr="009C013E">
        <w:t xml:space="preserve">Att få fram </w:t>
      </w:r>
      <w:r w:rsidR="00B34225" w:rsidRPr="009C013E">
        <w:t>nödvändigt</w:t>
      </w:r>
      <w:r w:rsidRPr="009C013E">
        <w:t xml:space="preserve"> kapital kräver satsningar som ligger utöver det som nu planeras av regeringarna runt om i världen. Därmed kommer det också kräva ett starkt ledarskap</w:t>
      </w:r>
      <w:r w:rsidR="00AF6809" w:rsidRPr="009C013E">
        <w:t xml:space="preserve"> för</w:t>
      </w:r>
      <w:r w:rsidRPr="009C013E">
        <w:t xml:space="preserve"> att prioritera kampen mot </w:t>
      </w:r>
      <w:r w:rsidR="00AF6809" w:rsidRPr="009C013E">
        <w:t>a</w:t>
      </w:r>
      <w:r w:rsidRPr="009C013E">
        <w:t xml:space="preserve">ids med kraftfulla ekonomiska medel. </w:t>
      </w:r>
      <w:r w:rsidRPr="009C013E">
        <w:rPr>
          <w:snapToGrid w:val="0"/>
        </w:rPr>
        <w:t>Mot bakgrund av detta anser Kristdemokraterna att Sver</w:t>
      </w:r>
      <w:r w:rsidRPr="009C013E">
        <w:rPr>
          <w:snapToGrid w:val="0"/>
        </w:rPr>
        <w:t>i</w:t>
      </w:r>
      <w:r w:rsidRPr="009C013E">
        <w:rPr>
          <w:snapToGrid w:val="0"/>
        </w:rPr>
        <w:t xml:space="preserve">ge tydligare bör ta sitt ansvar och låta de </w:t>
      </w:r>
      <w:r w:rsidR="00AF6809" w:rsidRPr="009C013E">
        <w:rPr>
          <w:snapToGrid w:val="0"/>
        </w:rPr>
        <w:t>hiv</w:t>
      </w:r>
      <w:r w:rsidRPr="009C013E">
        <w:rPr>
          <w:snapToGrid w:val="0"/>
        </w:rPr>
        <w:t>/aids</w:t>
      </w:r>
      <w:r w:rsidR="00AF6809" w:rsidRPr="009C013E">
        <w:rPr>
          <w:snapToGrid w:val="0"/>
        </w:rPr>
        <w:t>-</w:t>
      </w:r>
      <w:r w:rsidRPr="009C013E">
        <w:rPr>
          <w:snapToGrid w:val="0"/>
        </w:rPr>
        <w:t xml:space="preserve">relaterade resurserna utgöra en större del av den svenska utvecklings- och biståndsbudgeten. </w:t>
      </w:r>
      <w:r w:rsidR="00B34225" w:rsidRPr="009C013E">
        <w:rPr>
          <w:snapToGrid w:val="0"/>
        </w:rPr>
        <w:t>Vi anser att minst 10</w:t>
      </w:r>
      <w:r w:rsidR="00AF6809" w:rsidRPr="009C013E">
        <w:rPr>
          <w:snapToGrid w:val="0"/>
        </w:rPr>
        <w:t> %</w:t>
      </w:r>
      <w:r w:rsidR="00B34225" w:rsidRPr="009C013E">
        <w:rPr>
          <w:snapToGrid w:val="0"/>
        </w:rPr>
        <w:t xml:space="preserve"> </w:t>
      </w:r>
      <w:r w:rsidRPr="009C013E">
        <w:rPr>
          <w:snapToGrid w:val="0"/>
        </w:rPr>
        <w:t>av hela biståndsanslaget</w:t>
      </w:r>
      <w:r w:rsidR="00B34225" w:rsidRPr="009C013E">
        <w:rPr>
          <w:snapToGrid w:val="0"/>
        </w:rPr>
        <w:t xml:space="preserve"> bör kanaliseras</w:t>
      </w:r>
      <w:r w:rsidRPr="009C013E">
        <w:rPr>
          <w:snapToGrid w:val="0"/>
        </w:rPr>
        <w:t xml:space="preserve"> till arbetet med reprodu</w:t>
      </w:r>
      <w:r w:rsidRPr="009C013E">
        <w:rPr>
          <w:snapToGrid w:val="0"/>
        </w:rPr>
        <w:t>k</w:t>
      </w:r>
      <w:r w:rsidRPr="009C013E">
        <w:rPr>
          <w:snapToGrid w:val="0"/>
        </w:rPr>
        <w:t xml:space="preserve">tiv hälsa, inklusive </w:t>
      </w:r>
      <w:r w:rsidR="00AF6809" w:rsidRPr="009C013E">
        <w:rPr>
          <w:snapToGrid w:val="0"/>
        </w:rPr>
        <w:t>hiv</w:t>
      </w:r>
      <w:r w:rsidRPr="009C013E">
        <w:rPr>
          <w:snapToGrid w:val="0"/>
        </w:rPr>
        <w:t>/</w:t>
      </w:r>
      <w:r w:rsidR="00AF6809" w:rsidRPr="009C013E">
        <w:rPr>
          <w:snapToGrid w:val="0"/>
        </w:rPr>
        <w:t>a</w:t>
      </w:r>
      <w:r w:rsidRPr="009C013E">
        <w:rPr>
          <w:snapToGrid w:val="0"/>
        </w:rPr>
        <w:t>ids-prevention.</w:t>
      </w:r>
      <w:r w:rsidR="005D5497" w:rsidRPr="009C013E">
        <w:rPr>
          <w:snapToGrid w:val="0"/>
        </w:rPr>
        <w:t xml:space="preserve"> I Kristdemokraternas budgetalternativ ökar vi anslagen till U</w:t>
      </w:r>
      <w:r w:rsidR="00AF6809" w:rsidRPr="009C013E">
        <w:rPr>
          <w:snapToGrid w:val="0"/>
        </w:rPr>
        <w:t>naids</w:t>
      </w:r>
      <w:r w:rsidR="005D5497" w:rsidRPr="009C013E">
        <w:rPr>
          <w:snapToGrid w:val="0"/>
        </w:rPr>
        <w:t xml:space="preserve"> med 100</w:t>
      </w:r>
      <w:r w:rsidR="00AF6809" w:rsidRPr="009C013E">
        <w:rPr>
          <w:snapToGrid w:val="0"/>
        </w:rPr>
        <w:t> </w:t>
      </w:r>
      <w:r w:rsidR="005D5497" w:rsidRPr="009C013E">
        <w:rPr>
          <w:snapToGrid w:val="0"/>
        </w:rPr>
        <w:t>000</w:t>
      </w:r>
      <w:r w:rsidR="00AF6809" w:rsidRPr="009C013E">
        <w:rPr>
          <w:snapToGrid w:val="0"/>
        </w:rPr>
        <w:t> </w:t>
      </w:r>
      <w:r w:rsidR="005D5497" w:rsidRPr="009C013E">
        <w:rPr>
          <w:snapToGrid w:val="0"/>
        </w:rPr>
        <w:t>000 kronor. Dessutom öronmärker vi 200</w:t>
      </w:r>
      <w:r w:rsidR="00AF6809" w:rsidRPr="009C013E">
        <w:rPr>
          <w:snapToGrid w:val="0"/>
        </w:rPr>
        <w:t> </w:t>
      </w:r>
      <w:r w:rsidR="005D5497" w:rsidRPr="009C013E">
        <w:rPr>
          <w:snapToGrid w:val="0"/>
        </w:rPr>
        <w:t>000</w:t>
      </w:r>
      <w:r w:rsidR="00AF6809" w:rsidRPr="009C013E">
        <w:rPr>
          <w:snapToGrid w:val="0"/>
        </w:rPr>
        <w:t> </w:t>
      </w:r>
      <w:r w:rsidR="005D5497" w:rsidRPr="009C013E">
        <w:rPr>
          <w:snapToGrid w:val="0"/>
        </w:rPr>
        <w:t xml:space="preserve">000 kronor till ytterligare satsningar på </w:t>
      </w:r>
      <w:r w:rsidR="00AF6809" w:rsidRPr="009C013E">
        <w:rPr>
          <w:snapToGrid w:val="0"/>
        </w:rPr>
        <w:t>hiv</w:t>
      </w:r>
      <w:r w:rsidR="005D5497" w:rsidRPr="009C013E">
        <w:rPr>
          <w:snapToGrid w:val="0"/>
        </w:rPr>
        <w:t>/</w:t>
      </w:r>
      <w:r w:rsidR="00AF6809" w:rsidRPr="009C013E">
        <w:rPr>
          <w:snapToGrid w:val="0"/>
        </w:rPr>
        <w:t>ai</w:t>
      </w:r>
      <w:r w:rsidR="005D5497" w:rsidRPr="009C013E">
        <w:rPr>
          <w:snapToGrid w:val="0"/>
        </w:rPr>
        <w:t xml:space="preserve">ds-området. </w:t>
      </w:r>
      <w:r w:rsidR="00B34225" w:rsidRPr="009C013E">
        <w:rPr>
          <w:snapToGrid w:val="0"/>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5DE8" w:rsidRPr="009C013E">
        <w:tblPrEx>
          <w:tblCellMar>
            <w:top w:w="0" w:type="dxa"/>
            <w:bottom w:w="0" w:type="dxa"/>
          </w:tblCellMar>
        </w:tblPrEx>
        <w:trPr>
          <w:cantSplit/>
        </w:trPr>
        <w:tc>
          <w:tcPr>
            <w:tcW w:w="3046" w:type="dxa"/>
          </w:tcPr>
          <w:p w:rsidR="00FA5DE8" w:rsidRPr="009C013E" w:rsidRDefault="00FA5DE8" w:rsidP="00FA5DE8">
            <w:pPr>
              <w:pStyle w:val="UnderskriftDatum"/>
              <w:spacing w:before="240"/>
              <w:rPr>
                <w:snapToGrid w:val="0"/>
              </w:rPr>
            </w:pPr>
            <w:r w:rsidRPr="009C013E">
              <w:rPr>
                <w:snapToGrid w:val="0"/>
              </w:rPr>
              <w:t>Stockholm den 5 oktober 2005</w:t>
            </w:r>
          </w:p>
        </w:tc>
        <w:tc>
          <w:tcPr>
            <w:tcW w:w="3047" w:type="dxa"/>
          </w:tcPr>
          <w:p w:rsidR="00FA5DE8" w:rsidRPr="009C013E" w:rsidRDefault="00FA5DE8" w:rsidP="00FA5DE8">
            <w:pPr>
              <w:pStyle w:val="Underskrifter"/>
              <w:spacing w:before="240"/>
              <w:rPr>
                <w:snapToGrid w:val="0"/>
              </w:rPr>
            </w:pPr>
          </w:p>
        </w:tc>
      </w:tr>
      <w:tr w:rsidR="00FA5DE8" w:rsidRPr="009C013E">
        <w:tblPrEx>
          <w:tblCellMar>
            <w:top w:w="0" w:type="dxa"/>
            <w:bottom w:w="0" w:type="dxa"/>
          </w:tblCellMar>
        </w:tblPrEx>
        <w:trPr>
          <w:cantSplit/>
        </w:trPr>
        <w:tc>
          <w:tcPr>
            <w:tcW w:w="3046" w:type="dxa"/>
          </w:tcPr>
          <w:p w:rsidR="00FA5DE8" w:rsidRPr="009C013E" w:rsidRDefault="00FA5DE8" w:rsidP="00FA5DE8">
            <w:pPr>
              <w:pStyle w:val="Underskrifter"/>
              <w:rPr>
                <w:snapToGrid w:val="0"/>
              </w:rPr>
            </w:pPr>
            <w:r w:rsidRPr="009C013E">
              <w:rPr>
                <w:snapToGrid w:val="0"/>
              </w:rPr>
              <w:t>Rosita Runegrund (kd)</w:t>
            </w:r>
          </w:p>
        </w:tc>
        <w:tc>
          <w:tcPr>
            <w:tcW w:w="3047" w:type="dxa"/>
          </w:tcPr>
          <w:p w:rsidR="00FA5DE8" w:rsidRPr="009C013E" w:rsidRDefault="00FA5DE8" w:rsidP="00FA5DE8">
            <w:pPr>
              <w:pStyle w:val="Underskrifter"/>
              <w:rPr>
                <w:snapToGrid w:val="0"/>
              </w:rPr>
            </w:pPr>
          </w:p>
        </w:tc>
      </w:tr>
      <w:tr w:rsidR="00FA5DE8" w:rsidRPr="009C013E">
        <w:tblPrEx>
          <w:tblCellMar>
            <w:top w:w="0" w:type="dxa"/>
            <w:bottom w:w="0" w:type="dxa"/>
          </w:tblCellMar>
        </w:tblPrEx>
        <w:trPr>
          <w:cantSplit/>
        </w:trPr>
        <w:tc>
          <w:tcPr>
            <w:tcW w:w="3046" w:type="dxa"/>
          </w:tcPr>
          <w:p w:rsidR="00FA5DE8" w:rsidRPr="009C013E" w:rsidRDefault="00FA5DE8" w:rsidP="00FA5DE8">
            <w:pPr>
              <w:pStyle w:val="Underskrifter"/>
              <w:rPr>
                <w:snapToGrid w:val="0"/>
              </w:rPr>
            </w:pPr>
            <w:r w:rsidRPr="009C013E">
              <w:rPr>
                <w:snapToGrid w:val="0"/>
              </w:rPr>
              <w:t>Holger Gustafsson (kd)</w:t>
            </w:r>
          </w:p>
        </w:tc>
        <w:tc>
          <w:tcPr>
            <w:tcW w:w="3047" w:type="dxa"/>
          </w:tcPr>
          <w:p w:rsidR="00FA5DE8" w:rsidRPr="009C013E" w:rsidRDefault="00FA5DE8" w:rsidP="00FA5DE8">
            <w:pPr>
              <w:pStyle w:val="Underskrifter"/>
              <w:rPr>
                <w:snapToGrid w:val="0"/>
              </w:rPr>
            </w:pPr>
            <w:r w:rsidRPr="009C013E">
              <w:rPr>
                <w:snapToGrid w:val="0"/>
              </w:rPr>
              <w:t>Alf Svensson (kd)</w:t>
            </w:r>
          </w:p>
        </w:tc>
      </w:tr>
      <w:tr w:rsidR="00FA5DE8" w:rsidRPr="009C013E">
        <w:tblPrEx>
          <w:tblCellMar>
            <w:top w:w="0" w:type="dxa"/>
            <w:bottom w:w="0" w:type="dxa"/>
          </w:tblCellMar>
        </w:tblPrEx>
        <w:trPr>
          <w:cantSplit/>
        </w:trPr>
        <w:tc>
          <w:tcPr>
            <w:tcW w:w="3046" w:type="dxa"/>
          </w:tcPr>
          <w:p w:rsidR="00FA5DE8" w:rsidRPr="009C013E" w:rsidRDefault="00FA5DE8" w:rsidP="00FA5DE8">
            <w:pPr>
              <w:pStyle w:val="Underskrifter"/>
              <w:rPr>
                <w:snapToGrid w:val="0"/>
              </w:rPr>
            </w:pPr>
            <w:r w:rsidRPr="009C013E">
              <w:rPr>
                <w:snapToGrid w:val="0"/>
              </w:rPr>
              <w:t>Erling Wälivaara (kd)</w:t>
            </w:r>
          </w:p>
        </w:tc>
        <w:tc>
          <w:tcPr>
            <w:tcW w:w="3047" w:type="dxa"/>
          </w:tcPr>
          <w:p w:rsidR="00FA5DE8" w:rsidRPr="009C013E" w:rsidRDefault="00FA5DE8" w:rsidP="00FA5DE8">
            <w:pPr>
              <w:pStyle w:val="Underskrifter"/>
              <w:rPr>
                <w:snapToGrid w:val="0"/>
              </w:rPr>
            </w:pPr>
            <w:r w:rsidRPr="009C013E">
              <w:rPr>
                <w:snapToGrid w:val="0"/>
              </w:rPr>
              <w:t>Else-Marie Lindgren (kd)</w:t>
            </w:r>
          </w:p>
        </w:tc>
      </w:tr>
      <w:tr w:rsidR="00FA5DE8" w:rsidRPr="009C013E">
        <w:tblPrEx>
          <w:tblCellMar>
            <w:top w:w="0" w:type="dxa"/>
            <w:bottom w:w="0" w:type="dxa"/>
          </w:tblCellMar>
        </w:tblPrEx>
        <w:trPr>
          <w:cantSplit/>
        </w:trPr>
        <w:tc>
          <w:tcPr>
            <w:tcW w:w="3046" w:type="dxa"/>
          </w:tcPr>
          <w:p w:rsidR="00FA5DE8" w:rsidRPr="009C013E" w:rsidRDefault="00FA5DE8" w:rsidP="00FA5DE8">
            <w:pPr>
              <w:pStyle w:val="Underskrifter"/>
              <w:rPr>
                <w:snapToGrid w:val="0"/>
              </w:rPr>
            </w:pPr>
            <w:r w:rsidRPr="009C013E">
              <w:rPr>
                <w:snapToGrid w:val="0"/>
              </w:rPr>
              <w:t>Ingvar Svensson (kd)</w:t>
            </w:r>
          </w:p>
        </w:tc>
        <w:tc>
          <w:tcPr>
            <w:tcW w:w="3047" w:type="dxa"/>
          </w:tcPr>
          <w:p w:rsidR="00FA5DE8" w:rsidRPr="009C013E" w:rsidRDefault="00FA5DE8" w:rsidP="00FA5DE8">
            <w:pPr>
              <w:pStyle w:val="Underskrifter"/>
              <w:rPr>
                <w:snapToGrid w:val="0"/>
              </w:rPr>
            </w:pPr>
            <w:r w:rsidRPr="009C013E">
              <w:rPr>
                <w:snapToGrid w:val="0"/>
              </w:rPr>
              <w:t>Mats Odell (kd)</w:t>
            </w:r>
          </w:p>
        </w:tc>
      </w:tr>
      <w:tr w:rsidR="00FA5DE8" w:rsidRPr="009C013E">
        <w:tblPrEx>
          <w:tblCellMar>
            <w:top w:w="0" w:type="dxa"/>
            <w:bottom w:w="0" w:type="dxa"/>
          </w:tblCellMar>
        </w:tblPrEx>
        <w:trPr>
          <w:cantSplit/>
        </w:trPr>
        <w:tc>
          <w:tcPr>
            <w:tcW w:w="3046" w:type="dxa"/>
          </w:tcPr>
          <w:p w:rsidR="00FA5DE8" w:rsidRPr="009C013E" w:rsidRDefault="00FA5DE8" w:rsidP="00FA5DE8">
            <w:pPr>
              <w:pStyle w:val="Underskrifter"/>
              <w:rPr>
                <w:snapToGrid w:val="0"/>
              </w:rPr>
            </w:pPr>
            <w:r w:rsidRPr="009C013E">
              <w:rPr>
                <w:snapToGrid w:val="0"/>
              </w:rPr>
              <w:t>Annelie Enochson (kd)</w:t>
            </w:r>
          </w:p>
        </w:tc>
        <w:tc>
          <w:tcPr>
            <w:tcW w:w="3047" w:type="dxa"/>
          </w:tcPr>
          <w:p w:rsidR="00FA5DE8" w:rsidRPr="009C013E" w:rsidRDefault="00FA5DE8" w:rsidP="00FA5DE8">
            <w:pPr>
              <w:pStyle w:val="Underskrifter"/>
              <w:rPr>
                <w:snapToGrid w:val="0"/>
              </w:rPr>
            </w:pPr>
            <w:r w:rsidRPr="009C013E">
              <w:rPr>
                <w:snapToGrid w:val="0"/>
              </w:rPr>
              <w:t>Gunilla Tjernberg (kd)</w:t>
            </w:r>
          </w:p>
        </w:tc>
      </w:tr>
      <w:tr w:rsidR="00FA5DE8" w:rsidRPr="009C013E">
        <w:tblPrEx>
          <w:tblCellMar>
            <w:top w:w="0" w:type="dxa"/>
            <w:bottom w:w="0" w:type="dxa"/>
          </w:tblCellMar>
        </w:tblPrEx>
        <w:trPr>
          <w:cantSplit/>
        </w:trPr>
        <w:tc>
          <w:tcPr>
            <w:tcW w:w="3046" w:type="dxa"/>
          </w:tcPr>
          <w:p w:rsidR="00FA5DE8" w:rsidRPr="009C013E" w:rsidRDefault="00FA5DE8" w:rsidP="00FA5DE8">
            <w:pPr>
              <w:pStyle w:val="Underskrifter"/>
              <w:rPr>
                <w:snapToGrid w:val="0"/>
              </w:rPr>
            </w:pPr>
            <w:r w:rsidRPr="009C013E">
              <w:rPr>
                <w:snapToGrid w:val="0"/>
              </w:rPr>
              <w:t>Tuve Skånberg (kd)</w:t>
            </w:r>
          </w:p>
        </w:tc>
        <w:tc>
          <w:tcPr>
            <w:tcW w:w="3047" w:type="dxa"/>
          </w:tcPr>
          <w:p w:rsidR="00FA5DE8" w:rsidRPr="009C013E" w:rsidRDefault="00FA5DE8" w:rsidP="00FA5DE8">
            <w:pPr>
              <w:pStyle w:val="Underskrifter"/>
              <w:rPr>
                <w:snapToGrid w:val="0"/>
              </w:rPr>
            </w:pPr>
          </w:p>
        </w:tc>
      </w:tr>
    </w:tbl>
    <w:p w:rsidR="007D4E25" w:rsidRPr="009C013E" w:rsidRDefault="007D4E25" w:rsidP="00FA5DE8">
      <w:pPr>
        <w:pStyle w:val="Normaltindrag"/>
        <w:rPr>
          <w:snapToGrid w:val="0"/>
        </w:rPr>
      </w:pPr>
    </w:p>
    <w:sectPr w:rsidR="007D4E25" w:rsidRPr="009C013E" w:rsidSect="00FA5D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10C" w:rsidRPr="009C013E" w:rsidRDefault="00F2610C">
      <w:r w:rsidRPr="009C013E">
        <w:separator/>
      </w:r>
    </w:p>
  </w:endnote>
  <w:endnote w:type="continuationSeparator" w:id="0">
    <w:p w:rsidR="00F2610C" w:rsidRPr="009C013E" w:rsidRDefault="00F2610C">
      <w:r w:rsidRPr="009C0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809" w:rsidRPr="009C013E" w:rsidRDefault="009C013E" w:rsidP="00FA5DE8">
    <w:pPr>
      <w:pStyle w:val="Sidfot"/>
    </w:pPr>
    <w:r w:rsidRPr="009C01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235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E8" w:rsidRDefault="00FA5DE8">
                          <w:pPr>
                            <w:pStyle w:val="NormalS5sidnrV"/>
                          </w:pPr>
                          <w:r>
                            <w:fldChar w:fldCharType="begin"/>
                          </w:r>
                          <w:r>
                            <w:instrText xml:space="preserve"> PAGE *\charformat</w:instrText>
                          </w:r>
                          <w:r>
                            <w:fldChar w:fldCharType="separate"/>
                          </w:r>
                          <w:r w:rsidR="00982E9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DE8" w:rsidRDefault="00FA5DE8">
                    <w:pPr>
                      <w:pStyle w:val="NormalS5sidnrV"/>
                    </w:pPr>
                    <w:r>
                      <w:fldChar w:fldCharType="begin"/>
                    </w:r>
                    <w:r>
                      <w:instrText xml:space="preserve"> PAGE *\charformat</w:instrText>
                    </w:r>
                    <w:r>
                      <w:fldChar w:fldCharType="separate"/>
                    </w:r>
                    <w:r w:rsidR="00982E9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809" w:rsidRPr="009C013E" w:rsidRDefault="009C013E" w:rsidP="00FA5DE8">
    <w:pPr>
      <w:pStyle w:val="Sidfot"/>
    </w:pPr>
    <w:r w:rsidRPr="009C01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528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E8" w:rsidRDefault="00FA5DE8">
                          <w:pPr>
                            <w:pStyle w:val="NormalS5sidnrH"/>
                            <w:ind w:right="0"/>
                          </w:pPr>
                          <w:r>
                            <w:fldChar w:fldCharType="begin"/>
                          </w:r>
                          <w:r>
                            <w:instrText xml:space="preserve"> PAGE *\charformat</w:instrText>
                          </w:r>
                          <w:r>
                            <w:fldChar w:fldCharType="separate"/>
                          </w:r>
                          <w:r w:rsidR="00982E9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DE8" w:rsidRDefault="00FA5DE8">
                    <w:pPr>
                      <w:pStyle w:val="NormalS5sidnrH"/>
                      <w:ind w:right="0"/>
                    </w:pPr>
                    <w:r>
                      <w:fldChar w:fldCharType="begin"/>
                    </w:r>
                    <w:r>
                      <w:instrText xml:space="preserve"> PAGE *\charformat</w:instrText>
                    </w:r>
                    <w:r>
                      <w:fldChar w:fldCharType="separate"/>
                    </w:r>
                    <w:r w:rsidR="00982E9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809" w:rsidRPr="009C013E" w:rsidRDefault="009C013E" w:rsidP="00FA5DE8">
    <w:pPr>
      <w:pStyle w:val="Sidfot"/>
    </w:pPr>
    <w:r w:rsidRPr="009C01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257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E8" w:rsidRDefault="00FA5DE8">
                          <w:pPr>
                            <w:pStyle w:val="NormalS5sidnrH"/>
                            <w:ind w:right="0"/>
                          </w:pPr>
                          <w:r>
                            <w:fldChar w:fldCharType="begin"/>
                          </w:r>
                          <w:r>
                            <w:instrText xml:space="preserve"> PAGE *\charformat</w:instrText>
                          </w:r>
                          <w:r>
                            <w:fldChar w:fldCharType="separate"/>
                          </w:r>
                          <w:r w:rsidR="00982E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DE8" w:rsidRDefault="00FA5DE8">
                    <w:pPr>
                      <w:pStyle w:val="NormalS5sidnrH"/>
                      <w:ind w:right="0"/>
                    </w:pPr>
                    <w:r>
                      <w:fldChar w:fldCharType="begin"/>
                    </w:r>
                    <w:r>
                      <w:instrText xml:space="preserve"> PAGE *\charformat</w:instrText>
                    </w:r>
                    <w:r>
                      <w:fldChar w:fldCharType="separate"/>
                    </w:r>
                    <w:r w:rsidR="00982E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10C" w:rsidRPr="009C013E" w:rsidRDefault="00F2610C">
      <w:r w:rsidRPr="009C013E">
        <w:separator/>
      </w:r>
    </w:p>
  </w:footnote>
  <w:footnote w:type="continuationSeparator" w:id="0">
    <w:p w:rsidR="00F2610C" w:rsidRPr="009C013E" w:rsidRDefault="00F2610C">
      <w:r w:rsidRPr="009C0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809" w:rsidRPr="009C013E" w:rsidRDefault="009C013E" w:rsidP="00FA5DE8">
    <w:pPr>
      <w:pStyle w:val="Sidhuvud"/>
    </w:pPr>
    <w:r w:rsidRPr="009C01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319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E8" w:rsidRDefault="00FA5DE8">
                          <w:pPr>
                            <w:pStyle w:val="KantRubrikS5V"/>
                          </w:pPr>
                          <w:r>
                            <w:fldChar w:fldCharType="begin"/>
                          </w:r>
                          <w:r>
                            <w:instrText xml:space="preserve"> DOCPROPERTY "YearUser" *\charformat </w:instrText>
                          </w:r>
                          <w:r>
                            <w:fldChar w:fldCharType="separate"/>
                          </w:r>
                          <w:r w:rsidR="00982E9E">
                            <w:t>2005/06</w:t>
                          </w:r>
                          <w:r>
                            <w:fldChar w:fldCharType="end"/>
                          </w:r>
                          <w:r>
                            <w:t>:</w:t>
                          </w:r>
                          <w:r>
                            <w:fldChar w:fldCharType="begin"/>
                          </w:r>
                          <w:r>
                            <w:instrText xml:space="preserve"> DOCPROPERTY "Motionsnummer" *\charformat </w:instrText>
                          </w:r>
                          <w:r>
                            <w:fldChar w:fldCharType="separate"/>
                          </w:r>
                          <w:r w:rsidR="00982E9E">
                            <w:t>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DE8" w:rsidRDefault="00FA5DE8">
                    <w:pPr>
                      <w:pStyle w:val="KantRubrikS5V"/>
                    </w:pPr>
                    <w:r>
                      <w:fldChar w:fldCharType="begin"/>
                    </w:r>
                    <w:r>
                      <w:instrText xml:space="preserve"> DOCPROPERTY "YearUser" *\charformat </w:instrText>
                    </w:r>
                    <w:r>
                      <w:fldChar w:fldCharType="separate"/>
                    </w:r>
                    <w:r w:rsidR="00982E9E">
                      <w:t>2005/06</w:t>
                    </w:r>
                    <w:r>
                      <w:fldChar w:fldCharType="end"/>
                    </w:r>
                    <w:r>
                      <w:t>:</w:t>
                    </w:r>
                    <w:r>
                      <w:fldChar w:fldCharType="begin"/>
                    </w:r>
                    <w:r>
                      <w:instrText xml:space="preserve"> DOCPROPERTY "Motionsnummer" *\charformat </w:instrText>
                    </w:r>
                    <w:r>
                      <w:fldChar w:fldCharType="separate"/>
                    </w:r>
                    <w:r w:rsidR="00982E9E">
                      <w:t>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809" w:rsidRPr="009C013E" w:rsidRDefault="009C013E" w:rsidP="00FA5DE8">
    <w:pPr>
      <w:pStyle w:val="Sidhuvud"/>
    </w:pPr>
    <w:r w:rsidRPr="009C01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379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E8" w:rsidRDefault="00FA5DE8">
                          <w:pPr>
                            <w:pStyle w:val="KantRubrikS5H"/>
                            <w:ind w:right="0"/>
                          </w:pPr>
                          <w:r>
                            <w:fldChar w:fldCharType="begin"/>
                          </w:r>
                          <w:r>
                            <w:instrText xml:space="preserve"> DOCPROPERTY "YearUser" *\charformat </w:instrText>
                          </w:r>
                          <w:r>
                            <w:fldChar w:fldCharType="separate"/>
                          </w:r>
                          <w:r w:rsidR="00982E9E">
                            <w:t>2005/06</w:t>
                          </w:r>
                          <w:r>
                            <w:fldChar w:fldCharType="end"/>
                          </w:r>
                          <w:r>
                            <w:t>:</w:t>
                          </w:r>
                          <w:r>
                            <w:fldChar w:fldCharType="begin"/>
                          </w:r>
                          <w:r>
                            <w:instrText xml:space="preserve"> DOCPROPERTY "Motionsnummer" *\charformat </w:instrText>
                          </w:r>
                          <w:r>
                            <w:fldChar w:fldCharType="separate"/>
                          </w:r>
                          <w:r w:rsidR="00982E9E">
                            <w:t>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DE8" w:rsidRDefault="00FA5DE8">
                    <w:pPr>
                      <w:pStyle w:val="KantRubrikS5H"/>
                      <w:ind w:right="0"/>
                    </w:pPr>
                    <w:r>
                      <w:fldChar w:fldCharType="begin"/>
                    </w:r>
                    <w:r>
                      <w:instrText xml:space="preserve"> DOCPROPERTY "YearUser" *\charformat </w:instrText>
                    </w:r>
                    <w:r>
                      <w:fldChar w:fldCharType="separate"/>
                    </w:r>
                    <w:r w:rsidR="00982E9E">
                      <w:t>2005/06</w:t>
                    </w:r>
                    <w:r>
                      <w:fldChar w:fldCharType="end"/>
                    </w:r>
                    <w:r>
                      <w:t>:</w:t>
                    </w:r>
                    <w:r>
                      <w:fldChar w:fldCharType="begin"/>
                    </w:r>
                    <w:r>
                      <w:instrText xml:space="preserve"> DOCPROPERTY "Motionsnummer" *\charformat </w:instrText>
                    </w:r>
                    <w:r>
                      <w:fldChar w:fldCharType="separate"/>
                    </w:r>
                    <w:r w:rsidR="00982E9E">
                      <w:t>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DE8" w:rsidRPr="009C013E" w:rsidRDefault="00FA5DE8">
    <w:pPr>
      <w:pStyle w:val="FSHNormal"/>
      <w:tabs>
        <w:tab w:val="right" w:pos="5840"/>
      </w:tabs>
    </w:pPr>
    <w:r w:rsidRPr="009C013E">
      <w:br/>
    </w:r>
    <w:r w:rsidRPr="009C013E">
      <w:fldChar w:fldCharType="begin" w:fldLock="1"/>
    </w:r>
    <w:r w:rsidRPr="009C013E">
      <w:instrText xml:space="preserve"> DOCPROPERTY</w:instrText>
    </w:r>
    <w:r w:rsidRPr="009C013E">
      <w:rPr>
        <w:sz w:val="18"/>
      </w:rPr>
      <w:instrText xml:space="preserve"> "YearUser" *\charformat </w:instrText>
    </w:r>
    <w:r w:rsidRPr="009C013E">
      <w:fldChar w:fldCharType="separate"/>
    </w:r>
    <w:r w:rsidR="00982E9E" w:rsidRPr="009C013E">
      <w:t>2005/06</w:t>
    </w:r>
    <w:r w:rsidRPr="009C013E">
      <w:fldChar w:fldCharType="end"/>
    </w:r>
    <w:r w:rsidRPr="009C013E">
      <w:t xml:space="preserve"> </w:t>
    </w:r>
    <w:r w:rsidRPr="009C013E">
      <w:tab/>
      <w:t xml:space="preserve">mnr: </w:t>
    </w:r>
    <w:r w:rsidRPr="009C013E">
      <w:fldChar w:fldCharType="begin" w:fldLock="1"/>
    </w:r>
    <w:r w:rsidRPr="009C013E">
      <w:instrText xml:space="preserve"> DOCPROPERTY</w:instrText>
    </w:r>
    <w:r w:rsidRPr="009C013E">
      <w:rPr>
        <w:sz w:val="18"/>
      </w:rPr>
      <w:instrText xml:space="preserve"> "Motionsnummer" *\charformat </w:instrText>
    </w:r>
    <w:r w:rsidRPr="009C013E">
      <w:fldChar w:fldCharType="separate"/>
    </w:r>
    <w:r w:rsidR="00982E9E" w:rsidRPr="009C013E">
      <w:t>U380</w:t>
    </w:r>
    <w:r w:rsidRPr="009C013E">
      <w:fldChar w:fldCharType="end"/>
    </w:r>
    <w:r w:rsidRPr="009C013E">
      <w:br/>
    </w:r>
    <w:r w:rsidRPr="009C013E">
      <w:fldChar w:fldCharType="begin" w:fldLock="1"/>
    </w:r>
    <w:r w:rsidRPr="009C013E">
      <w:instrText xml:space="preserve"> DOCPROPERTY</w:instrText>
    </w:r>
    <w:r w:rsidRPr="009C013E">
      <w:rPr>
        <w:sz w:val="18"/>
      </w:rPr>
      <w:instrText xml:space="preserve"> "Samling" *\charformat </w:instrText>
    </w:r>
    <w:r w:rsidRPr="009C013E">
      <w:fldChar w:fldCharType="end"/>
    </w:r>
    <w:r w:rsidRPr="009C013E">
      <w:tab/>
      <w:t xml:space="preserve">pnr: </w:t>
    </w:r>
    <w:r w:rsidRPr="009C013E">
      <w:fldChar w:fldCharType="begin" w:fldLock="1"/>
    </w:r>
    <w:r w:rsidRPr="009C013E">
      <w:instrText xml:space="preserve"> DOCPROPERTY</w:instrText>
    </w:r>
    <w:r w:rsidRPr="009C013E">
      <w:rPr>
        <w:sz w:val="18"/>
      </w:rPr>
      <w:instrText xml:space="preserve"> "Partinummer" *\charformat </w:instrText>
    </w:r>
    <w:r w:rsidRPr="009C013E">
      <w:fldChar w:fldCharType="separate"/>
    </w:r>
    <w:r w:rsidR="00982E9E" w:rsidRPr="009C013E">
      <w:t>kd474</w:t>
    </w:r>
    <w:r w:rsidRPr="009C013E">
      <w:fldChar w:fldCharType="end"/>
    </w:r>
  </w:p>
  <w:p w:rsidR="00FA5DE8" w:rsidRPr="009C013E" w:rsidRDefault="00FA5DE8">
    <w:pPr>
      <w:pStyle w:val="FSHRub1"/>
    </w:pPr>
    <w:r w:rsidRPr="009C013E">
      <w:t>Motion till riksdagen</w:t>
    </w:r>
    <w:r w:rsidRPr="009C013E">
      <w:br/>
    </w:r>
    <w:r w:rsidRPr="009C013E">
      <w:fldChar w:fldCharType="begin" w:fldLock="1"/>
    </w:r>
    <w:r w:rsidRPr="009C013E">
      <w:instrText xml:space="preserve"> DOCPROPERTY "YearUser" *\charformat </w:instrText>
    </w:r>
    <w:r w:rsidRPr="009C013E">
      <w:fldChar w:fldCharType="separate"/>
    </w:r>
    <w:r w:rsidR="00982E9E" w:rsidRPr="009C013E">
      <w:t>2005/06</w:t>
    </w:r>
    <w:r w:rsidRPr="009C013E">
      <w:fldChar w:fldCharType="end"/>
    </w:r>
    <w:r w:rsidRPr="009C013E">
      <w:t>:</w:t>
    </w:r>
    <w:r w:rsidRPr="009C013E">
      <w:fldChar w:fldCharType="begin" w:fldLock="1"/>
    </w:r>
    <w:r w:rsidRPr="009C013E">
      <w:instrText xml:space="preserve"> DOCPROPERTY "Motionsnummer" *\charformat </w:instrText>
    </w:r>
    <w:r w:rsidRPr="009C013E">
      <w:fldChar w:fldCharType="separate"/>
    </w:r>
    <w:r w:rsidR="00982E9E" w:rsidRPr="009C013E">
      <w:t>U380</w:t>
    </w:r>
    <w:r w:rsidRPr="009C013E">
      <w:fldChar w:fldCharType="end"/>
    </w:r>
  </w:p>
  <w:p w:rsidR="00FA5DE8" w:rsidRPr="009C013E" w:rsidRDefault="00FA5DE8">
    <w:pPr>
      <w:pStyle w:val="FSHNormalS5"/>
    </w:pPr>
    <w:r w:rsidRPr="009C013E">
      <w:fldChar w:fldCharType="begin" w:fldLock="1"/>
    </w:r>
    <w:r w:rsidRPr="009C013E">
      <w:instrText xml:space="preserve"> DOCPROPERTY "MotionarText" *\charformat </w:instrText>
    </w:r>
    <w:r w:rsidRPr="009C013E">
      <w:fldChar w:fldCharType="separate"/>
    </w:r>
    <w:r w:rsidR="00982E9E" w:rsidRPr="009C013E">
      <w:t>av Rosita Runegrund m.fl. (kd)</w:t>
    </w:r>
    <w:r w:rsidRPr="009C013E">
      <w:fldChar w:fldCharType="end"/>
    </w:r>
    <w:r w:rsidRPr="009C013E">
      <w:br/>
    </w:r>
    <w:r w:rsidRPr="009C013E">
      <w:fldChar w:fldCharType="begin" w:fldLock="1"/>
    </w:r>
    <w:r w:rsidRPr="009C013E">
      <w:instrText xml:space="preserve"> DOCPROPERTY "SvarFrasKort" *\charformat </w:instrText>
    </w:r>
    <w:r w:rsidRPr="009C013E">
      <w:fldChar w:fldCharType="end"/>
    </w:r>
  </w:p>
  <w:p w:rsidR="00FA5DE8" w:rsidRPr="009C013E" w:rsidRDefault="00FA5DE8">
    <w:pPr>
      <w:pStyle w:val="FSHTitel"/>
    </w:pPr>
    <w:r w:rsidRPr="009C013E">
      <w:fldChar w:fldCharType="begin" w:fldLock="1"/>
    </w:r>
    <w:r w:rsidRPr="009C013E">
      <w:instrText xml:space="preserve"> DOCPROPERTY</w:instrText>
    </w:r>
    <w:r w:rsidRPr="009C013E">
      <w:rPr>
        <w:sz w:val="18"/>
      </w:rPr>
      <w:instrText xml:space="preserve"> "RubrikSvar" *\charformat </w:instrText>
    </w:r>
    <w:r w:rsidRPr="009C013E">
      <w:fldChar w:fldCharType="separate"/>
    </w:r>
    <w:r w:rsidR="00982E9E" w:rsidRPr="009C013E">
      <w:t>Hiv/aids i ett globalt perspektiv</w:t>
    </w:r>
    <w:r w:rsidRPr="009C013E">
      <w:fldChar w:fldCharType="end"/>
    </w:r>
  </w:p>
  <w:p w:rsidR="00FA5DE8" w:rsidRPr="009C013E" w:rsidRDefault="00FA5DE8" w:rsidP="00FA5DE8">
    <w:pPr>
      <w:pStyle w:val="Normal00"/>
      <w:rPr>
        <w:i/>
      </w:rPr>
    </w:pPr>
    <w:r w:rsidRPr="009C013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8466AA"/>
    <w:multiLevelType w:val="multilevel"/>
    <w:tmpl w:val="0690185A"/>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b w:val="0"/>
        <w:i w:val="0"/>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C980864"/>
    <w:lvl w:ilvl="0" w:tplc="F99A3A0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CF0F71"/>
    <w:multiLevelType w:val="multilevel"/>
    <w:tmpl w:val="85A0E2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93086040">
    <w:abstractNumId w:val="14"/>
  </w:num>
  <w:num w:numId="2" w16cid:durableId="1678188815">
    <w:abstractNumId w:val="10"/>
  </w:num>
  <w:num w:numId="3" w16cid:durableId="26878453">
    <w:abstractNumId w:val="11"/>
  </w:num>
  <w:num w:numId="4" w16cid:durableId="1871527541">
    <w:abstractNumId w:val="13"/>
  </w:num>
  <w:num w:numId="5" w16cid:durableId="1166895562">
    <w:abstractNumId w:val="8"/>
  </w:num>
  <w:num w:numId="6" w16cid:durableId="812866410">
    <w:abstractNumId w:val="3"/>
  </w:num>
  <w:num w:numId="7" w16cid:durableId="710226682">
    <w:abstractNumId w:val="2"/>
  </w:num>
  <w:num w:numId="8" w16cid:durableId="1293825203">
    <w:abstractNumId w:val="1"/>
  </w:num>
  <w:num w:numId="9" w16cid:durableId="2068868797">
    <w:abstractNumId w:val="0"/>
  </w:num>
  <w:num w:numId="10" w16cid:durableId="312758480">
    <w:abstractNumId w:val="9"/>
  </w:num>
  <w:num w:numId="11" w16cid:durableId="2043434902">
    <w:abstractNumId w:val="7"/>
  </w:num>
  <w:num w:numId="12" w16cid:durableId="1325553255">
    <w:abstractNumId w:val="6"/>
  </w:num>
  <w:num w:numId="13" w16cid:durableId="1951231087">
    <w:abstractNumId w:val="5"/>
  </w:num>
  <w:num w:numId="14" w16cid:durableId="935333139">
    <w:abstractNumId w:val="4"/>
  </w:num>
  <w:num w:numId="15" w16cid:durableId="884870517">
    <w:abstractNumId w:val="15"/>
  </w:num>
  <w:num w:numId="16" w16cid:durableId="1965380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270292"/>
    <w:rsid w:val="00064BC3"/>
    <w:rsid w:val="00066775"/>
    <w:rsid w:val="00072FB9"/>
    <w:rsid w:val="00100531"/>
    <w:rsid w:val="00201DFB"/>
    <w:rsid w:val="00204A63"/>
    <w:rsid w:val="00212FF1"/>
    <w:rsid w:val="00230193"/>
    <w:rsid w:val="0025068A"/>
    <w:rsid w:val="00270292"/>
    <w:rsid w:val="002818D3"/>
    <w:rsid w:val="002D11A8"/>
    <w:rsid w:val="003C1D39"/>
    <w:rsid w:val="003E6933"/>
    <w:rsid w:val="00445271"/>
    <w:rsid w:val="004A0504"/>
    <w:rsid w:val="004E38D9"/>
    <w:rsid w:val="005D5497"/>
    <w:rsid w:val="006D56AC"/>
    <w:rsid w:val="00740D6D"/>
    <w:rsid w:val="00794149"/>
    <w:rsid w:val="007B67A7"/>
    <w:rsid w:val="007C6092"/>
    <w:rsid w:val="007D4E25"/>
    <w:rsid w:val="008A35E8"/>
    <w:rsid w:val="00954CCF"/>
    <w:rsid w:val="00961DB0"/>
    <w:rsid w:val="00982E9E"/>
    <w:rsid w:val="009C013E"/>
    <w:rsid w:val="009E43DA"/>
    <w:rsid w:val="00A053C6"/>
    <w:rsid w:val="00AF6809"/>
    <w:rsid w:val="00B13BF0"/>
    <w:rsid w:val="00B34225"/>
    <w:rsid w:val="00B91B98"/>
    <w:rsid w:val="00C1285C"/>
    <w:rsid w:val="00C17809"/>
    <w:rsid w:val="00C27B7D"/>
    <w:rsid w:val="00CE2CDA"/>
    <w:rsid w:val="00D1174F"/>
    <w:rsid w:val="00D12F83"/>
    <w:rsid w:val="00D144F1"/>
    <w:rsid w:val="00D154F0"/>
    <w:rsid w:val="00DC6C70"/>
    <w:rsid w:val="00E22893"/>
    <w:rsid w:val="00E360DE"/>
    <w:rsid w:val="00E75D28"/>
    <w:rsid w:val="00E84F25"/>
    <w:rsid w:val="00EF1D5E"/>
    <w:rsid w:val="00F2610C"/>
    <w:rsid w:val="00FA5D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4C498C-1670-439C-8347-4B0DE6A2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1780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17809"/>
    <w:pPr>
      <w:numPr>
        <w:ilvl w:val="1"/>
      </w:numPr>
      <w:spacing w:before="500" w:line="250" w:lineRule="exact"/>
      <w:outlineLvl w:val="1"/>
    </w:pPr>
    <w:rPr>
      <w:sz w:val="27"/>
    </w:rPr>
  </w:style>
  <w:style w:type="paragraph" w:styleId="Rubrik3">
    <w:name w:val="heading 3"/>
    <w:aliases w:val="Mellanrubrik"/>
    <w:basedOn w:val="Rubrik2"/>
    <w:next w:val="Normal"/>
    <w:qFormat/>
    <w:rsid w:val="00C17809"/>
    <w:pPr>
      <w:numPr>
        <w:ilvl w:val="2"/>
      </w:numPr>
      <w:spacing w:before="250" w:after="0"/>
      <w:outlineLvl w:val="2"/>
    </w:pPr>
    <w:rPr>
      <w:b/>
      <w:sz w:val="21"/>
    </w:rPr>
  </w:style>
  <w:style w:type="paragraph" w:styleId="Rubrik4">
    <w:name w:val="heading 4"/>
    <w:aliases w:val="KursivRubrik"/>
    <w:basedOn w:val="Rubrik3"/>
    <w:next w:val="Normal"/>
    <w:qFormat/>
    <w:rsid w:val="00C17809"/>
    <w:pPr>
      <w:numPr>
        <w:ilvl w:val="3"/>
      </w:numPr>
      <w:outlineLvl w:val="3"/>
    </w:pPr>
    <w:rPr>
      <w:b w:val="0"/>
      <w:i/>
    </w:rPr>
  </w:style>
  <w:style w:type="paragraph" w:styleId="Rubrik5">
    <w:name w:val="heading 5"/>
    <w:aliases w:val="PackadFetRubrik,PackadKursivRubrik"/>
    <w:basedOn w:val="Rubrik4"/>
    <w:next w:val="Normal"/>
    <w:qFormat/>
    <w:rsid w:val="00C17809"/>
    <w:pPr>
      <w:numPr>
        <w:ilvl w:val="4"/>
      </w:numPr>
      <w:tabs>
        <w:tab w:val="clear" w:pos="1021"/>
      </w:tabs>
      <w:spacing w:before="125"/>
      <w:outlineLvl w:val="4"/>
    </w:pPr>
    <w:rPr>
      <w:i w:val="0"/>
      <w:sz w:val="19"/>
    </w:rPr>
  </w:style>
  <w:style w:type="paragraph" w:styleId="Rubrik6">
    <w:name w:val="heading 6"/>
    <w:basedOn w:val="Rubrik5"/>
    <w:next w:val="Normal"/>
    <w:qFormat/>
    <w:rsid w:val="00C17809"/>
    <w:pPr>
      <w:numPr>
        <w:ilvl w:val="5"/>
      </w:numPr>
      <w:spacing w:before="50" w:line="200" w:lineRule="exact"/>
      <w:outlineLvl w:val="5"/>
    </w:pPr>
    <w:rPr>
      <w:caps/>
      <w:sz w:val="14"/>
    </w:rPr>
  </w:style>
  <w:style w:type="paragraph" w:styleId="Rubrik7">
    <w:name w:val="heading 7"/>
    <w:basedOn w:val="Rubrik6"/>
    <w:next w:val="Normal"/>
    <w:qFormat/>
    <w:rsid w:val="00C17809"/>
    <w:pPr>
      <w:numPr>
        <w:ilvl w:val="6"/>
      </w:numPr>
      <w:spacing w:before="0"/>
      <w:outlineLvl w:val="6"/>
    </w:pPr>
  </w:style>
  <w:style w:type="paragraph" w:styleId="Rubrik8">
    <w:name w:val="heading 8"/>
    <w:basedOn w:val="Rubrik7"/>
    <w:next w:val="Normal"/>
    <w:qFormat/>
    <w:rsid w:val="00C17809"/>
    <w:pPr>
      <w:numPr>
        <w:ilvl w:val="7"/>
      </w:numPr>
      <w:outlineLvl w:val="7"/>
    </w:pPr>
  </w:style>
  <w:style w:type="paragraph" w:styleId="Rubrik9">
    <w:name w:val="heading 9"/>
    <w:basedOn w:val="Rubrik8"/>
    <w:next w:val="Normal"/>
    <w:qFormat/>
    <w:rsid w:val="00C1780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7809"/>
    <w:pPr>
      <w:spacing w:after="250"/>
    </w:pPr>
  </w:style>
  <w:style w:type="paragraph" w:customStyle="1" w:styleId="Hemstlatt">
    <w:name w:val="Hemstl_att"/>
    <w:aliases w:val="HemstPunkt,HemstPunktFlera,HemställansPunkt,Förslagstext"/>
    <w:basedOn w:val="Normal"/>
    <w:next w:val="Normal"/>
    <w:rsid w:val="00FA5DE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E6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4326</Words>
  <Characters>24834</Characters>
  <Application>Microsoft Office Word</Application>
  <DocSecurity>4</DocSecurity>
  <Lines>486</Lines>
  <Paragraphs>128</Paragraphs>
  <ScaleCrop>false</ScaleCrop>
  <HeadingPairs>
    <vt:vector size="2" baseType="variant">
      <vt:variant>
        <vt:lpstr>Rubrik</vt:lpstr>
      </vt:variant>
      <vt:variant>
        <vt:i4>1</vt:i4>
      </vt:variant>
    </vt:vector>
  </HeadingPairs>
  <TitlesOfParts>
    <vt:vector size="1" baseType="lpstr">
      <vt:lpstr>U380</vt:lpstr>
    </vt:vector>
  </TitlesOfParts>
  <Company>Riksdagen</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U380</dc:title>
  <dc:subject>U380</dc:subject>
  <dc:creator>Riksdagen</dc:creator>
  <cp:keywords>Riksdagen</cp:keywords>
  <dc:description/>
  <cp:lastModifiedBy>Lars Brink</cp:lastModifiedBy>
  <cp:revision>2</cp:revision>
  <cp:lastPrinted>2006-01-17T12:18:00Z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Hiv/aids i ett globalt 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Hiv/aids i ett globalt perspektiv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Rosita Runegrund m.fl. (kd)</vt:lpwstr>
  </property>
  <property fmtid="{D5CDD505-2E9C-101B-9397-08002B2CF9AE}" pid="26" name="MotionarLista">
    <vt:lpwstr>Runegrund, Rosita (kd)\Gustafsson, Holger (kd)\Svensson, Alf (kd)\Wälivaara, Erling (kd)\Lindgren, Else-Marie (kd)\Svensson, Ingvar (kd)\Odell, Mats (kd)\Enochson, Annelie (kd)\Tjernberg, Gunilla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Holger Gustafsson (kd), Alf Svensson (kd), Erling Wälivaara (kd), Else-Marie Lindgren (kd), Ingvar Svensson (kd), Mats Odell (kd), Annelie Enochson (kd), Gunilla Tjernberg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peter jansson</vt:lpwstr>
  </property>
  <property fmtid="{D5CDD505-2E9C-101B-9397-08002B2CF9AE}" pid="46" name="MotionID">
    <vt:lpwstr>20052006000001070100000004740075</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20052006000001070100000004740075</vt:lpwstr>
  </property>
  <property fmtid="{D5CDD505-2E9C-101B-9397-08002B2CF9AE}" pid="50" name="nummer">
    <vt:lpwstr>380</vt:lpwstr>
  </property>
  <property fmtid="{D5CDD505-2E9C-101B-9397-08002B2CF9AE}" pid="51" name="utskottsbeteckning">
    <vt:lpwstr>U</vt:lpwstr>
  </property>
</Properties>
</file>