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697968AE22F4D0C98129504054DFC73"/>
        </w:placeholder>
        <w15:appearance w15:val="hidden"/>
        <w:text/>
      </w:sdtPr>
      <w:sdtEndPr/>
      <w:sdtContent>
        <w:p w:rsidRPr="009B062B" w:rsidR="00AF30DD" w:rsidP="009B062B" w:rsidRDefault="00AF30DD" w14:paraId="2AE817E1" w14:textId="77777777">
          <w:pPr>
            <w:pStyle w:val="RubrikFrslagTIllRiksdagsbeslut"/>
          </w:pPr>
          <w:r w:rsidRPr="009B062B">
            <w:t>Förslag till riksdagsbeslut</w:t>
          </w:r>
        </w:p>
      </w:sdtContent>
    </w:sdt>
    <w:sdt>
      <w:sdtPr>
        <w:alias w:val="Yrkande 1"/>
        <w:tag w:val="00dde300-5c53-425f-8285-f53e9bcc49f4"/>
        <w:id w:val="1687489606"/>
        <w:lock w:val="sdtLocked"/>
      </w:sdtPr>
      <w:sdtEndPr/>
      <w:sdtContent>
        <w:p w:rsidR="00B37E48" w:rsidRDefault="002A0293" w14:paraId="2AE817E2" w14:textId="5D3133F8">
          <w:pPr>
            <w:pStyle w:val="Frslagstext"/>
            <w:numPr>
              <w:ilvl w:val="0"/>
              <w:numId w:val="0"/>
            </w:numPr>
          </w:pPr>
          <w:r>
            <w:t>Riksdagen ställer sig bakom det som anförs i motionen om att regeringen bör utreda hur modersmålsundervisningen kan regleras som ett eget ämne i timplanen med ett visst antal timmar och tillkännager detta för regeringen.</w:t>
          </w:r>
        </w:p>
      </w:sdtContent>
    </w:sdt>
    <w:p w:rsidRPr="009B062B" w:rsidR="00AF30DD" w:rsidP="009B062B" w:rsidRDefault="00347766" w14:paraId="2AE817E3" w14:textId="77777777">
      <w:pPr>
        <w:pStyle w:val="Rubrik1"/>
      </w:pPr>
      <w:bookmarkStart w:name="MotionsStart" w:id="0"/>
      <w:bookmarkEnd w:id="0"/>
      <w:r>
        <w:t xml:space="preserve">En </w:t>
      </w:r>
      <w:r w:rsidR="006F3FAD">
        <w:t xml:space="preserve">timplan </w:t>
      </w:r>
      <w:r>
        <w:t>likvärdig för alla elever</w:t>
      </w:r>
    </w:p>
    <w:p w:rsidR="00390286" w:rsidP="00C62243" w:rsidRDefault="00271AC7" w14:paraId="2AE817E4" w14:textId="77F14DE7">
      <w:pPr>
        <w:pStyle w:val="Normalutanindragellerluft"/>
      </w:pPr>
      <w:r>
        <w:t>S</w:t>
      </w:r>
      <w:r w:rsidR="005949F0">
        <w:t>tatlig styrning av skolan är centralt för likvärdigheten</w:t>
      </w:r>
      <w:r w:rsidR="00864D17">
        <w:t>,</w:t>
      </w:r>
      <w:r w:rsidR="005949F0">
        <w:t xml:space="preserve"> både mellan skolor och </w:t>
      </w:r>
      <w:r w:rsidR="001C4965">
        <w:t xml:space="preserve">mellan </w:t>
      </w:r>
      <w:r w:rsidR="005949F0">
        <w:t>elever. Därför är regeringens förslag till</w:t>
      </w:r>
      <w:r w:rsidR="002C0D65">
        <w:t xml:space="preserve"> stadieindelad</w:t>
      </w:r>
      <w:r w:rsidR="005949F0">
        <w:t xml:space="preserve"> timplan ett steg i rätt riktning</w:t>
      </w:r>
      <w:r w:rsidR="00347766">
        <w:t>.</w:t>
      </w:r>
      <w:r w:rsidR="005949F0">
        <w:t xml:space="preserve"> Alla elever ska ha</w:t>
      </w:r>
      <w:r w:rsidR="001C4965">
        <w:t xml:space="preserve"> samma rätt till kunskap</w:t>
      </w:r>
      <w:r w:rsidR="00BF42E1">
        <w:t xml:space="preserve"> oavsett var i landet de bor</w:t>
      </w:r>
      <w:r w:rsidR="001C4965">
        <w:t>. I</w:t>
      </w:r>
      <w:r w:rsidR="00BF42E1">
        <w:t xml:space="preserve"> </w:t>
      </w:r>
      <w:r w:rsidR="001C4965">
        <w:t>dag</w:t>
      </w:r>
      <w:r w:rsidR="005949F0">
        <w:t xml:space="preserve"> </w:t>
      </w:r>
      <w:r w:rsidR="00BF42E1">
        <w:t>är skillnaderna</w:t>
      </w:r>
      <w:r w:rsidR="001C4965">
        <w:t xml:space="preserve"> mellan regioner, kommuner, och till och med kommundelar alldeles för stora. </w:t>
      </w:r>
      <w:r w:rsidR="00390286">
        <w:t>Bristen på statlig styrning och skapandet av en skolmarknad har haft katastrofala konsekvenser för det svenska utbildni</w:t>
      </w:r>
      <w:r w:rsidR="00125210">
        <w:t>ngssystemet som har blivit allt</w:t>
      </w:r>
      <w:r w:rsidR="00390286">
        <w:t xml:space="preserve">mer segregerat. Föräldrarnas bakgrund och utbildningsnivå är </w:t>
      </w:r>
      <w:r w:rsidR="00BF42E1">
        <w:t>i dag det som</w:t>
      </w:r>
      <w:r w:rsidR="00390286">
        <w:t xml:space="preserve"> har mest påverkan på om en elev klarar skolan</w:t>
      </w:r>
      <w:r w:rsidR="00C62243">
        <w:t>s kunskapskrav</w:t>
      </w:r>
      <w:r w:rsidR="00390286">
        <w:t xml:space="preserve"> eller inte.</w:t>
      </w:r>
    </w:p>
    <w:p w:rsidR="00347766" w:rsidP="00390286" w:rsidRDefault="00347766" w14:paraId="2AE817E5" w14:textId="64FB6773">
      <w:r>
        <w:lastRenderedPageBreak/>
        <w:t>Andelen elever som är födda i ett annat land eller som har ett annat modersmål än svenska ökar. För dessa elever blir den ökande skolsegregationen ofta väldigt påtaglig. Den svenska skolans tilltagande segregering följer ett klassmönster som även har etniska perspek</w:t>
      </w:r>
      <w:r w:rsidR="00BF42E1">
        <w:t>tiv. Det är vanligt</w:t>
      </w:r>
      <w:r>
        <w:t xml:space="preserve"> att föräldrar till elever med</w:t>
      </w:r>
      <w:r w:rsidR="003F5CF9">
        <w:t xml:space="preserve"> s.k.</w:t>
      </w:r>
      <w:r>
        <w:t xml:space="preserve"> etniskt svensk bakgrund väljer bort skolor där många elever har utländsk bakgrund. Nyanlända elever tenderar också att koncentreras till vissa kommuner och vissa skolor. Åtgärder för att bryta såväl boendesegregationen som skolsegregationen är nödvändiga. Skolans resurser behöver också fördelas annorlunda jämfört med i dag, </w:t>
      </w:r>
      <w:r w:rsidR="00BF42E1">
        <w:t>så att</w:t>
      </w:r>
      <w:r>
        <w:t xml:space="preserve"> de skolor som har störst behov</w:t>
      </w:r>
      <w:r w:rsidR="00D37AE8">
        <w:t xml:space="preserve"> av resurser också ska få det. </w:t>
      </w:r>
    </w:p>
    <w:p w:rsidR="00347766" w:rsidP="00D37AE8" w:rsidRDefault="00347766" w14:paraId="2AE817E6" w14:textId="77777777">
      <w:pPr>
        <w:pStyle w:val="Rubrik2"/>
      </w:pPr>
      <w:r>
        <w:t>Rätten till det egna språket</w:t>
      </w:r>
    </w:p>
    <w:p w:rsidR="00D37AE8" w:rsidP="00457107" w:rsidRDefault="00347766" w14:paraId="2AE817E7" w14:textId="77777777">
      <w:pPr>
        <w:pStyle w:val="Normalutanindragellerluft"/>
      </w:pPr>
      <w:r>
        <w:t>För att skolan ska kunna ge nyanlända och flerspråkiga elever de kunskaper de har rätt till behöver det alltså vidtas flera övergripande åtgärder inom skolpolitiken, men det kan även genomföras förbättringar i de insatser som särskilt riktas till dessa elever. En sådan åtg</w:t>
      </w:r>
      <w:r w:rsidR="00D37AE8">
        <w:t>ärd är att fastslå en garanterad</w:t>
      </w:r>
      <w:r>
        <w:t xml:space="preserve"> undervisni</w:t>
      </w:r>
      <w:r w:rsidR="00D37AE8">
        <w:t>ngstid i modersmål i timplanen.</w:t>
      </w:r>
    </w:p>
    <w:p w:rsidR="00347766" w:rsidP="00457107" w:rsidRDefault="00347766" w14:paraId="2AE817E8" w14:textId="77777777">
      <w:r>
        <w:t xml:space="preserve">När förslaget till ny timplan presenterades betonade </w:t>
      </w:r>
      <w:r w:rsidR="00271AC7">
        <w:t>r</w:t>
      </w:r>
      <w:r>
        <w:t xml:space="preserve">egeringen </w:t>
      </w:r>
      <w:r w:rsidR="007B0A36">
        <w:t xml:space="preserve">vikten av likvärdighet </w:t>
      </w:r>
      <w:r>
        <w:t xml:space="preserve">mellan elever och mellan skolor. Men den likvärdigheten </w:t>
      </w:r>
      <w:r>
        <w:lastRenderedPageBreak/>
        <w:t xml:space="preserve">tycks </w:t>
      </w:r>
      <w:r w:rsidR="00C62243">
        <w:t xml:space="preserve">bara </w:t>
      </w:r>
      <w:r>
        <w:t xml:space="preserve">gälla barn med </w:t>
      </w:r>
      <w:r w:rsidR="00C62243">
        <w:t xml:space="preserve">endast </w:t>
      </w:r>
      <w:r>
        <w:t xml:space="preserve">svenska som modersmål. </w:t>
      </w:r>
      <w:r w:rsidR="00457107">
        <w:t>I förslaget till timplan ges inte modersmål samma status som övriga skolämnen med garanterad undervisningstid trots att</w:t>
      </w:r>
      <w:r w:rsidR="00C62243">
        <w:t xml:space="preserve"> ämnet</w:t>
      </w:r>
      <w:r w:rsidR="00457107">
        <w:t xml:space="preserve"> har kunskapskrav och betygskriterier</w:t>
      </w:r>
      <w:r w:rsidR="00D37AE8">
        <w:t>.</w:t>
      </w:r>
    </w:p>
    <w:p w:rsidR="00347766" w:rsidP="00457107" w:rsidRDefault="00347766" w14:paraId="2AE817E9" w14:textId="1BBC9560">
      <w:r>
        <w:t xml:space="preserve">Goda kunskaper i modersmålet är en viktig utgångspunkt för all inlärning. Därför måste modersmålsundervisningen stärkas. Vi ska möjliggöra flerspråkighet tidigt i åldrarna eftersom det har betydelse för </w:t>
      </w:r>
      <w:r w:rsidR="00C62243">
        <w:t xml:space="preserve">såväl </w:t>
      </w:r>
      <w:r>
        <w:t xml:space="preserve">den personliga identiteten </w:t>
      </w:r>
      <w:r w:rsidR="00C62243">
        <w:t>som</w:t>
      </w:r>
      <w:r>
        <w:t xml:space="preserve"> den intellektuella</w:t>
      </w:r>
      <w:r w:rsidR="00457107">
        <w:t xml:space="preserve"> och emotionella utvecklingen. </w:t>
      </w:r>
    </w:p>
    <w:p w:rsidR="00347766" w:rsidP="00C62243" w:rsidRDefault="00347766" w14:paraId="2AE817EA" w14:textId="77777777">
      <w:r>
        <w:t>Enligt Skolverket var 24 procent av landets grundskoleelever berättigade till modersmålsundervisning läsåret 2014/15. Men bara hälften av dessa barn deltog samma år i modersmålsundervisning. I dag läser också en majoritet av eleverna sitt modersmål ut</w:t>
      </w:r>
      <w:r w:rsidR="00457107">
        <w:t>anför timplansbunden tid.</w:t>
      </w:r>
    </w:p>
    <w:p w:rsidR="00093F48" w:rsidP="00457107" w:rsidRDefault="00347766" w14:paraId="2AE817EB" w14:textId="77777777">
      <w:r>
        <w:t>Lärande är starkt förknippat med modersmålet</w:t>
      </w:r>
      <w:r w:rsidR="007B0A36">
        <w:t>. A</w:t>
      </w:r>
      <w:r>
        <w:t xml:space="preserve">tt befästa kunskaper i det egna språket är en väg till att lära också på svenska. Ämnet har därför det viktiga uppdraget att stödja eleverna i deras kunskapsutveckling. Det är av högsta vikt att fortsätta stärka modersmålsundervisningen. </w:t>
      </w:r>
      <w:r w:rsidR="00D37AE8">
        <w:t xml:space="preserve">Därför vill </w:t>
      </w:r>
      <w:r>
        <w:t xml:space="preserve">Vänsterpartiet se en reglering i timplanen med ett minsta antal garanterade undervisningstimmar för att alla barn ska ha </w:t>
      </w:r>
      <w:r w:rsidR="00D37AE8">
        <w:t xml:space="preserve">en likvärdig </w:t>
      </w:r>
      <w:r>
        <w:t xml:space="preserve">rätt till ett eget </w:t>
      </w:r>
      <w:r>
        <w:lastRenderedPageBreak/>
        <w:t>språk.</w:t>
      </w:r>
      <w:r w:rsidR="00D37AE8">
        <w:t xml:space="preserve"> </w:t>
      </w:r>
      <w:r w:rsidR="00EB32FA">
        <w:t xml:space="preserve">Därför bör </w:t>
      </w:r>
      <w:r w:rsidRPr="00EB32FA" w:rsidR="00EB32FA">
        <w:t>regeringen</w:t>
      </w:r>
      <w:r w:rsidR="00EB32FA">
        <w:t xml:space="preserve"> ges</w:t>
      </w:r>
      <w:r w:rsidRPr="00EB32FA" w:rsidR="00EB32FA">
        <w:t xml:space="preserve"> i uppdrag att utreda hur modersmålsundervisningen kan regleras som ett eget ämne i timpl</w:t>
      </w:r>
      <w:r w:rsidR="00EB32FA">
        <w:t>anen med ett visst antal timmar</w:t>
      </w:r>
      <w:r w:rsidR="00D37AE8">
        <w:t>. Detta bör riksdagen ställa sig bakom</w:t>
      </w:r>
      <w:r w:rsidR="007B0A36">
        <w:t xml:space="preserve"> och ge regeringen till känna. </w:t>
      </w:r>
    </w:p>
    <w:p w:rsidRPr="00093F48" w:rsidR="000E7F20" w:rsidP="00457107" w:rsidRDefault="000E7F20" w14:paraId="3E84CD5D" w14:textId="77777777">
      <w:bookmarkStart w:name="_GoBack" w:id="1"/>
      <w:bookmarkEnd w:id="1"/>
    </w:p>
    <w:sdt>
      <w:sdtPr>
        <w:alias w:val="CC_Underskrifter"/>
        <w:tag w:val="CC_Underskrifter"/>
        <w:id w:val="583496634"/>
        <w:lock w:val="sdtContentLocked"/>
        <w:placeholder>
          <w:docPart w:val="360C3FED8D384802B4171C1A6F5BC8CD"/>
        </w:placeholder>
        <w15:appearance w15:val="hidden"/>
      </w:sdtPr>
      <w:sdtEndPr/>
      <w:sdtContent>
        <w:p w:rsidR="004801AC" w:rsidP="004C6E0B" w:rsidRDefault="000E7F20" w14:paraId="2AE817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A64977" w:rsidRDefault="00A64977" w14:paraId="2AE817F9" w14:textId="77777777"/>
    <w:sectPr w:rsidR="00A649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817FB" w14:textId="77777777" w:rsidR="006E1DB8" w:rsidRDefault="006E1DB8" w:rsidP="000C1CAD">
      <w:pPr>
        <w:spacing w:line="240" w:lineRule="auto"/>
      </w:pPr>
      <w:r>
        <w:separator/>
      </w:r>
    </w:p>
  </w:endnote>
  <w:endnote w:type="continuationSeparator" w:id="0">
    <w:p w14:paraId="2AE817FC" w14:textId="77777777" w:rsidR="006E1DB8" w:rsidRDefault="006E1D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18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180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F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817F9" w14:textId="77777777" w:rsidR="006E1DB8" w:rsidRDefault="006E1DB8" w:rsidP="000C1CAD">
      <w:pPr>
        <w:spacing w:line="240" w:lineRule="auto"/>
      </w:pPr>
      <w:r>
        <w:separator/>
      </w:r>
    </w:p>
  </w:footnote>
  <w:footnote w:type="continuationSeparator" w:id="0">
    <w:p w14:paraId="2AE817FA" w14:textId="77777777" w:rsidR="006E1DB8" w:rsidRDefault="006E1D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AE817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8180D" wp14:anchorId="2AE81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7F20" w14:paraId="2AE8180E" w14:textId="77777777">
                          <w:pPr>
                            <w:jc w:val="right"/>
                          </w:pPr>
                          <w:sdt>
                            <w:sdtPr>
                              <w:alias w:val="CC_Noformat_Partikod"/>
                              <w:tag w:val="CC_Noformat_Partikod"/>
                              <w:id w:val="-53464382"/>
                              <w:placeholder>
                                <w:docPart w:val="606A4D4DBF964A6AA2C0E1D4D824ADED"/>
                              </w:placeholder>
                              <w:text/>
                            </w:sdtPr>
                            <w:sdtEndPr/>
                            <w:sdtContent>
                              <w:r w:rsidR="00347766">
                                <w:t>V</w:t>
                              </w:r>
                            </w:sdtContent>
                          </w:sdt>
                          <w:sdt>
                            <w:sdtPr>
                              <w:alias w:val="CC_Noformat_Partinummer"/>
                              <w:tag w:val="CC_Noformat_Partinummer"/>
                              <w:id w:val="-1709555926"/>
                              <w:placeholder>
                                <w:docPart w:val="5936F8992E0D4329A190DAB9929ED770"/>
                              </w:placeholder>
                              <w:text/>
                            </w:sdtPr>
                            <w:sdtEndPr/>
                            <w:sdtContent>
                              <w:r w:rsidR="006F3FAD">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818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7F20" w14:paraId="2AE8180E" w14:textId="77777777">
                    <w:pPr>
                      <w:jc w:val="right"/>
                    </w:pPr>
                    <w:sdt>
                      <w:sdtPr>
                        <w:alias w:val="CC_Noformat_Partikod"/>
                        <w:tag w:val="CC_Noformat_Partikod"/>
                        <w:id w:val="-53464382"/>
                        <w:placeholder>
                          <w:docPart w:val="606A4D4DBF964A6AA2C0E1D4D824ADED"/>
                        </w:placeholder>
                        <w:text/>
                      </w:sdtPr>
                      <w:sdtEndPr/>
                      <w:sdtContent>
                        <w:r w:rsidR="00347766">
                          <w:t>V</w:t>
                        </w:r>
                      </w:sdtContent>
                    </w:sdt>
                    <w:sdt>
                      <w:sdtPr>
                        <w:alias w:val="CC_Noformat_Partinummer"/>
                        <w:tag w:val="CC_Noformat_Partinummer"/>
                        <w:id w:val="-1709555926"/>
                        <w:placeholder>
                          <w:docPart w:val="5936F8992E0D4329A190DAB9929ED770"/>
                        </w:placeholder>
                        <w:text/>
                      </w:sdtPr>
                      <w:sdtEndPr/>
                      <w:sdtContent>
                        <w:r w:rsidR="006F3FAD">
                          <w:t>032</w:t>
                        </w:r>
                      </w:sdtContent>
                    </w:sdt>
                  </w:p>
                </w:txbxContent>
              </v:textbox>
              <w10:wrap anchorx="page"/>
            </v:shape>
          </w:pict>
        </mc:Fallback>
      </mc:AlternateContent>
    </w:r>
  </w:p>
  <w:p w:rsidRPr="00293C4F" w:rsidR="004F35FE" w:rsidP="00776B74" w:rsidRDefault="004F35FE" w14:paraId="2AE817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E7F20" w14:paraId="2AE817FF" w14:textId="77777777">
    <w:pPr>
      <w:jc w:val="right"/>
    </w:pPr>
    <w:sdt>
      <w:sdtPr>
        <w:alias w:val="CC_Noformat_Partikod"/>
        <w:tag w:val="CC_Noformat_Partikod"/>
        <w:id w:val="559911109"/>
        <w:text/>
      </w:sdtPr>
      <w:sdtEndPr/>
      <w:sdtContent>
        <w:r w:rsidR="00347766">
          <w:t>V</w:t>
        </w:r>
      </w:sdtContent>
    </w:sdt>
    <w:sdt>
      <w:sdtPr>
        <w:alias w:val="CC_Noformat_Partinummer"/>
        <w:tag w:val="CC_Noformat_Partinummer"/>
        <w:id w:val="1197820850"/>
        <w:text/>
      </w:sdtPr>
      <w:sdtEndPr/>
      <w:sdtContent>
        <w:r w:rsidR="006F3FAD">
          <w:t>032</w:t>
        </w:r>
      </w:sdtContent>
    </w:sdt>
  </w:p>
  <w:p w:rsidR="004F35FE" w:rsidP="00776B74" w:rsidRDefault="004F35FE" w14:paraId="2AE818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E7F20" w14:paraId="2AE81803" w14:textId="77777777">
    <w:pPr>
      <w:jc w:val="right"/>
    </w:pPr>
    <w:sdt>
      <w:sdtPr>
        <w:alias w:val="CC_Noformat_Partikod"/>
        <w:tag w:val="CC_Noformat_Partikod"/>
        <w:id w:val="1471015553"/>
        <w:text/>
      </w:sdtPr>
      <w:sdtEndPr/>
      <w:sdtContent>
        <w:r w:rsidR="00347766">
          <w:t>V</w:t>
        </w:r>
      </w:sdtContent>
    </w:sdt>
    <w:sdt>
      <w:sdtPr>
        <w:alias w:val="CC_Noformat_Partinummer"/>
        <w:tag w:val="CC_Noformat_Partinummer"/>
        <w:id w:val="-2014525982"/>
        <w:text/>
      </w:sdtPr>
      <w:sdtEndPr/>
      <w:sdtContent>
        <w:r w:rsidR="006F3FAD">
          <w:t>032</w:t>
        </w:r>
      </w:sdtContent>
    </w:sdt>
  </w:p>
  <w:p w:rsidR="004F35FE" w:rsidP="00A314CF" w:rsidRDefault="000E7F20" w14:paraId="61F407E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0E7F20" w14:paraId="2AE818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7F20" w14:paraId="2AE818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:3669</w:t>
        </w:r>
      </w:sdtContent>
    </w:sdt>
  </w:p>
  <w:p w:rsidR="004F35FE" w:rsidP="00E03A3D" w:rsidRDefault="000E7F20" w14:paraId="2AE81808"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2A0293" w14:paraId="2AE81809" w14:textId="1D365D7E">
        <w:pPr>
          <w:pStyle w:val="FSHRub2"/>
        </w:pPr>
        <w:r>
          <w:t>med anledning av prop. 2016/17:143 En stadieindelad timplan i grundskolan och närliggande 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2AE818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76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E7F20"/>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25210"/>
    <w:rsid w:val="001364A1"/>
    <w:rsid w:val="0013783E"/>
    <w:rsid w:val="00141C2A"/>
    <w:rsid w:val="0014285A"/>
    <w:rsid w:val="00143D44"/>
    <w:rsid w:val="00146B8E"/>
    <w:rsid w:val="0014776C"/>
    <w:rsid w:val="00147EBC"/>
    <w:rsid w:val="001500C1"/>
    <w:rsid w:val="0015237D"/>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343"/>
    <w:rsid w:val="001B7753"/>
    <w:rsid w:val="001C2470"/>
    <w:rsid w:val="001C4965"/>
    <w:rsid w:val="001C5944"/>
    <w:rsid w:val="001C756B"/>
    <w:rsid w:val="001C774A"/>
    <w:rsid w:val="001D0E3E"/>
    <w:rsid w:val="001D2FF1"/>
    <w:rsid w:val="001D3EE8"/>
    <w:rsid w:val="001D5C51"/>
    <w:rsid w:val="001D6A7A"/>
    <w:rsid w:val="001D7B92"/>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168"/>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1AC7"/>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293"/>
    <w:rsid w:val="002A0F24"/>
    <w:rsid w:val="002A1626"/>
    <w:rsid w:val="002A1670"/>
    <w:rsid w:val="002A1FE8"/>
    <w:rsid w:val="002A265D"/>
    <w:rsid w:val="002A2EA1"/>
    <w:rsid w:val="002A3955"/>
    <w:rsid w:val="002A3C6C"/>
    <w:rsid w:val="002A3EE7"/>
    <w:rsid w:val="002A63C7"/>
    <w:rsid w:val="002A7737"/>
    <w:rsid w:val="002B2C9F"/>
    <w:rsid w:val="002B375C"/>
    <w:rsid w:val="002B6349"/>
    <w:rsid w:val="002B639F"/>
    <w:rsid w:val="002B7046"/>
    <w:rsid w:val="002B79EF"/>
    <w:rsid w:val="002C0D65"/>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2B4"/>
    <w:rsid w:val="00335FFF"/>
    <w:rsid w:val="00342BD2"/>
    <w:rsid w:val="003430E4"/>
    <w:rsid w:val="00347766"/>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286"/>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5CF9"/>
    <w:rsid w:val="003F72C9"/>
    <w:rsid w:val="00401163"/>
    <w:rsid w:val="0040265C"/>
    <w:rsid w:val="00402AA0"/>
    <w:rsid w:val="004046BA"/>
    <w:rsid w:val="004066D3"/>
    <w:rsid w:val="00406CFF"/>
    <w:rsid w:val="00406EB6"/>
    <w:rsid w:val="00407193"/>
    <w:rsid w:val="004071A4"/>
    <w:rsid w:val="00415B6A"/>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10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6E0B"/>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1F7B"/>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9F0"/>
    <w:rsid w:val="00594D4C"/>
    <w:rsid w:val="0059502C"/>
    <w:rsid w:val="0059581A"/>
    <w:rsid w:val="005A0393"/>
    <w:rsid w:val="005A19A4"/>
    <w:rsid w:val="005A1A53"/>
    <w:rsid w:val="005A3BEF"/>
    <w:rsid w:val="005A47C9"/>
    <w:rsid w:val="005A4E53"/>
    <w:rsid w:val="005A5E48"/>
    <w:rsid w:val="005A6133"/>
    <w:rsid w:val="005A7F4D"/>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5F6786"/>
    <w:rsid w:val="00602D39"/>
    <w:rsid w:val="006039EC"/>
    <w:rsid w:val="006064BC"/>
    <w:rsid w:val="00606834"/>
    <w:rsid w:val="00610C89"/>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DB8"/>
    <w:rsid w:val="006E1EE8"/>
    <w:rsid w:val="006E27FF"/>
    <w:rsid w:val="006E3953"/>
    <w:rsid w:val="006E3A86"/>
    <w:rsid w:val="006E4AAB"/>
    <w:rsid w:val="006E6E07"/>
    <w:rsid w:val="006E6E39"/>
    <w:rsid w:val="006E7E27"/>
    <w:rsid w:val="006F07EB"/>
    <w:rsid w:val="006F082D"/>
    <w:rsid w:val="006F11FB"/>
    <w:rsid w:val="006F2B39"/>
    <w:rsid w:val="006F3FA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932"/>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573D"/>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A3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4D17"/>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4977"/>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86774"/>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37E48"/>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1C0"/>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5D17"/>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2E1"/>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243"/>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37AE8"/>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14CB"/>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2FA"/>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0BCF"/>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E817E0"/>
  <w15:chartTrackingRefBased/>
  <w15:docId w15:val="{36D19F76-7B47-468C-BDB1-C72261AF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97968AE22F4D0C98129504054DFC73"/>
        <w:category>
          <w:name w:val="Allmänt"/>
          <w:gallery w:val="placeholder"/>
        </w:category>
        <w:types>
          <w:type w:val="bbPlcHdr"/>
        </w:types>
        <w:behaviors>
          <w:behavior w:val="content"/>
        </w:behaviors>
        <w:guid w:val="{340CA333-72F8-4723-BFD0-81CAC3288D66}"/>
      </w:docPartPr>
      <w:docPartBody>
        <w:p w:rsidR="001E762F" w:rsidRDefault="00417741">
          <w:pPr>
            <w:pStyle w:val="4697968AE22F4D0C98129504054DFC73"/>
          </w:pPr>
          <w:r w:rsidRPr="009A726D">
            <w:rPr>
              <w:rStyle w:val="Platshllartext"/>
            </w:rPr>
            <w:t>Klicka här för att ange text.</w:t>
          </w:r>
        </w:p>
      </w:docPartBody>
    </w:docPart>
    <w:docPart>
      <w:docPartPr>
        <w:name w:val="360C3FED8D384802B4171C1A6F5BC8CD"/>
        <w:category>
          <w:name w:val="Allmänt"/>
          <w:gallery w:val="placeholder"/>
        </w:category>
        <w:types>
          <w:type w:val="bbPlcHdr"/>
        </w:types>
        <w:behaviors>
          <w:behavior w:val="content"/>
        </w:behaviors>
        <w:guid w:val="{D351A9D5-B3EA-45DA-8B80-3E0BEA443937}"/>
      </w:docPartPr>
      <w:docPartBody>
        <w:p w:rsidR="001E762F" w:rsidRDefault="00417741">
          <w:pPr>
            <w:pStyle w:val="360C3FED8D384802B4171C1A6F5BC8CD"/>
          </w:pPr>
          <w:r w:rsidRPr="002551EA">
            <w:rPr>
              <w:rStyle w:val="Platshllartext"/>
              <w:color w:val="808080" w:themeColor="background1" w:themeShade="80"/>
            </w:rPr>
            <w:t>[Motionärernas namn]</w:t>
          </w:r>
        </w:p>
      </w:docPartBody>
    </w:docPart>
    <w:docPart>
      <w:docPartPr>
        <w:name w:val="606A4D4DBF964A6AA2C0E1D4D824ADED"/>
        <w:category>
          <w:name w:val="Allmänt"/>
          <w:gallery w:val="placeholder"/>
        </w:category>
        <w:types>
          <w:type w:val="bbPlcHdr"/>
        </w:types>
        <w:behaviors>
          <w:behavior w:val="content"/>
        </w:behaviors>
        <w:guid w:val="{55E624E8-B2A3-4B04-A60E-C96B7CB589D7}"/>
      </w:docPartPr>
      <w:docPartBody>
        <w:p w:rsidR="001E762F" w:rsidRDefault="00417741">
          <w:pPr>
            <w:pStyle w:val="606A4D4DBF964A6AA2C0E1D4D824ADED"/>
          </w:pPr>
          <w:r>
            <w:rPr>
              <w:rStyle w:val="Platshllartext"/>
            </w:rPr>
            <w:t xml:space="preserve"> </w:t>
          </w:r>
        </w:p>
      </w:docPartBody>
    </w:docPart>
    <w:docPart>
      <w:docPartPr>
        <w:name w:val="5936F8992E0D4329A190DAB9929ED770"/>
        <w:category>
          <w:name w:val="Allmänt"/>
          <w:gallery w:val="placeholder"/>
        </w:category>
        <w:types>
          <w:type w:val="bbPlcHdr"/>
        </w:types>
        <w:behaviors>
          <w:behavior w:val="content"/>
        </w:behaviors>
        <w:guid w:val="{0A5B7A25-00CC-4560-8019-10A4302D326B}"/>
      </w:docPartPr>
      <w:docPartBody>
        <w:p w:rsidR="001E762F" w:rsidRDefault="00417741">
          <w:pPr>
            <w:pStyle w:val="5936F8992E0D4329A190DAB9929ED7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41"/>
    <w:rsid w:val="001E762F"/>
    <w:rsid w:val="00417741"/>
    <w:rsid w:val="004A3E9C"/>
    <w:rsid w:val="00590D35"/>
    <w:rsid w:val="00A810A2"/>
    <w:rsid w:val="00CE33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7968AE22F4D0C98129504054DFC73">
    <w:name w:val="4697968AE22F4D0C98129504054DFC73"/>
  </w:style>
  <w:style w:type="paragraph" w:customStyle="1" w:styleId="E50127DB75BD4F678922569F0B4FB864">
    <w:name w:val="E50127DB75BD4F678922569F0B4FB864"/>
  </w:style>
  <w:style w:type="paragraph" w:customStyle="1" w:styleId="BBAAFB15384F4097AAC8A47765021787">
    <w:name w:val="BBAAFB15384F4097AAC8A47765021787"/>
  </w:style>
  <w:style w:type="paragraph" w:customStyle="1" w:styleId="360C3FED8D384802B4171C1A6F5BC8CD">
    <w:name w:val="360C3FED8D384802B4171C1A6F5BC8CD"/>
  </w:style>
  <w:style w:type="paragraph" w:customStyle="1" w:styleId="606A4D4DBF964A6AA2C0E1D4D824ADED">
    <w:name w:val="606A4D4DBF964A6AA2C0E1D4D824ADED"/>
  </w:style>
  <w:style w:type="paragraph" w:customStyle="1" w:styleId="5936F8992E0D4329A190DAB9929ED770">
    <w:name w:val="5936F8992E0D4329A190DAB9929ED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10246</RubrikLookup>
    <MotionGuid xmlns="00d11361-0b92-4bae-a181-288d6a55b763">8ddeed16-63ab-4425-a5e8-81133a424328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8F2CB9FE-775E-45FE-AEF7-A1A48D36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70DEC-41E5-4671-BBD7-8E4E47DAB862}">
  <ds:schemaRefs>
    <ds:schemaRef ds:uri="http://schemas.microsoft.com/sharepoint/v3/contenttype/forms"/>
  </ds:schemaRefs>
</ds:datastoreItem>
</file>

<file path=customXml/itemProps4.xml><?xml version="1.0" encoding="utf-8"?>
<ds:datastoreItem xmlns:ds="http://schemas.openxmlformats.org/officeDocument/2006/customXml" ds:itemID="{A6E32C00-E6AC-403B-B347-6B6FE3C92851}">
  <ds:schemaRefs>
    <ds:schemaRef ds:uri="http://schemas.riksdagen.se/motion"/>
  </ds:schemaRefs>
</ds:datastoreItem>
</file>

<file path=customXml/itemProps5.xml><?xml version="1.0" encoding="utf-8"?>
<ds:datastoreItem xmlns:ds="http://schemas.openxmlformats.org/officeDocument/2006/customXml" ds:itemID="{7E366A43-2308-4A28-A9AE-E570E544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557</Words>
  <Characters>3209</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201617V032 med anledning av regeringens proposition 2016 17 143 En stadieindelad timplan i grundskolan och närliggande frågor</vt:lpstr>
      <vt:lpstr/>
    </vt:vector>
  </TitlesOfParts>
  <Company>Sveriges riksdag</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201617V032 med anledning av regeringens proposition 2016 17 143 En stadieindelad timplan i grundskolan och närliggande frågor</dc:title>
  <dc:subject/>
  <dc:creator>Elin Melander</dc:creator>
  <cp:keywords/>
  <dc:description/>
  <cp:lastModifiedBy>Kerstin Carlqvist</cp:lastModifiedBy>
  <cp:revision>11</cp:revision>
  <cp:lastPrinted>2016-06-13T12:10:00Z</cp:lastPrinted>
  <dcterms:created xsi:type="dcterms:W3CDTF">2017-04-04T07:20:00Z</dcterms:created>
  <dcterms:modified xsi:type="dcterms:W3CDTF">2017-04-19T07:03:00Z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*TCC39407C556C*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https://filur.riksdagen.se/drop/DropOffLibrary/TCC39407C556C.docx</vt:lpwstr>
  </property>
  <property fmtid="{D5CDD505-2E9C-101B-9397-08002B2CF9AE}" pid="13" name="RevisionsOn">
    <vt:lpwstr>1</vt:lpwstr>
  </property>
</Properties>
</file>