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1BFBB520D64F97B5445D382AFD8B9B"/>
        </w:placeholder>
        <w:text/>
      </w:sdtPr>
      <w:sdtEndPr/>
      <w:sdtContent>
        <w:p w:rsidRPr="009B062B" w:rsidR="00AF30DD" w:rsidP="00DA28CE" w:rsidRDefault="00AF30DD" w14:paraId="4FE981F8" w14:textId="77777777">
          <w:pPr>
            <w:pStyle w:val="Rubrik1"/>
            <w:spacing w:after="300"/>
          </w:pPr>
          <w:r w:rsidRPr="009B062B">
            <w:t>Förslag till riksdagsbeslut</w:t>
          </w:r>
        </w:p>
      </w:sdtContent>
    </w:sdt>
    <w:sdt>
      <w:sdtPr>
        <w:alias w:val="Yrkande 1"/>
        <w:tag w:val="2d728575-49bd-4b27-8862-9f554ce7353a"/>
        <w:id w:val="-1730757843"/>
        <w:lock w:val="sdtLocked"/>
      </w:sdtPr>
      <w:sdtEndPr/>
      <w:sdtContent>
        <w:p w:rsidR="007505FC" w:rsidRDefault="00CA6FF7" w14:paraId="4FE981F9" w14:textId="53EBF0A4">
          <w:pPr>
            <w:pStyle w:val="Frslagstext"/>
            <w:numPr>
              <w:ilvl w:val="0"/>
              <w:numId w:val="0"/>
            </w:numPr>
          </w:pPr>
          <w:r>
            <w:t>Riksdagen ställer sig bakom det som anförs i motionen om att genomföra en retroaktiv åldersbedömning på de ensamkommande som anlänt de fem senaste åren med utvisning som följd vid uppenbart fusk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B4737D726145739575CB779B87A6F8"/>
        </w:placeholder>
        <w:text/>
      </w:sdtPr>
      <w:sdtEndPr/>
      <w:sdtContent>
        <w:p w:rsidRPr="009B062B" w:rsidR="006D79C9" w:rsidP="00333E95" w:rsidRDefault="006D79C9" w14:paraId="4FE981FA" w14:textId="77777777">
          <w:pPr>
            <w:pStyle w:val="Rubrik1"/>
          </w:pPr>
          <w:r>
            <w:t>Motivering</w:t>
          </w:r>
        </w:p>
      </w:sdtContent>
    </w:sdt>
    <w:p w:rsidR="00A33FED" w:rsidP="00F628D4" w:rsidRDefault="00A33FED" w14:paraId="4FE981FB" w14:textId="71866D86">
      <w:pPr>
        <w:pStyle w:val="Normalutanindragellerluft"/>
      </w:pPr>
      <w:r>
        <w:t>Det finns tydliga signaler både i Sverige och i andra länder på att de så kallade ensam</w:t>
      </w:r>
      <w:r w:rsidR="00F628D4">
        <w:softHyphen/>
      </w:r>
      <w:r>
        <w:t xml:space="preserve">kommande barnen ljugit om sin ålder för att de ska bedömas vara barn och på så sätt få ett antal ekonomiska fördelar samt lättare få uppehållstillstånd. </w:t>
      </w:r>
    </w:p>
    <w:p w:rsidR="00A33FED" w:rsidP="00F628D4" w:rsidRDefault="00A33FED" w14:paraId="4FE981FC" w14:textId="2554516C">
      <w:r>
        <w:t xml:space="preserve">I </w:t>
      </w:r>
      <w:r w:rsidR="00EB72C6">
        <w:t>tv-</w:t>
      </w:r>
      <w:r>
        <w:t xml:space="preserve">programmet </w:t>
      </w:r>
      <w:r w:rsidR="000078B6">
        <w:t>U</w:t>
      </w:r>
      <w:r>
        <w:t>ppdra</w:t>
      </w:r>
      <w:r w:rsidR="000078B6">
        <w:t>g</w:t>
      </w:r>
      <w:r>
        <w:t xml:space="preserve"> </w:t>
      </w:r>
      <w:r w:rsidR="000078B6">
        <w:t>g</w:t>
      </w:r>
      <w:r>
        <w:t xml:space="preserve">ranskning erkände till och med en asylsökande att så var fallet och att människosmugglare uppmanar till detta beteende.  </w:t>
      </w:r>
    </w:p>
    <w:p w:rsidR="00A33FED" w:rsidP="00F628D4" w:rsidRDefault="00A33FED" w14:paraId="4FE981FD" w14:textId="4D24A03F">
      <w:r>
        <w:t>I vissa fall har det visat sig att den ensamkommandes verkliga ålder kraftigt över</w:t>
      </w:r>
      <w:r w:rsidR="00F628D4">
        <w:softHyphen/>
      </w:r>
      <w:r>
        <w:t xml:space="preserve">stigit åldern som avgör om personen ska bedömas vara barn eller vuxen. En del av de ensamkommande som verkligen är barn har råkat mycket illa ut på grund av detta, då de placerats tillsammans med personer som uppgett sig vara ensamkommande barn men som visat sig vara vuxna. En pojke blev utsatt för en våldtäkt av en vuxen man till följd av det. Inget barn ska någonsin placeras tillsammans med vuxna män och på så sätt riskera att bli utsatt för någon form av övergrepp eller annan brottslig handling. </w:t>
      </w:r>
    </w:p>
    <w:p w:rsidR="00A33FED" w:rsidP="00F628D4" w:rsidRDefault="00A33FED" w14:paraId="4FE981FE" w14:textId="73C69D7A">
      <w:r>
        <w:t>Den senaste statistiken som finns angiven för de nyanlända som valde att göra ålderstestet är att över 80</w:t>
      </w:r>
      <w:r w:rsidR="001D1FAC">
        <w:t> </w:t>
      </w:r>
      <w:r>
        <w:t xml:space="preserve">% visade sig </w:t>
      </w:r>
      <w:r w:rsidR="00691D6F">
        <w:t xml:space="preserve">ha </w:t>
      </w:r>
      <w:r>
        <w:t>ljugit om sin ålder.</w:t>
      </w:r>
    </w:p>
    <w:p w:rsidR="00A33FED" w:rsidP="00F628D4" w:rsidRDefault="00A33FED" w14:paraId="4FE981FF" w14:textId="477E76FE">
      <w:r>
        <w:t xml:space="preserve">Det är heller inte rätt att vuxna människor ska få tillgång till alla de ekonomiska fördelar som man får som barn i Sverige. Individer som ljugit om sin ålder och på så </w:t>
      </w:r>
      <w:r>
        <w:lastRenderedPageBreak/>
        <w:t>sätt tagit resurser från personer under 18</w:t>
      </w:r>
      <w:r w:rsidR="00E75109">
        <w:t> </w:t>
      </w:r>
      <w:r>
        <w:t>år samt ökat sina chanser till uppehållstillstånd har brutit mot såväl lagar som hederskodex och bör dömas därefter.</w:t>
      </w:r>
    </w:p>
    <w:p w:rsidRPr="00422B9E" w:rsidR="00422B9E" w:rsidP="00F628D4" w:rsidRDefault="00A33FED" w14:paraId="4FE98200" w14:textId="0D93934B">
      <w:r>
        <w:t xml:space="preserve">Precis som </w:t>
      </w:r>
      <w:r w:rsidR="00322F66">
        <w:t xml:space="preserve">att </w:t>
      </w:r>
      <w:r>
        <w:t>Skatteverket kan skönstaxera persone</w:t>
      </w:r>
      <w:r w:rsidR="00E67F29">
        <w:t>r 5</w:t>
      </w:r>
      <w:r w:rsidR="00E75109">
        <w:t> </w:t>
      </w:r>
      <w:r w:rsidR="00E67F29">
        <w:t>år tillbaka i tiden anser jag</w:t>
      </w:r>
      <w:r>
        <w:t xml:space="preserve"> att även de ensamkommande ska kunna åldersbestämmas retroaktivt. Om det efter en sådan åldersbestämning är ställt bortom allt rimligt tvivel att en person ljugit om sin ålder ska uppehållstillståndet dras tillbaka och han</w:t>
      </w:r>
      <w:r w:rsidR="00322F66">
        <w:t xml:space="preserve"> eller </w:t>
      </w:r>
      <w:r>
        <w:t>hon utvisas till sitt hemland eller det land personen påstått sig komma ifrån.</w:t>
      </w:r>
    </w:p>
    <w:sdt>
      <w:sdtPr>
        <w:alias w:val="CC_Underskrifter"/>
        <w:tag w:val="CC_Underskrifter"/>
        <w:id w:val="583496634"/>
        <w:lock w:val="sdtContentLocked"/>
        <w:placeholder>
          <w:docPart w:val="146F32ABDAF34F588C6E2B94C05EDB6F"/>
        </w:placeholder>
      </w:sdtPr>
      <w:sdtEndPr/>
      <w:sdtContent>
        <w:p w:rsidR="00C438E2" w:rsidP="00C438E2" w:rsidRDefault="00C438E2" w14:paraId="4FE98202" w14:textId="77777777"/>
        <w:p w:rsidRPr="008E0FE2" w:rsidR="004801AC" w:rsidP="00C438E2" w:rsidRDefault="00F628D4" w14:paraId="4FE982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Grubb (SD)</w:t>
            </w:r>
          </w:p>
        </w:tc>
        <w:tc>
          <w:tcPr>
            <w:tcW w:w="50" w:type="pct"/>
            <w:vAlign w:val="bottom"/>
          </w:tcPr>
          <w:p>
            <w:pPr>
              <w:pStyle w:val="Underskrifter"/>
            </w:pPr>
            <w:r>
              <w:t> </w:t>
            </w:r>
          </w:p>
        </w:tc>
      </w:tr>
    </w:tbl>
    <w:p w:rsidR="00B437AC" w:rsidRDefault="00B437AC" w14:paraId="4FE98207" w14:textId="77777777">
      <w:bookmarkStart w:name="_GoBack" w:id="1"/>
      <w:bookmarkEnd w:id="1"/>
    </w:p>
    <w:sectPr w:rsidR="00B437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98209" w14:textId="77777777" w:rsidR="00F44B4C" w:rsidRDefault="00F44B4C" w:rsidP="000C1CAD">
      <w:pPr>
        <w:spacing w:line="240" w:lineRule="auto"/>
      </w:pPr>
      <w:r>
        <w:separator/>
      </w:r>
    </w:p>
  </w:endnote>
  <w:endnote w:type="continuationSeparator" w:id="0">
    <w:p w14:paraId="4FE9820A" w14:textId="77777777" w:rsidR="00F44B4C" w:rsidRDefault="00F44B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982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982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38E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98218" w14:textId="77777777" w:rsidR="00262EA3" w:rsidRPr="00C438E2" w:rsidRDefault="00262EA3" w:rsidP="00C438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98207" w14:textId="77777777" w:rsidR="00F44B4C" w:rsidRDefault="00F44B4C" w:rsidP="000C1CAD">
      <w:pPr>
        <w:spacing w:line="240" w:lineRule="auto"/>
      </w:pPr>
      <w:r>
        <w:separator/>
      </w:r>
    </w:p>
  </w:footnote>
  <w:footnote w:type="continuationSeparator" w:id="0">
    <w:p w14:paraId="4FE98208" w14:textId="77777777" w:rsidR="00F44B4C" w:rsidRDefault="00F44B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E982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E9821A" wp14:anchorId="4FE982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28D4" w14:paraId="4FE9821D" w14:textId="77777777">
                          <w:pPr>
                            <w:jc w:val="right"/>
                          </w:pPr>
                          <w:sdt>
                            <w:sdtPr>
                              <w:alias w:val="CC_Noformat_Partikod"/>
                              <w:tag w:val="CC_Noformat_Partikod"/>
                              <w:id w:val="-53464382"/>
                              <w:placeholder>
                                <w:docPart w:val="8177C8FB468F4EDDAB9B461261D3A0B0"/>
                              </w:placeholder>
                              <w:text/>
                            </w:sdtPr>
                            <w:sdtEndPr/>
                            <w:sdtContent>
                              <w:r w:rsidR="00A33FED">
                                <w:t>SD</w:t>
                              </w:r>
                            </w:sdtContent>
                          </w:sdt>
                          <w:sdt>
                            <w:sdtPr>
                              <w:alias w:val="CC_Noformat_Partinummer"/>
                              <w:tag w:val="CC_Noformat_Partinummer"/>
                              <w:id w:val="-1709555926"/>
                              <w:placeholder>
                                <w:docPart w:val="F32C6FB3ED274850AE0397934A319BF7"/>
                              </w:placeholder>
                              <w:text/>
                            </w:sdtPr>
                            <w:sdtEndPr/>
                            <w:sdtContent>
                              <w:r w:rsidR="000B4259">
                                <w:t>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E982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28D4" w14:paraId="4FE9821D" w14:textId="77777777">
                    <w:pPr>
                      <w:jc w:val="right"/>
                    </w:pPr>
                    <w:sdt>
                      <w:sdtPr>
                        <w:alias w:val="CC_Noformat_Partikod"/>
                        <w:tag w:val="CC_Noformat_Partikod"/>
                        <w:id w:val="-53464382"/>
                        <w:placeholder>
                          <w:docPart w:val="8177C8FB468F4EDDAB9B461261D3A0B0"/>
                        </w:placeholder>
                        <w:text/>
                      </w:sdtPr>
                      <w:sdtEndPr/>
                      <w:sdtContent>
                        <w:r w:rsidR="00A33FED">
                          <w:t>SD</w:t>
                        </w:r>
                      </w:sdtContent>
                    </w:sdt>
                    <w:sdt>
                      <w:sdtPr>
                        <w:alias w:val="CC_Noformat_Partinummer"/>
                        <w:tag w:val="CC_Noformat_Partinummer"/>
                        <w:id w:val="-1709555926"/>
                        <w:placeholder>
                          <w:docPart w:val="F32C6FB3ED274850AE0397934A319BF7"/>
                        </w:placeholder>
                        <w:text/>
                      </w:sdtPr>
                      <w:sdtEndPr/>
                      <w:sdtContent>
                        <w:r w:rsidR="000B4259">
                          <w:t>125</w:t>
                        </w:r>
                      </w:sdtContent>
                    </w:sdt>
                  </w:p>
                </w:txbxContent>
              </v:textbox>
              <w10:wrap anchorx="page"/>
            </v:shape>
          </w:pict>
        </mc:Fallback>
      </mc:AlternateContent>
    </w:r>
  </w:p>
  <w:p w:rsidRPr="00293C4F" w:rsidR="00262EA3" w:rsidP="00776B74" w:rsidRDefault="00262EA3" w14:paraId="4FE982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E9820D" w14:textId="77777777">
    <w:pPr>
      <w:jc w:val="right"/>
    </w:pPr>
  </w:p>
  <w:p w:rsidR="00262EA3" w:rsidP="00776B74" w:rsidRDefault="00262EA3" w14:paraId="4FE982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628D4" w14:paraId="4FE982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E9821C" wp14:anchorId="4FE982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28D4" w14:paraId="4FE982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3FED">
          <w:t>SD</w:t>
        </w:r>
      </w:sdtContent>
    </w:sdt>
    <w:sdt>
      <w:sdtPr>
        <w:alias w:val="CC_Noformat_Partinummer"/>
        <w:tag w:val="CC_Noformat_Partinummer"/>
        <w:id w:val="-2014525982"/>
        <w:text/>
      </w:sdtPr>
      <w:sdtEndPr/>
      <w:sdtContent>
        <w:r w:rsidR="000B4259">
          <w:t>125</w:t>
        </w:r>
      </w:sdtContent>
    </w:sdt>
  </w:p>
  <w:p w:rsidRPr="008227B3" w:rsidR="00262EA3" w:rsidP="008227B3" w:rsidRDefault="00F628D4" w14:paraId="4FE982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28D4" w14:paraId="4FE982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:725</w:t>
        </w:r>
      </w:sdtContent>
    </w:sdt>
  </w:p>
  <w:p w:rsidR="00262EA3" w:rsidP="00E03A3D" w:rsidRDefault="00F628D4" w14:paraId="4FE98215" w14:textId="77777777">
    <w:pPr>
      <w:pStyle w:val="Motionr"/>
    </w:pPr>
    <w:sdt>
      <w:sdtPr>
        <w:alias w:val="CC_Noformat_Avtext"/>
        <w:tag w:val="CC_Noformat_Avtext"/>
        <w:id w:val="-2020768203"/>
        <w:lock w:val="sdtContentLocked"/>
        <w15:appearance w15:val="hidden"/>
        <w:text/>
      </w:sdtPr>
      <w:sdtEndPr/>
      <w:sdtContent>
        <w:r>
          <w:t>av Jörgen Grubb (SD)</w:t>
        </w:r>
      </w:sdtContent>
    </w:sdt>
  </w:p>
  <w:sdt>
    <w:sdtPr>
      <w:alias w:val="CC_Noformat_Rubtext"/>
      <w:tag w:val="CC_Noformat_Rubtext"/>
      <w:id w:val="-218060500"/>
      <w:lock w:val="sdtLocked"/>
      <w:text/>
    </w:sdtPr>
    <w:sdtEndPr/>
    <w:sdtContent>
      <w:p w:rsidR="00262EA3" w:rsidP="00283E0F" w:rsidRDefault="00CA6FF7" w14:paraId="4FE98216" w14:textId="1BDCFFDD">
        <w:pPr>
          <w:pStyle w:val="FSHRub2"/>
        </w:pPr>
        <w:r>
          <w:t>Retroaktiv åldersbedömning på de ensamkommande som anlänt de fem senaste åren med utvisning som följd vid uppenbart fusk</w:t>
        </w:r>
      </w:p>
    </w:sdtContent>
  </w:sdt>
  <w:sdt>
    <w:sdtPr>
      <w:alias w:val="CC_Boilerplate_3"/>
      <w:tag w:val="CC_Boilerplate_3"/>
      <w:id w:val="1606463544"/>
      <w:lock w:val="sdtContentLocked"/>
      <w15:appearance w15:val="hidden"/>
      <w:text w:multiLine="1"/>
    </w:sdtPr>
    <w:sdtEndPr/>
    <w:sdtContent>
      <w:p w:rsidR="00262EA3" w:rsidP="00283E0F" w:rsidRDefault="00262EA3" w14:paraId="4FE982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33F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8B6"/>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259"/>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FAC"/>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2F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F66"/>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D6F"/>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412"/>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5FC"/>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67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98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3FED"/>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7AC"/>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F15"/>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8E2"/>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FF7"/>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F21"/>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6E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F29"/>
    <w:rsid w:val="00E70A4C"/>
    <w:rsid w:val="00E70AFC"/>
    <w:rsid w:val="00E70EE3"/>
    <w:rsid w:val="00E71A58"/>
    <w:rsid w:val="00E71E88"/>
    <w:rsid w:val="00E72A30"/>
    <w:rsid w:val="00E72B6F"/>
    <w:rsid w:val="00E72BF9"/>
    <w:rsid w:val="00E72EB4"/>
    <w:rsid w:val="00E748E2"/>
    <w:rsid w:val="00E74E31"/>
    <w:rsid w:val="00E75109"/>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6"/>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B4C"/>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8D4"/>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E981F7"/>
  <w15:chartTrackingRefBased/>
  <w15:docId w15:val="{A2379D3E-D8EF-4104-AC5A-84AA582F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1BFBB520D64F97B5445D382AFD8B9B"/>
        <w:category>
          <w:name w:val="Allmänt"/>
          <w:gallery w:val="placeholder"/>
        </w:category>
        <w:types>
          <w:type w:val="bbPlcHdr"/>
        </w:types>
        <w:behaviors>
          <w:behavior w:val="content"/>
        </w:behaviors>
        <w:guid w:val="{AE75675E-4620-4364-AD56-34829F936D74}"/>
      </w:docPartPr>
      <w:docPartBody>
        <w:p w:rsidR="005B3456" w:rsidRDefault="00F46A1B">
          <w:pPr>
            <w:pStyle w:val="741BFBB520D64F97B5445D382AFD8B9B"/>
          </w:pPr>
          <w:r w:rsidRPr="005A0A93">
            <w:rPr>
              <w:rStyle w:val="Platshllartext"/>
            </w:rPr>
            <w:t>Förslag till riksdagsbeslut</w:t>
          </w:r>
        </w:p>
      </w:docPartBody>
    </w:docPart>
    <w:docPart>
      <w:docPartPr>
        <w:name w:val="DBB4737D726145739575CB779B87A6F8"/>
        <w:category>
          <w:name w:val="Allmänt"/>
          <w:gallery w:val="placeholder"/>
        </w:category>
        <w:types>
          <w:type w:val="bbPlcHdr"/>
        </w:types>
        <w:behaviors>
          <w:behavior w:val="content"/>
        </w:behaviors>
        <w:guid w:val="{ED8BEE30-8BDF-4BCD-ACAE-DE9172AE175F}"/>
      </w:docPartPr>
      <w:docPartBody>
        <w:p w:rsidR="005B3456" w:rsidRDefault="00F46A1B">
          <w:pPr>
            <w:pStyle w:val="DBB4737D726145739575CB779B87A6F8"/>
          </w:pPr>
          <w:r w:rsidRPr="005A0A93">
            <w:rPr>
              <w:rStyle w:val="Platshllartext"/>
            </w:rPr>
            <w:t>Motivering</w:t>
          </w:r>
        </w:p>
      </w:docPartBody>
    </w:docPart>
    <w:docPart>
      <w:docPartPr>
        <w:name w:val="8177C8FB468F4EDDAB9B461261D3A0B0"/>
        <w:category>
          <w:name w:val="Allmänt"/>
          <w:gallery w:val="placeholder"/>
        </w:category>
        <w:types>
          <w:type w:val="bbPlcHdr"/>
        </w:types>
        <w:behaviors>
          <w:behavior w:val="content"/>
        </w:behaviors>
        <w:guid w:val="{94A283A7-0B57-4C15-A1F9-C9E48C456522}"/>
      </w:docPartPr>
      <w:docPartBody>
        <w:p w:rsidR="005B3456" w:rsidRDefault="00F46A1B">
          <w:pPr>
            <w:pStyle w:val="8177C8FB468F4EDDAB9B461261D3A0B0"/>
          </w:pPr>
          <w:r>
            <w:rPr>
              <w:rStyle w:val="Platshllartext"/>
            </w:rPr>
            <w:t xml:space="preserve"> </w:t>
          </w:r>
        </w:p>
      </w:docPartBody>
    </w:docPart>
    <w:docPart>
      <w:docPartPr>
        <w:name w:val="F32C6FB3ED274850AE0397934A319BF7"/>
        <w:category>
          <w:name w:val="Allmänt"/>
          <w:gallery w:val="placeholder"/>
        </w:category>
        <w:types>
          <w:type w:val="bbPlcHdr"/>
        </w:types>
        <w:behaviors>
          <w:behavior w:val="content"/>
        </w:behaviors>
        <w:guid w:val="{6255554E-4116-4BA6-BEF0-125F5D49D98E}"/>
      </w:docPartPr>
      <w:docPartBody>
        <w:p w:rsidR="005B3456" w:rsidRDefault="00F46A1B">
          <w:pPr>
            <w:pStyle w:val="F32C6FB3ED274850AE0397934A319BF7"/>
          </w:pPr>
          <w:r>
            <w:t xml:space="preserve"> </w:t>
          </w:r>
        </w:p>
      </w:docPartBody>
    </w:docPart>
    <w:docPart>
      <w:docPartPr>
        <w:name w:val="146F32ABDAF34F588C6E2B94C05EDB6F"/>
        <w:category>
          <w:name w:val="Allmänt"/>
          <w:gallery w:val="placeholder"/>
        </w:category>
        <w:types>
          <w:type w:val="bbPlcHdr"/>
        </w:types>
        <w:behaviors>
          <w:behavior w:val="content"/>
        </w:behaviors>
        <w:guid w:val="{BB75BAEE-F072-4D78-B0CD-DC0495A1ABCC}"/>
      </w:docPartPr>
      <w:docPartBody>
        <w:p w:rsidR="00E703D2" w:rsidRDefault="00E703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456"/>
    <w:rsid w:val="002614BC"/>
    <w:rsid w:val="005B3456"/>
    <w:rsid w:val="00C0458F"/>
    <w:rsid w:val="00E703D2"/>
    <w:rsid w:val="00F46A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1BFBB520D64F97B5445D382AFD8B9B">
    <w:name w:val="741BFBB520D64F97B5445D382AFD8B9B"/>
  </w:style>
  <w:style w:type="paragraph" w:customStyle="1" w:styleId="4DAAFCCC73E1456FB8F21CD2CADF4A10">
    <w:name w:val="4DAAFCCC73E1456FB8F21CD2CADF4A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93C149C7F845C29582218BF1E5E237">
    <w:name w:val="5093C149C7F845C29582218BF1E5E237"/>
  </w:style>
  <w:style w:type="paragraph" w:customStyle="1" w:styleId="DBB4737D726145739575CB779B87A6F8">
    <w:name w:val="DBB4737D726145739575CB779B87A6F8"/>
  </w:style>
  <w:style w:type="paragraph" w:customStyle="1" w:styleId="FC790E850AB0462BA6F0DF37ABCD7B44">
    <w:name w:val="FC790E850AB0462BA6F0DF37ABCD7B44"/>
  </w:style>
  <w:style w:type="paragraph" w:customStyle="1" w:styleId="D4DBDDBEA6854D52AF2735B4D10D7E0B">
    <w:name w:val="D4DBDDBEA6854D52AF2735B4D10D7E0B"/>
  </w:style>
  <w:style w:type="paragraph" w:customStyle="1" w:styleId="8177C8FB468F4EDDAB9B461261D3A0B0">
    <w:name w:val="8177C8FB468F4EDDAB9B461261D3A0B0"/>
  </w:style>
  <w:style w:type="paragraph" w:customStyle="1" w:styleId="F32C6FB3ED274850AE0397934A319BF7">
    <w:name w:val="F32C6FB3ED274850AE0397934A319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165ED2-7E79-4521-9C3B-F37C2A95AB84}"/>
</file>

<file path=customXml/itemProps2.xml><?xml version="1.0" encoding="utf-8"?>
<ds:datastoreItem xmlns:ds="http://schemas.openxmlformats.org/officeDocument/2006/customXml" ds:itemID="{68E50675-9537-48B9-92B9-B2BD0D389323}"/>
</file>

<file path=customXml/itemProps3.xml><?xml version="1.0" encoding="utf-8"?>
<ds:datastoreItem xmlns:ds="http://schemas.openxmlformats.org/officeDocument/2006/customXml" ds:itemID="{3DA1A5CB-FCD1-4E41-9607-810EDBA3934B}"/>
</file>

<file path=docProps/app.xml><?xml version="1.0" encoding="utf-8"?>
<Properties xmlns="http://schemas.openxmlformats.org/officeDocument/2006/extended-properties" xmlns:vt="http://schemas.openxmlformats.org/officeDocument/2006/docPropsVTypes">
  <Template>Normal</Template>
  <TotalTime>7</TotalTime>
  <Pages>2</Pages>
  <Words>355</Words>
  <Characters>1790</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Retroaktiv åldersbedömning på de ensamkommande som anlänt de 5 senaste åren med utvisning som följd vid uppenbart fusk</vt:lpstr>
      <vt:lpstr>
      </vt:lpstr>
    </vt:vector>
  </TitlesOfParts>
  <Company>Sveriges riksdag</Company>
  <LinksUpToDate>false</LinksUpToDate>
  <CharactersWithSpaces>2133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