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2019" w:rsidRPr="000D374F" w:rsidRDefault="00B32019">
      <w:pPr>
        <w:pStyle w:val="Frslagsrubrik"/>
        <w:shd w:val="clear" w:color="000000" w:fill="auto"/>
      </w:pPr>
      <w:r w:rsidRPr="000D374F">
        <w:t>Förslag till riksdagsbeslut</w:t>
      </w:r>
    </w:p>
    <w:p w:rsidR="00B32019" w:rsidRPr="000D374F" w:rsidRDefault="00B32019">
      <w:pPr>
        <w:pStyle w:val="Hemstlatt"/>
        <w:shd w:val="clear" w:color="000000" w:fill="auto"/>
        <w:ind w:left="0"/>
      </w:pPr>
      <w:r w:rsidRPr="000D374F">
        <w:t>Riksdagen tillkännager för regeringen som sin mening vad som anförs i motionen om att regeringen bör återkomma med förslag om månadsrapportering till Skatteverket.</w:t>
      </w:r>
    </w:p>
    <w:p w:rsidR="00B32019" w:rsidRPr="000D374F" w:rsidRDefault="00B32019">
      <w:pPr>
        <w:pStyle w:val="Rubrik1"/>
        <w:shd w:val="clear" w:color="000000" w:fill="auto"/>
      </w:pPr>
      <w:r w:rsidRPr="000D374F">
        <w:t>Motivering</w:t>
      </w:r>
    </w:p>
    <w:p w:rsidR="00B32019" w:rsidRPr="000D374F" w:rsidRDefault="00B32019">
      <w:pPr>
        <w:shd w:val="clear" w:color="000000" w:fill="auto"/>
      </w:pPr>
      <w:r w:rsidRPr="000D374F">
        <w:t>Det senaste året har frågan om månadsrapportering till Skatteverket väckt en livlig debatt. Som det nu ser ut så har regeringen förpassat förslaget till pa</w:t>
      </w:r>
      <w:r w:rsidRPr="000D374F">
        <w:t>p</w:t>
      </w:r>
      <w:r w:rsidRPr="000D374F">
        <w:t>perskorgen med motiveringen att näringslivet inte behöver mer regelkrångel.</w:t>
      </w:r>
    </w:p>
    <w:p w:rsidR="00B32019" w:rsidRPr="000D374F" w:rsidRDefault="00B32019">
      <w:pPr>
        <w:pStyle w:val="Normaltindrag"/>
        <w:shd w:val="clear" w:color="000000" w:fill="auto"/>
      </w:pPr>
      <w:r w:rsidRPr="000D374F">
        <w:t>Motiveringen att inte öka den administrativa bördan för näringslivet låter bra. Men viktigare ändå är att staten ser till att fullgöra en av statens viktiga</w:t>
      </w:r>
      <w:r w:rsidRPr="000D374F">
        <w:t>s</w:t>
      </w:r>
      <w:r w:rsidRPr="000D374F">
        <w:t>te uppgifter. Det handlar om att se till att alla aktörer följer spelreglerna på marknaden. Att staten medverkar till rent spel och att alla aktörer på en mar</w:t>
      </w:r>
      <w:r w:rsidRPr="000D374F">
        <w:t>k</w:t>
      </w:r>
      <w:r w:rsidRPr="000D374F">
        <w:t>nad följer lagar och förordningar är en grundbult för konkurrensneutralitet.</w:t>
      </w:r>
    </w:p>
    <w:p w:rsidR="00B32019" w:rsidRPr="000D374F" w:rsidRDefault="00B32019">
      <w:pPr>
        <w:pStyle w:val="Normaltindrag"/>
        <w:shd w:val="clear" w:color="000000" w:fill="auto"/>
      </w:pPr>
      <w:r w:rsidRPr="000D374F">
        <w:t>Erfarenheten från näringslivet av idag talar för att den absoluta merparten av företag med anställda på ett eller annat sätt redan idag sköter sin adminis</w:t>
      </w:r>
      <w:r w:rsidRPr="000D374F">
        <w:t>t</w:t>
      </w:r>
      <w:r w:rsidRPr="000D374F">
        <w:t>ration med datorer som stöd. Praktiska försök som Sveriges Byggindustrier tillsammans med facket och Skatteverket genomfört visar att det kan fungera både enkelt och effektivt.</w:t>
      </w:r>
    </w:p>
    <w:p w:rsidR="00B32019" w:rsidRPr="000D374F" w:rsidRDefault="00B32019">
      <w:pPr>
        <w:pStyle w:val="Normaltindrag"/>
        <w:shd w:val="clear" w:color="000000" w:fill="auto"/>
      </w:pPr>
      <w:r w:rsidRPr="000D374F">
        <w:t>Om man dessutom avhåller sig från att bygga på systemet med krav på p</w:t>
      </w:r>
      <w:r w:rsidRPr="000D374F">
        <w:t>e</w:t>
      </w:r>
      <w:r w:rsidRPr="000D374F">
        <w:t>riodiseringar och/eller samkörning med andra trygghetssystem försvinner des</w:t>
      </w:r>
      <w:r w:rsidRPr="000D374F">
        <w:t>s</w:t>
      </w:r>
      <w:r w:rsidRPr="000D374F">
        <w:t>utom den krånglighet som regeringen och delar av näringslivet tycks stödja sin argumentation på.</w:t>
      </w:r>
    </w:p>
    <w:p w:rsidR="00B32019" w:rsidRPr="000D374F" w:rsidRDefault="00B32019">
      <w:pPr>
        <w:pStyle w:val="Normaltindrag"/>
        <w:shd w:val="clear" w:color="000000" w:fill="auto"/>
      </w:pPr>
      <w:r w:rsidRPr="000D374F">
        <w:t>Varför inte låta byggbranschen vara testpiloter för ett försök med månad</w:t>
      </w:r>
      <w:r w:rsidRPr="000D374F">
        <w:t>s</w:t>
      </w:r>
      <w:r w:rsidRPr="000D374F">
        <w:t>rapportering för att se om det får önskade resultat, samtidigt som den adm</w:t>
      </w:r>
      <w:r w:rsidRPr="000D374F">
        <w:t>i</w:t>
      </w:r>
      <w:r w:rsidRPr="000D374F">
        <w:t>nistr</w:t>
      </w:r>
      <w:r w:rsidRPr="000D374F">
        <w:t>a</w:t>
      </w:r>
      <w:r w:rsidRPr="000D374F">
        <w:t>tiva bördan för företagen inte ökar?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374F">
        <w:trPr>
          <w:cantSplit/>
        </w:trPr>
        <w:tc>
          <w:tcPr>
            <w:tcW w:w="3046" w:type="dxa"/>
          </w:tcPr>
          <w:p w:rsidR="00B32019" w:rsidRPr="000D374F" w:rsidRDefault="00B32019">
            <w:pPr>
              <w:pStyle w:val="UnderskriftDatum"/>
              <w:shd w:val="clear" w:color="000000" w:fill="auto"/>
              <w:spacing w:before="240"/>
            </w:pPr>
            <w:r w:rsidRPr="000D374F">
              <w:lastRenderedPageBreak/>
              <w:t>Stockholm den 3 oktober 2013</w:t>
            </w:r>
          </w:p>
        </w:tc>
        <w:tc>
          <w:tcPr>
            <w:tcW w:w="3047" w:type="dxa"/>
          </w:tcPr>
          <w:p w:rsidR="00B32019" w:rsidRPr="000D374F" w:rsidRDefault="00B3201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D374F">
        <w:trPr>
          <w:cantSplit/>
        </w:trPr>
        <w:tc>
          <w:tcPr>
            <w:tcW w:w="3046" w:type="dxa"/>
          </w:tcPr>
          <w:p w:rsidR="00B32019" w:rsidRPr="000D374F" w:rsidRDefault="00B32019">
            <w:pPr>
              <w:pStyle w:val="Underskrifter"/>
              <w:shd w:val="clear" w:color="000000" w:fill="auto"/>
            </w:pPr>
            <w:r w:rsidRPr="000D374F">
              <w:t>Clas-Göran Carlsson (S)</w:t>
            </w:r>
          </w:p>
        </w:tc>
        <w:tc>
          <w:tcPr>
            <w:tcW w:w="3046" w:type="dxa"/>
          </w:tcPr>
          <w:p w:rsidR="00B32019" w:rsidRPr="000D374F" w:rsidRDefault="00B32019">
            <w:pPr>
              <w:pStyle w:val="Underskrifter"/>
              <w:shd w:val="clear" w:color="000000" w:fill="auto"/>
            </w:pPr>
          </w:p>
        </w:tc>
      </w:tr>
      <w:tr w:rsidR="00000000" w:rsidRPr="000D374F">
        <w:trPr>
          <w:cantSplit/>
        </w:trPr>
        <w:tc>
          <w:tcPr>
            <w:tcW w:w="3046" w:type="dxa"/>
          </w:tcPr>
          <w:p w:rsidR="00B32019" w:rsidRPr="000D374F" w:rsidRDefault="00B32019">
            <w:pPr>
              <w:pStyle w:val="Underskrifter"/>
              <w:shd w:val="clear" w:color="000000" w:fill="auto"/>
            </w:pPr>
            <w:r w:rsidRPr="000D374F">
              <w:t>Carina Adolfsson Elgestam (S)</w:t>
            </w:r>
          </w:p>
        </w:tc>
        <w:tc>
          <w:tcPr>
            <w:tcW w:w="3046" w:type="dxa"/>
          </w:tcPr>
          <w:p w:rsidR="00B32019" w:rsidRPr="000D374F" w:rsidRDefault="00B32019">
            <w:pPr>
              <w:pStyle w:val="Underskrifter"/>
              <w:shd w:val="clear" w:color="000000" w:fill="auto"/>
            </w:pPr>
            <w:r w:rsidRPr="000D374F">
              <w:t>Tomas Eneroth (S)</w:t>
            </w:r>
          </w:p>
        </w:tc>
      </w:tr>
    </w:tbl>
    <w:p w:rsidR="00B32019" w:rsidRPr="000D374F" w:rsidRDefault="00B32019">
      <w:pPr>
        <w:pStyle w:val="Normaltindrag"/>
        <w:shd w:val="clear" w:color="000000" w:fill="auto"/>
      </w:pPr>
    </w:p>
    <w:sectPr w:rsidR="00B32019" w:rsidRPr="000D37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019" w:rsidRPr="000D374F" w:rsidRDefault="00B32019">
      <w:r w:rsidRPr="000D374F">
        <w:separator/>
      </w:r>
    </w:p>
  </w:endnote>
  <w:endnote w:type="continuationSeparator" w:id="0">
    <w:p w:rsidR="00B32019" w:rsidRPr="000D374F" w:rsidRDefault="00B32019">
      <w:r w:rsidRPr="000D37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019" w:rsidRPr="000D374F" w:rsidRDefault="000D374F">
    <w:pPr>
      <w:pStyle w:val="Sidfot"/>
    </w:pPr>
    <w:r w:rsidRPr="000D37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38415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019" w:rsidRDefault="00B3201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2019" w:rsidRDefault="00B3201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019" w:rsidRPr="000D374F" w:rsidRDefault="000D374F">
    <w:pPr>
      <w:pStyle w:val="Sidfot"/>
    </w:pPr>
    <w:r w:rsidRPr="000D37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79468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019" w:rsidRDefault="00B320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2019" w:rsidRDefault="00B320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019" w:rsidRPr="000D374F" w:rsidRDefault="000D374F">
    <w:pPr>
      <w:pStyle w:val="Sidfot"/>
    </w:pPr>
    <w:r w:rsidRPr="000D37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61062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019" w:rsidRDefault="00B320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2019" w:rsidRDefault="00B320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019" w:rsidRPr="000D374F" w:rsidRDefault="00B32019">
      <w:r w:rsidRPr="000D374F">
        <w:separator/>
      </w:r>
    </w:p>
  </w:footnote>
  <w:footnote w:type="continuationSeparator" w:id="0">
    <w:p w:rsidR="00B32019" w:rsidRPr="000D374F" w:rsidRDefault="00B32019">
      <w:r w:rsidRPr="000D37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019" w:rsidRPr="000D374F" w:rsidRDefault="000D374F">
    <w:pPr>
      <w:pStyle w:val="Sidhuvud"/>
    </w:pPr>
    <w:r w:rsidRPr="000D37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29445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019" w:rsidRDefault="00B3201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2019" w:rsidRDefault="00B3201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019" w:rsidRPr="000D374F" w:rsidRDefault="000D374F">
    <w:pPr>
      <w:pStyle w:val="Sidhuvud"/>
    </w:pPr>
    <w:r w:rsidRPr="000D37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63636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019" w:rsidRDefault="00B3201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2019" w:rsidRDefault="00B3201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019" w:rsidRPr="000D374F" w:rsidRDefault="00B32019">
    <w:pPr>
      <w:pStyle w:val="FSHNormal"/>
      <w:tabs>
        <w:tab w:val="right" w:pos="5840"/>
      </w:tabs>
    </w:pPr>
    <w:r w:rsidRPr="000D374F">
      <w:br/>
    </w:r>
    <w:r w:rsidRPr="000D374F">
      <w:fldChar w:fldCharType="begin" w:fldLock="1"/>
    </w:r>
    <w:r w:rsidRPr="000D374F">
      <w:instrText xml:space="preserve"> DOCPROPERTY</w:instrText>
    </w:r>
    <w:r w:rsidRPr="000D374F">
      <w:rPr>
        <w:sz w:val="18"/>
      </w:rPr>
      <w:instrText xml:space="preserve"> "YearUser" *\charformat </w:instrText>
    </w:r>
    <w:r w:rsidRPr="000D374F">
      <w:fldChar w:fldCharType="separate"/>
    </w:r>
    <w:r w:rsidRPr="000D374F">
      <w:t>2013/14</w:t>
    </w:r>
    <w:r w:rsidRPr="000D374F">
      <w:fldChar w:fldCharType="end"/>
    </w:r>
    <w:r w:rsidRPr="000D374F">
      <w:t xml:space="preserve"> </w:t>
    </w:r>
    <w:r w:rsidRPr="000D374F">
      <w:tab/>
      <w:t xml:space="preserve">mnr: </w:t>
    </w:r>
    <w:r w:rsidRPr="000D374F">
      <w:fldChar w:fldCharType="begin" w:fldLock="1"/>
    </w:r>
    <w:r w:rsidRPr="000D374F">
      <w:instrText xml:space="preserve"> DOCPROPERTY</w:instrText>
    </w:r>
    <w:r w:rsidRPr="000D374F">
      <w:rPr>
        <w:sz w:val="18"/>
      </w:rPr>
      <w:instrText xml:space="preserve"> "Motionsnummer" *\charformat </w:instrText>
    </w:r>
    <w:r w:rsidRPr="000D374F">
      <w:fldChar w:fldCharType="separate"/>
    </w:r>
    <w:r w:rsidRPr="000D374F">
      <w:t>Sk380</w:t>
    </w:r>
    <w:r w:rsidRPr="000D374F">
      <w:fldChar w:fldCharType="end"/>
    </w:r>
    <w:r w:rsidRPr="000D374F">
      <w:br/>
    </w:r>
    <w:r w:rsidRPr="000D374F">
      <w:fldChar w:fldCharType="begin" w:fldLock="1"/>
    </w:r>
    <w:r w:rsidRPr="000D374F">
      <w:instrText xml:space="preserve"> DOCPROPERTY</w:instrText>
    </w:r>
    <w:r w:rsidRPr="000D374F">
      <w:rPr>
        <w:sz w:val="18"/>
      </w:rPr>
      <w:instrText xml:space="preserve"> "Samling" *\charformat </w:instrText>
    </w:r>
    <w:r w:rsidRPr="000D374F">
      <w:fldChar w:fldCharType="end"/>
    </w:r>
    <w:r w:rsidRPr="000D374F">
      <w:tab/>
      <w:t xml:space="preserve">pnr: </w:t>
    </w:r>
    <w:r w:rsidRPr="000D374F">
      <w:fldChar w:fldCharType="begin" w:fldLock="1"/>
    </w:r>
    <w:r w:rsidRPr="000D374F">
      <w:instrText xml:space="preserve"> DOCPROPERTY</w:instrText>
    </w:r>
    <w:r w:rsidRPr="000D374F">
      <w:rPr>
        <w:sz w:val="18"/>
      </w:rPr>
      <w:instrText xml:space="preserve"> "Partinummer" *\charformat </w:instrText>
    </w:r>
    <w:r w:rsidRPr="000D374F">
      <w:fldChar w:fldCharType="separate"/>
    </w:r>
    <w:r w:rsidRPr="000D374F">
      <w:t>S4199</w:t>
    </w:r>
    <w:r w:rsidRPr="000D374F">
      <w:fldChar w:fldCharType="end"/>
    </w:r>
  </w:p>
  <w:p w:rsidR="00B32019" w:rsidRPr="000D374F" w:rsidRDefault="00B32019">
    <w:pPr>
      <w:pStyle w:val="FSHRub1"/>
    </w:pPr>
    <w:r w:rsidRPr="000D374F">
      <w:t>Motion till riksdagen</w:t>
    </w:r>
    <w:r w:rsidRPr="000D374F">
      <w:br/>
    </w:r>
    <w:r w:rsidRPr="000D374F">
      <w:fldChar w:fldCharType="begin" w:fldLock="1"/>
    </w:r>
    <w:r w:rsidRPr="000D374F">
      <w:instrText xml:space="preserve"> DOCPROPERTY "YearUser" *\charformat </w:instrText>
    </w:r>
    <w:r w:rsidRPr="000D374F">
      <w:fldChar w:fldCharType="separate"/>
    </w:r>
    <w:r w:rsidRPr="000D374F">
      <w:t>2013/14</w:t>
    </w:r>
    <w:r w:rsidRPr="000D374F">
      <w:fldChar w:fldCharType="end"/>
    </w:r>
    <w:r w:rsidRPr="000D374F">
      <w:t>:</w:t>
    </w:r>
    <w:r w:rsidRPr="000D374F">
      <w:fldChar w:fldCharType="begin" w:fldLock="1"/>
    </w:r>
    <w:r w:rsidRPr="000D374F">
      <w:instrText xml:space="preserve"> DOCPROPERTY "Motionsnummer" *\charformat </w:instrText>
    </w:r>
    <w:r w:rsidRPr="000D374F">
      <w:fldChar w:fldCharType="separate"/>
    </w:r>
    <w:r w:rsidRPr="000D374F">
      <w:t>Sk380</w:t>
    </w:r>
    <w:r w:rsidRPr="000D374F">
      <w:fldChar w:fldCharType="end"/>
    </w:r>
  </w:p>
  <w:p w:rsidR="00B32019" w:rsidRPr="000D374F" w:rsidRDefault="00B32019">
    <w:pPr>
      <w:pStyle w:val="FSHNormalS5"/>
    </w:pPr>
    <w:r w:rsidRPr="000D374F">
      <w:fldChar w:fldCharType="begin" w:fldLock="1"/>
    </w:r>
    <w:r w:rsidRPr="000D374F">
      <w:instrText xml:space="preserve"> DOCPROPERTY "MotionarText" *\charformat </w:instrText>
    </w:r>
    <w:r w:rsidRPr="000D374F">
      <w:fldChar w:fldCharType="separate"/>
    </w:r>
    <w:r w:rsidRPr="000D374F">
      <w:t>av Clas-Göran Carlsson m.fl. (S)</w:t>
    </w:r>
    <w:r w:rsidRPr="000D374F">
      <w:fldChar w:fldCharType="end"/>
    </w:r>
    <w:r w:rsidRPr="000D374F">
      <w:br/>
    </w:r>
    <w:r w:rsidRPr="000D374F">
      <w:fldChar w:fldCharType="begin" w:fldLock="1"/>
    </w:r>
    <w:r w:rsidRPr="000D374F">
      <w:instrText xml:space="preserve"> DOCPROPERTY "SvarFrasKort" *\charformat </w:instrText>
    </w:r>
    <w:r w:rsidRPr="000D374F">
      <w:fldChar w:fldCharType="end"/>
    </w:r>
  </w:p>
  <w:p w:rsidR="00B32019" w:rsidRPr="000D374F" w:rsidRDefault="00B32019">
    <w:pPr>
      <w:pStyle w:val="FSHTitel"/>
    </w:pPr>
    <w:r w:rsidRPr="000D374F">
      <w:fldChar w:fldCharType="begin" w:fldLock="1"/>
    </w:r>
    <w:r w:rsidRPr="000D374F">
      <w:instrText xml:space="preserve"> DOCPROPERTY</w:instrText>
    </w:r>
    <w:r w:rsidRPr="000D374F">
      <w:rPr>
        <w:sz w:val="18"/>
      </w:rPr>
      <w:instrText xml:space="preserve"> "RubrikSvar" *\charformat </w:instrText>
    </w:r>
    <w:r w:rsidRPr="000D374F">
      <w:fldChar w:fldCharType="separate"/>
    </w:r>
    <w:r w:rsidRPr="000D374F">
      <w:t>Försök med månadsrapportering till Skatteverket</w:t>
    </w:r>
    <w:r w:rsidRPr="000D374F">
      <w:fldChar w:fldCharType="end"/>
    </w:r>
  </w:p>
  <w:p w:rsidR="00B32019" w:rsidRPr="000D374F" w:rsidRDefault="00B32019">
    <w:pPr>
      <w:pStyle w:val="Normal00"/>
    </w:pPr>
  </w:p>
  <w:p w:rsidR="00B32019" w:rsidRPr="000D374F" w:rsidRDefault="00B320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32043078">
    <w:abstractNumId w:val="13"/>
  </w:num>
  <w:num w:numId="2" w16cid:durableId="203299714">
    <w:abstractNumId w:val="11"/>
  </w:num>
  <w:num w:numId="3" w16cid:durableId="160198520">
    <w:abstractNumId w:val="14"/>
  </w:num>
  <w:num w:numId="4" w16cid:durableId="555704802">
    <w:abstractNumId w:val="8"/>
  </w:num>
  <w:num w:numId="5" w16cid:durableId="2039158502">
    <w:abstractNumId w:val="3"/>
  </w:num>
  <w:num w:numId="6" w16cid:durableId="665518792">
    <w:abstractNumId w:val="2"/>
  </w:num>
  <w:num w:numId="7" w16cid:durableId="1818066242">
    <w:abstractNumId w:val="1"/>
  </w:num>
  <w:num w:numId="8" w16cid:durableId="275524431">
    <w:abstractNumId w:val="0"/>
  </w:num>
  <w:num w:numId="9" w16cid:durableId="975797402">
    <w:abstractNumId w:val="9"/>
  </w:num>
  <w:num w:numId="10" w16cid:durableId="1821386095">
    <w:abstractNumId w:val="7"/>
  </w:num>
  <w:num w:numId="11" w16cid:durableId="1081290725">
    <w:abstractNumId w:val="6"/>
  </w:num>
  <w:num w:numId="12" w16cid:durableId="826870132">
    <w:abstractNumId w:val="5"/>
  </w:num>
  <w:num w:numId="13" w16cid:durableId="1392074944">
    <w:abstractNumId w:val="4"/>
  </w:num>
  <w:num w:numId="14" w16cid:durableId="1918174392">
    <w:abstractNumId w:val="16"/>
  </w:num>
  <w:num w:numId="15" w16cid:durableId="721369713">
    <w:abstractNumId w:val="12"/>
  </w:num>
  <w:num w:numId="16" w16cid:durableId="13081281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0F3FCDE8-58AA-4E21-928A-0310774C70FD},{D5C07C81-85A2-4A77-9EA7-95BF2E6091CD},{8E50A6BB-1B02-4E38-A169-10816FCFD2E4}"/>
  </w:docVars>
  <w:rsids>
    <w:rsidRoot w:val="00245BC5"/>
    <w:rsid w:val="000D374F"/>
    <w:rsid w:val="00245BC5"/>
    <w:rsid w:val="00B3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39B5C1-EE97-4405-BBB8-6D2F4E81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1454</Characters>
  <Application>Microsoft Office Word</Application>
  <DocSecurity>4</DocSecurity>
  <Lines>31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S4199</vt:lpstr>
    </vt:vector>
  </TitlesOfParts>
  <Company>Riksdagen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S4199</dc:title>
  <dc:subject>S4199</dc:subject>
  <dc:creator>Riksdagen</dc:creator>
  <cp:keywords>Riksdagen</cp:keywords>
  <dc:description>AD-ändringar</dc:description>
  <cp:lastModifiedBy>Lars Brink</cp:lastModifiedBy>
  <cp:revision>2</cp:revision>
  <cp:lastPrinted>2014-01-24T10:00:00Z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Försök med månadsrapportering till Skatteverket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Försök med månadsrapportering till Skatteverket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S4199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Clas-Göran Carlsson m.fl. (S)</vt:lpwstr>
  </property>
  <property fmtid="{D5CDD505-2E9C-101B-9397-08002B2CF9AE}" pid="26" name="MotionarLista">
    <vt:lpwstr>Carlsson, Clas-Göran (S)\Adolfsson Elgestam, Carina (S)\Eneroth,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Clas-Göran Carlsson (S), Carina Adolfsson Elgestam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20132014000000000083000041990069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20132014000000000083000041990069</vt:lpwstr>
  </property>
  <property fmtid="{D5CDD505-2E9C-101B-9397-08002B2CF9AE}" pid="50" name="nummer">
    <vt:lpwstr>380</vt:lpwstr>
  </property>
  <property fmtid="{D5CDD505-2E9C-101B-9397-08002B2CF9AE}" pid="51" name="utskottsbeteckning">
    <vt:lpwstr>Sk</vt:lpwstr>
  </property>
  <property fmtid="{D5CDD505-2E9C-101B-9397-08002B2CF9AE}" pid="52" name="GlobalUID">
    <vt:lpwstr>{8B4105C3-BCE4-44F8-900C-17309A7F55FE}</vt:lpwstr>
  </property>
  <property fmtid="{D5CDD505-2E9C-101B-9397-08002B2CF9AE}" pid="53" name="Överföringar">
    <vt:i4>0</vt:i4>
  </property>
  <property fmtid="{D5CDD505-2E9C-101B-9397-08002B2CF9AE}" pid="54" name="Checksum">
    <vt:lpwstr>*1015821355856*</vt:lpwstr>
  </property>
  <property fmtid="{D5CDD505-2E9C-101B-9397-08002B2CF9AE}" pid="55" name="skuggnummer">
    <vt:lpwstr>2482</vt:lpwstr>
  </property>
  <property fmtid="{D5CDD505-2E9C-101B-9397-08002B2CF9AE}" pid="56" name="urixVersion">
    <vt:lpwstr>4.6.0.0</vt:lpwstr>
  </property>
  <property fmtid="{D5CDD505-2E9C-101B-9397-08002B2CF9AE}" pid="57" name="urixOrigin">
    <vt:lpwstr>140124 11:01:11.623</vt:lpwstr>
  </property>
  <property fmtid="{D5CDD505-2E9C-101B-9397-08002B2CF9AE}" pid="58" name="urixGuid">
    <vt:lpwstr>{87A632DF-8DB3-4D2E-BB18-8B346BC4B039}</vt:lpwstr>
  </property>
</Properties>
</file>