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64EE35A2B541D6A31D662F1B6AE4CF"/>
        </w:placeholder>
        <w:text/>
      </w:sdtPr>
      <w:sdtEndPr/>
      <w:sdtContent>
        <w:p w:rsidRPr="009B062B" w:rsidR="00AF30DD" w:rsidP="004D1D9E" w:rsidRDefault="00AF30DD" w14:paraId="49610FEF" w14:textId="77777777">
          <w:pPr>
            <w:pStyle w:val="Rubrik1"/>
            <w:spacing w:after="300"/>
          </w:pPr>
          <w:r w:rsidRPr="009B062B">
            <w:t>Förslag till riksdagsbeslut</w:t>
          </w:r>
        </w:p>
      </w:sdtContent>
    </w:sdt>
    <w:sdt>
      <w:sdtPr>
        <w:alias w:val="Yrkande 1"/>
        <w:tag w:val="a0dfb7e5-9902-40a6-b739-98d5b72af3d6"/>
        <w:id w:val="1907869399"/>
        <w:lock w:val="sdtLocked"/>
      </w:sdtPr>
      <w:sdtEndPr/>
      <w:sdtContent>
        <w:p w:rsidR="00D60085" w:rsidRDefault="00B36EC6" w14:paraId="15AF8C7B" w14:textId="2B694381">
          <w:pPr>
            <w:pStyle w:val="Frslagstext"/>
          </w:pPr>
          <w:r>
            <w:t>Riksdagen ställer sig bakom det som anförs i motionen om att regeringen bör återkomma till riksdagen med ett förtydligande av vad som kan vara att betrakta som ett allvarligt missförhållande och vad som inte kan vara det, och detta tillkännager riksdagen för regeringen.</w:t>
          </w:r>
        </w:p>
      </w:sdtContent>
    </w:sdt>
    <w:sdt>
      <w:sdtPr>
        <w:alias w:val="Yrkande 2"/>
        <w:tag w:val="6b3b6885-883d-41fd-a99e-b3103a85d730"/>
        <w:id w:val="-32956859"/>
        <w:lock w:val="sdtLocked"/>
      </w:sdtPr>
      <w:sdtEndPr/>
      <w:sdtContent>
        <w:p w:rsidR="00D60085" w:rsidRDefault="00B36EC6" w14:paraId="3D444485" w14:textId="77777777">
          <w:pPr>
            <w:pStyle w:val="Frslagstext"/>
          </w:pPr>
          <w:r>
            <w:t>Riksdagen ställer sig bakom det som anförs i motionen om att vidga Skolinspektionens uppdrag till att också ge förbättringsorienterad återkoppling som stöder skolorna i arbetet med att åtgärda missförhållanden, brister och kvalitetsproblem och tillkännager detta för regeringen.</w:t>
          </w:r>
        </w:p>
      </w:sdtContent>
    </w:sdt>
    <w:sdt>
      <w:sdtPr>
        <w:alias w:val="Yrkande 3"/>
        <w:tag w:val="76983db0-75f1-4f08-87a7-ad81549b97e8"/>
        <w:id w:val="-1919781239"/>
        <w:lock w:val="sdtLocked"/>
      </w:sdtPr>
      <w:sdtEndPr/>
      <w:sdtContent>
        <w:p w:rsidR="00D60085" w:rsidRDefault="00B36EC6" w14:paraId="44E9575E" w14:textId="77777777">
          <w:pPr>
            <w:pStyle w:val="Frslagstext"/>
          </w:pPr>
          <w:r>
            <w:t>Riksdagen ställer sig bakom det som anförs i motionen om behovet av fler inspektioner och fler oanmälda inspektioner för att åstadkomma en effektivare tillsyn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3D922E79BB4D3B8C057C5F48BDD0AF"/>
        </w:placeholder>
        <w:text/>
      </w:sdtPr>
      <w:sdtEndPr/>
      <w:sdtContent>
        <w:p w:rsidRPr="009B062B" w:rsidR="006D79C9" w:rsidP="00333E95" w:rsidRDefault="006D79C9" w14:paraId="74290081" w14:textId="77777777">
          <w:pPr>
            <w:pStyle w:val="Rubrik1"/>
          </w:pPr>
          <w:r>
            <w:t>Motivering</w:t>
          </w:r>
        </w:p>
      </w:sdtContent>
    </w:sdt>
    <w:p w:rsidRPr="00EF71FE" w:rsidR="0089370D" w:rsidP="00EF71FE" w:rsidRDefault="00F10A39" w14:paraId="64054F25" w14:textId="41314622">
      <w:pPr>
        <w:pStyle w:val="Normalutanindragellerluft"/>
      </w:pPr>
      <w:r w:rsidRPr="00EF71FE">
        <w:t xml:space="preserve">I propositionen lägger regeringen fram flera förslag för att möjliggöra </w:t>
      </w:r>
      <w:r w:rsidRPr="00EF71FE" w:rsidR="00F63DA7">
        <w:t xml:space="preserve">en effektivare tillsyn och </w:t>
      </w:r>
      <w:r w:rsidRPr="00EF71FE">
        <w:t>ökade möjligheter att stänga skolor som uppvisar allvarliga brister. Kristdemokraterna anser</w:t>
      </w:r>
      <w:r w:rsidRPr="00EF71FE" w:rsidR="0052306A">
        <w:t xml:space="preserve"> </w:t>
      </w:r>
      <w:r w:rsidRPr="00EF71FE" w:rsidR="00DE59A5">
        <w:t xml:space="preserve">sedan tidigare </w:t>
      </w:r>
      <w:r w:rsidRPr="00EF71FE">
        <w:t xml:space="preserve">att Skolinspektionen </w:t>
      </w:r>
      <w:r w:rsidRPr="00EF71FE" w:rsidR="00D23D86">
        <w:t>bör tilldelas mer resurser för att</w:t>
      </w:r>
      <w:r w:rsidRPr="00EF71FE">
        <w:t xml:space="preserve"> kunna </w:t>
      </w:r>
      <w:r w:rsidRPr="00EF71FE" w:rsidR="00DE59A5">
        <w:t xml:space="preserve">granska och </w:t>
      </w:r>
      <w:r w:rsidRPr="00EF71FE">
        <w:t>stänga skolor med allvarliga brister.</w:t>
      </w:r>
      <w:r w:rsidRPr="00EF71FE" w:rsidR="0052306A">
        <w:t xml:space="preserve"> </w:t>
      </w:r>
      <w:r w:rsidRPr="00EF71FE" w:rsidR="00DE59A5">
        <w:t xml:space="preserve">Vi anser att </w:t>
      </w:r>
      <w:r w:rsidRPr="00EF71FE" w:rsidR="00DE59A5">
        <w:lastRenderedPageBreak/>
        <w:t>S</w:t>
      </w:r>
      <w:r w:rsidRPr="00EF71FE" w:rsidR="0052306A">
        <w:t>kolinspek</w:t>
      </w:r>
      <w:r w:rsidR="00EF71FE">
        <w:softHyphen/>
      </w:r>
      <w:r w:rsidRPr="00EF71FE" w:rsidR="0052306A">
        <w:t xml:space="preserve">tionen ska kunna återkalla tillstånd vid återkommande brister, och </w:t>
      </w:r>
      <w:r w:rsidRPr="00EF71FE" w:rsidR="00DE59A5">
        <w:t xml:space="preserve">att </w:t>
      </w:r>
      <w:r w:rsidRPr="00EF71FE" w:rsidR="0052306A">
        <w:t>tillstånd ska kunna återkallas permanent.</w:t>
      </w:r>
      <w:r w:rsidRPr="00EF71FE" w:rsidR="0058783F">
        <w:t xml:space="preserve"> </w:t>
      </w:r>
      <w:r w:rsidRPr="00EF71FE" w:rsidR="00DE59A5">
        <w:t xml:space="preserve">Mot bakgrund av detta välkomnar vi </w:t>
      </w:r>
      <w:r w:rsidRPr="00EF71FE" w:rsidR="00F63DA7">
        <w:t>proposition</w:t>
      </w:r>
      <w:r w:rsidRPr="00EF71FE" w:rsidR="0058783F">
        <w:t>en</w:t>
      </w:r>
      <w:r w:rsidRPr="00EF71FE" w:rsidR="00433FCC">
        <w:t xml:space="preserve"> </w:t>
      </w:r>
      <w:r w:rsidRPr="00EF71FE" w:rsidR="00F63DA7">
        <w:t xml:space="preserve">och </w:t>
      </w:r>
      <w:r w:rsidRPr="00EF71FE">
        <w:t>ger vår syn på förslag</w:t>
      </w:r>
      <w:r w:rsidRPr="00EF71FE" w:rsidR="00DE59A5">
        <w:t>en</w:t>
      </w:r>
      <w:r w:rsidRPr="00EF71FE">
        <w:t xml:space="preserve"> nedan.</w:t>
      </w:r>
    </w:p>
    <w:p w:rsidR="001E4DAD" w:rsidP="001E4DAD" w:rsidRDefault="001E4DAD" w14:paraId="3ABA2911" w14:textId="77777777">
      <w:pPr>
        <w:pStyle w:val="Rubrik2"/>
      </w:pPr>
      <w:r>
        <w:t>Kristdemokraternas syn på regeringens förslag</w:t>
      </w:r>
    </w:p>
    <w:p w:rsidRPr="00EF71FE" w:rsidR="00F63DA7" w:rsidP="00EF71FE" w:rsidRDefault="00DE59A5" w14:paraId="35CA988E" w14:textId="2CEB7937">
      <w:pPr>
        <w:pStyle w:val="Normalutanindragellerluft"/>
      </w:pPr>
      <w:r w:rsidRPr="00EF71FE">
        <w:t>I propositionen föreslås</w:t>
      </w:r>
      <w:r w:rsidRPr="00EF71FE" w:rsidR="001E4DAD">
        <w:t xml:space="preserve"> att Skolinspektionen ska kunna förbjuda en kommun eller en region att driva en verksamhet vidare om ett föreläggande att avhjälpa brister inte har följts och missförhållandet är allvarligt.</w:t>
      </w:r>
    </w:p>
    <w:p w:rsidRPr="00EF71FE" w:rsidR="0052306A" w:rsidP="00EF71FE" w:rsidRDefault="00204AF5" w14:paraId="4107D304" w14:textId="1A5C4E36">
      <w:r w:rsidRPr="00EF71FE">
        <w:t>I</w:t>
      </w:r>
      <w:r w:rsidRPr="00EF71FE" w:rsidR="00127063">
        <w:t xml:space="preserve"> dag </w:t>
      </w:r>
      <w:r w:rsidRPr="00EF71FE" w:rsidR="00FD35B8">
        <w:t xml:space="preserve">gäller </w:t>
      </w:r>
      <w:r w:rsidRPr="00EF71FE" w:rsidR="00127063">
        <w:t xml:space="preserve">olika regler </w:t>
      </w:r>
      <w:r w:rsidRPr="00EF71FE" w:rsidR="00DE59A5">
        <w:t xml:space="preserve">för </w:t>
      </w:r>
      <w:r w:rsidRPr="00EF71FE" w:rsidR="00127063">
        <w:t>kommunal</w:t>
      </w:r>
      <w:r w:rsidRPr="00EF71FE" w:rsidR="00DE59A5">
        <w:t>a</w:t>
      </w:r>
      <w:r w:rsidRPr="00EF71FE" w:rsidR="00127063">
        <w:t xml:space="preserve"> </w:t>
      </w:r>
      <w:r w:rsidRPr="00EF71FE" w:rsidR="00DE59A5">
        <w:t>och</w:t>
      </w:r>
      <w:r w:rsidRPr="00EF71FE" w:rsidR="00127063">
        <w:t xml:space="preserve"> fristående huvudm</w:t>
      </w:r>
      <w:r w:rsidRPr="00EF71FE" w:rsidR="006C710E">
        <w:t>ä</w:t>
      </w:r>
      <w:r w:rsidRPr="00EF71FE" w:rsidR="00127063">
        <w:t>n. För fristående huvudm</w:t>
      </w:r>
      <w:r w:rsidRPr="00EF71FE" w:rsidR="00FE241D">
        <w:t>a</w:t>
      </w:r>
      <w:r w:rsidRPr="00EF71FE" w:rsidR="00127063">
        <w:t xml:space="preserve">ns verksamhet kan godkännandet återkallas, vilket i praktiken innebär att verksamheten måste stängas ned. För </w:t>
      </w:r>
      <w:r w:rsidRPr="00EF71FE" w:rsidR="00A518BC">
        <w:t xml:space="preserve">en </w:t>
      </w:r>
      <w:r w:rsidRPr="00EF71FE" w:rsidR="00127063">
        <w:t>kommunal verksamhet gäller i</w:t>
      </w:r>
      <w:r w:rsidRPr="00EF71FE" w:rsidR="006C710E">
        <w:t xml:space="preserve"> </w:t>
      </w:r>
      <w:r w:rsidRPr="00EF71FE" w:rsidR="00127063">
        <w:t xml:space="preserve">stället att det kan bli fråga om statliga åtgärder för rättelse, dvs. att Skolinspektionen kan besluta att staten, på kommunens eller regionens bekostnad, ska vidta de åtgärder som behövs för att åstadkomma rättelse. </w:t>
      </w:r>
      <w:r w:rsidRPr="00EF71FE" w:rsidR="0052306A">
        <w:t xml:space="preserve">Med dagens lagstiftning </w:t>
      </w:r>
      <w:r w:rsidRPr="00EF71FE" w:rsidR="00127063">
        <w:t xml:space="preserve">går det alltså inte att tvinga en kommunal verksamhet att stänga på grund av allvarliga missförhållanden. </w:t>
      </w:r>
    </w:p>
    <w:p w:rsidRPr="00EF71FE" w:rsidR="00F704BF" w:rsidP="00EF71FE" w:rsidRDefault="0052306A" w14:paraId="1885E9A2" w14:textId="6CA8C09F">
      <w:r w:rsidRPr="00EF71FE">
        <w:t xml:space="preserve">Kristdemokraterna instämmer i </w:t>
      </w:r>
      <w:r w:rsidRPr="00EF71FE" w:rsidR="00022E6F">
        <w:t xml:space="preserve">att </w:t>
      </w:r>
      <w:r w:rsidRPr="00EF71FE">
        <w:t xml:space="preserve">utgångspunkten bör vara att </w:t>
      </w:r>
      <w:r w:rsidRPr="00EF71FE" w:rsidR="00022E6F">
        <w:t xml:space="preserve">möjligheterna till ingripande ska vara så lika som möjligt </w:t>
      </w:r>
      <w:r w:rsidRPr="00EF71FE" w:rsidR="0058783F">
        <w:t>när det gäller</w:t>
      </w:r>
      <w:r w:rsidRPr="00EF71FE" w:rsidR="00022E6F">
        <w:t xml:space="preserve"> kommunala och enskilda huvud</w:t>
      </w:r>
      <w:r w:rsidR="00EF71FE">
        <w:softHyphen/>
      </w:r>
      <w:r w:rsidRPr="00EF71FE" w:rsidR="00022E6F">
        <w:t xml:space="preserve">män. </w:t>
      </w:r>
      <w:r w:rsidRPr="00EF71FE" w:rsidR="009B434E">
        <w:t xml:space="preserve">Kristdemokraterna välkomnar därför att en möjlighet införs för Skolinspektionen att förbjuda även kommunala verksamheter, i de fall </w:t>
      </w:r>
      <w:r w:rsidRPr="00EF71FE">
        <w:t xml:space="preserve">som </w:t>
      </w:r>
      <w:r w:rsidRPr="00EF71FE" w:rsidR="009B434E">
        <w:t>ett föreläggande att avhjälpa brister</w:t>
      </w:r>
      <w:r w:rsidRPr="00EF71FE">
        <w:t xml:space="preserve"> inte</w:t>
      </w:r>
      <w:r w:rsidRPr="00EF71FE" w:rsidR="009B434E">
        <w:t xml:space="preserve"> har följts och missförhållandet är allvarligt.</w:t>
      </w:r>
      <w:r w:rsidRPr="00EF71FE" w:rsidR="000B2433">
        <w:t xml:space="preserve"> </w:t>
      </w:r>
    </w:p>
    <w:p w:rsidRPr="00EF71FE" w:rsidR="00544F22" w:rsidP="00EF71FE" w:rsidRDefault="00F704BF" w14:paraId="59336CEA" w14:textId="12EBFA97">
      <w:r w:rsidRPr="00EF71FE">
        <w:t>Kristdemokraterna</w:t>
      </w:r>
      <w:r w:rsidRPr="00EF71FE" w:rsidR="0046373B">
        <w:t xml:space="preserve"> anser</w:t>
      </w:r>
      <w:r w:rsidRPr="00EF71FE" w:rsidR="003E0291">
        <w:t xml:space="preserve"> att det är viktigt att </w:t>
      </w:r>
      <w:r w:rsidRPr="00EF71FE">
        <w:t>ett beslut om verksamhetsförbud</w:t>
      </w:r>
      <w:r w:rsidRPr="00EF71FE" w:rsidR="00CC49C3">
        <w:t>, vid sidan av statliga åtgärder för rättelse,</w:t>
      </w:r>
      <w:r w:rsidRPr="00EF71FE" w:rsidR="0046373B">
        <w:t xml:space="preserve"> kan</w:t>
      </w:r>
      <w:r w:rsidRPr="00EF71FE">
        <w:t xml:space="preserve"> tas till </w:t>
      </w:r>
      <w:r w:rsidRPr="00EF71FE" w:rsidR="0046373B">
        <w:t>i</w:t>
      </w:r>
      <w:r w:rsidRPr="00EF71FE" w:rsidR="00D00CC0">
        <w:t xml:space="preserve"> de </w:t>
      </w:r>
      <w:r w:rsidRPr="00EF71FE" w:rsidR="0046373B">
        <w:t>fall som</w:t>
      </w:r>
      <w:r w:rsidRPr="00EF71FE" w:rsidR="00EB2D2E">
        <w:t xml:space="preserve"> </w:t>
      </w:r>
      <w:r w:rsidRPr="00EF71FE" w:rsidR="0046373B">
        <w:t xml:space="preserve">det </w:t>
      </w:r>
      <w:r w:rsidRPr="00EF71FE" w:rsidR="00582FB7">
        <w:t xml:space="preserve">anses </w:t>
      </w:r>
      <w:r w:rsidRPr="00EF71FE" w:rsidR="00D00CC0">
        <w:t>vara</w:t>
      </w:r>
      <w:r w:rsidRPr="00EF71FE" w:rsidR="00582FB7">
        <w:t xml:space="preserve"> </w:t>
      </w:r>
      <w:r w:rsidRPr="00EF71FE" w:rsidR="007E1C25">
        <w:t>nödvändigt</w:t>
      </w:r>
      <w:r w:rsidRPr="00EF71FE" w:rsidR="00A60CB7">
        <w:t xml:space="preserve">. Skolverket ska </w:t>
      </w:r>
      <w:r w:rsidRPr="00EF71FE" w:rsidR="003E0291">
        <w:t>i varje enskilt fall avgöra v</w:t>
      </w:r>
      <w:r w:rsidRPr="00EF71FE" w:rsidR="001943FB">
        <w:t>ad</w:t>
      </w:r>
      <w:r w:rsidRPr="00EF71FE" w:rsidR="003E0291">
        <w:t xml:space="preserve"> som är den mest lämpliga, nödvändiga och proportionerliga sanktionen att fatta beslut</w:t>
      </w:r>
      <w:r w:rsidRPr="00EF71FE" w:rsidR="009C7C47">
        <w:t xml:space="preserve"> om</w:t>
      </w:r>
      <w:r w:rsidRPr="00EF71FE" w:rsidR="003E0291">
        <w:t>.</w:t>
      </w:r>
      <w:r w:rsidRPr="00EF71FE" w:rsidR="00696FA3">
        <w:t xml:space="preserve"> Proportionalitetsprincipen </w:t>
      </w:r>
      <w:r w:rsidRPr="00EF71FE" w:rsidR="001943FB">
        <w:t>behöver</w:t>
      </w:r>
      <w:r w:rsidRPr="00EF71FE" w:rsidR="00696FA3">
        <w:t xml:space="preserve"> beaktas</w:t>
      </w:r>
      <w:r w:rsidRPr="00EF71FE" w:rsidR="001943FB">
        <w:t>,</w:t>
      </w:r>
      <w:r w:rsidRPr="00EF71FE" w:rsidR="00696FA3">
        <w:t xml:space="preserve"> </w:t>
      </w:r>
      <w:r w:rsidRPr="00EF71FE" w:rsidR="00891F41">
        <w:t>oavsett om huvudmannen är kommunal eller fristående.</w:t>
      </w:r>
      <w:r w:rsidRPr="00EF71FE" w:rsidR="00505EDC">
        <w:t xml:space="preserve"> </w:t>
      </w:r>
    </w:p>
    <w:p w:rsidRPr="00EF71FE" w:rsidR="003E0291" w:rsidP="00EF71FE" w:rsidRDefault="00781C13" w14:paraId="110C171E" w14:textId="01F933E6">
      <w:r w:rsidRPr="00EF71FE">
        <w:t xml:space="preserve">Vidare har regeringen förslag om att Skolinspektionen ska kunna besluta om tillfälligt verksamhetsförbud om det är sannolikt att myndigheten senare kommer att fatta ett beslut om verksamhetsförbud. </w:t>
      </w:r>
      <w:r w:rsidRPr="00EF71FE" w:rsidR="00180CDB">
        <w:t xml:space="preserve">Vi </w:t>
      </w:r>
      <w:r w:rsidRPr="00EF71FE" w:rsidR="002A6796">
        <w:t>är positiva till</w:t>
      </w:r>
      <w:r w:rsidRPr="00EF71FE" w:rsidR="003F1D1A">
        <w:t xml:space="preserve"> förslaget men </w:t>
      </w:r>
      <w:r w:rsidRPr="00EF71FE" w:rsidR="00A60A96">
        <w:t>anser</w:t>
      </w:r>
      <w:r w:rsidRPr="00EF71FE" w:rsidR="00696FA3">
        <w:t xml:space="preserve"> även</w:t>
      </w:r>
      <w:r w:rsidRPr="00EF71FE" w:rsidR="007F1057">
        <w:t xml:space="preserve"> </w:t>
      </w:r>
      <w:r w:rsidRPr="00EF71FE" w:rsidR="00180CDB">
        <w:t xml:space="preserve">att den nuvarande mest ingripande sanktionen, statliga åtgärder för rättelser för kommunala skolor, </w:t>
      </w:r>
      <w:r w:rsidRPr="00EF71FE" w:rsidR="00081E79">
        <w:t xml:space="preserve">bör </w:t>
      </w:r>
      <w:r w:rsidRPr="00EF71FE" w:rsidR="00180CDB">
        <w:t>finn</w:t>
      </w:r>
      <w:r w:rsidRPr="00EF71FE" w:rsidR="00081E79">
        <w:t>a</w:t>
      </w:r>
      <w:r w:rsidRPr="00EF71FE" w:rsidR="00180CDB">
        <w:t xml:space="preserve">s kvar. </w:t>
      </w:r>
    </w:p>
    <w:p w:rsidRPr="00EF71FE" w:rsidR="006C09C1" w:rsidP="00EF71FE" w:rsidRDefault="00F3739D" w14:paraId="52B49B02" w14:textId="7BEDA6D2">
      <w:r w:rsidRPr="00EF71FE">
        <w:t xml:space="preserve">Regeringen för därutöver fram förslag gällande en ny grund för ingripande vid upprepade missförhållanden. </w:t>
      </w:r>
      <w:r w:rsidRPr="00EF71FE" w:rsidR="003D67F8">
        <w:t xml:space="preserve">Det innefattar att en tillsynsmyndighet ska kunna besluta om en återkallelse av ett godkännande, ett medgivande eller ett beslut om rätt till bidrag, eller om verksamhetsförbud eller statliga åtgärder för rättelse inom två år från ett beslut </w:t>
      </w:r>
      <w:r w:rsidRPr="00EF71FE" w:rsidR="003D67F8">
        <w:lastRenderedPageBreak/>
        <w:t>om föreläggande som har gällt ett allvarligt missförhållande även om föreläggandet har följts</w:t>
      </w:r>
      <w:r w:rsidRPr="00EF71FE" w:rsidR="00711654">
        <w:t>,</w:t>
      </w:r>
      <w:r w:rsidRPr="00EF71FE" w:rsidR="003D67F8">
        <w:t xml:space="preserve"> om </w:t>
      </w:r>
      <w:r w:rsidRPr="00EF71FE" w:rsidR="00B04B6F">
        <w:t>e</w:t>
      </w:r>
      <w:r w:rsidRPr="00EF71FE" w:rsidR="003D67F8">
        <w:t xml:space="preserve">tt allvarligt missförhållande på nytt visar sig i verksamheten, och </w:t>
      </w:r>
      <w:r w:rsidRPr="00EF71FE" w:rsidR="00B04B6F">
        <w:t>h</w:t>
      </w:r>
      <w:r w:rsidRPr="00EF71FE" w:rsidR="003D67F8">
        <w:t>uvud</w:t>
      </w:r>
      <w:r w:rsidR="00EF71FE">
        <w:softHyphen/>
      </w:r>
      <w:bookmarkStart w:name="_GoBack" w:id="1"/>
      <w:bookmarkEnd w:id="1"/>
      <w:r w:rsidRPr="00EF71FE" w:rsidR="003D67F8">
        <w:t>mannen redan före föreläggandet har visat bristande förmåga eller vilja att fullgöra sina skyldigheter som huvudman för verksamheten.</w:t>
      </w:r>
      <w:r w:rsidRPr="00EF71FE" w:rsidR="00965C41">
        <w:t xml:space="preserve"> </w:t>
      </w:r>
    </w:p>
    <w:p w:rsidRPr="00EF71FE" w:rsidR="0078097E" w:rsidP="00EF71FE" w:rsidRDefault="001943FB" w14:paraId="7454ACF1" w14:textId="0DF444D4">
      <w:r w:rsidRPr="00EF71FE">
        <w:t xml:space="preserve">Mot bakgrund av detta </w:t>
      </w:r>
      <w:r w:rsidRPr="00EF71FE" w:rsidR="006C09C1">
        <w:t xml:space="preserve">föreslås att om </w:t>
      </w:r>
      <w:r w:rsidRPr="00EF71FE">
        <w:t>bristerna som uppmärksammas utgör ett allvarligt missförhållande ska detta anges i föreläggandet</w:t>
      </w:r>
      <w:r w:rsidRPr="00EF71FE" w:rsidR="006C09C1">
        <w:t xml:space="preserve">. </w:t>
      </w:r>
    </w:p>
    <w:p w:rsidRPr="00EF71FE" w:rsidR="001E155D" w:rsidP="00EF71FE" w:rsidRDefault="001943FB" w14:paraId="47364CCE" w14:textId="60DD3CE3">
      <w:r w:rsidRPr="00EF71FE">
        <w:t>Kammarrätten i Stockholm</w:t>
      </w:r>
      <w:r w:rsidRPr="00EF71FE" w:rsidR="006C09C1">
        <w:t xml:space="preserve">, </w:t>
      </w:r>
      <w:r w:rsidRPr="00EF71FE" w:rsidR="0078097E">
        <w:t xml:space="preserve">Malmö kommun och Idéburna skolors riksförbund </w:t>
      </w:r>
      <w:r w:rsidRPr="00EF71FE" w:rsidR="006C09C1">
        <w:t>anser att</w:t>
      </w:r>
      <w:r w:rsidRPr="00EF71FE">
        <w:t xml:space="preserve"> </w:t>
      </w:r>
      <w:r w:rsidRPr="00EF71FE" w:rsidR="0078097E">
        <w:t xml:space="preserve">det bör tydliggöras </w:t>
      </w:r>
      <w:r w:rsidRPr="00EF71FE">
        <w:t>vad som utgör rekvisitet allvarligt missförhållande</w:t>
      </w:r>
      <w:r w:rsidRPr="00EF71FE" w:rsidR="0078097E">
        <w:t xml:space="preserve">. </w:t>
      </w:r>
      <w:r w:rsidRPr="00EF71FE" w:rsidR="006C09C1">
        <w:t>Krist</w:t>
      </w:r>
      <w:r w:rsidR="00EF71FE">
        <w:softHyphen/>
      </w:r>
      <w:r w:rsidRPr="00EF71FE" w:rsidR="006C09C1">
        <w:t xml:space="preserve">demokraterna </w:t>
      </w:r>
      <w:r w:rsidRPr="00EF71FE" w:rsidR="0078097E">
        <w:t>instämmer i</w:t>
      </w:r>
      <w:r w:rsidRPr="00EF71FE" w:rsidR="006C09C1">
        <w:t xml:space="preserve"> att propositionen som den nu är utformad inte ger tillräcklig vägledning för vad som </w:t>
      </w:r>
      <w:r w:rsidRPr="00EF71FE" w:rsidR="00EF3D11">
        <w:t>kan</w:t>
      </w:r>
      <w:r w:rsidRPr="00EF71FE" w:rsidR="006C09C1">
        <w:t xml:space="preserve"> vara att betrakta som ett allvarligt missförhållande.</w:t>
      </w:r>
      <w:r w:rsidRPr="00EF71FE">
        <w:t xml:space="preserve"> </w:t>
      </w:r>
      <w:r w:rsidRPr="00EF71FE" w:rsidR="006C09C1">
        <w:t xml:space="preserve">Det framgår inte </w:t>
      </w:r>
      <w:r w:rsidRPr="00EF71FE" w:rsidR="00221773">
        <w:t xml:space="preserve">tillräckligt tydligt </w:t>
      </w:r>
      <w:r w:rsidRPr="00EF71FE" w:rsidR="006C09C1">
        <w:t xml:space="preserve">av lagförslaget, men inte heller </w:t>
      </w:r>
      <w:r w:rsidRPr="00EF71FE" w:rsidR="00EF3D11">
        <w:t xml:space="preserve">i </w:t>
      </w:r>
      <w:r w:rsidRPr="00EF71FE" w:rsidR="006C09C1">
        <w:t>förarbetena</w:t>
      </w:r>
      <w:r w:rsidRPr="00EF71FE" w:rsidR="0078097E">
        <w:t>. Vi har förståelse för att en uttömmande lista i lagtexten om vad som är att betrakta som allvar</w:t>
      </w:r>
      <w:r w:rsidR="00EF71FE">
        <w:softHyphen/>
      </w:r>
      <w:r w:rsidRPr="00EF71FE" w:rsidR="0078097E">
        <w:t>ligt missförhållande inte är önskvärt i sammanhanget, men vi anser samtidigt att propositionen bättre bör beskriva vad som skulle kunna vara att betrakta som ett allvarligt missförhållande, och vad som inte kan betraktas som ett allvarligt missför</w:t>
      </w:r>
      <w:r w:rsidR="00EF71FE">
        <w:softHyphen/>
      </w:r>
      <w:r w:rsidRPr="00EF71FE" w:rsidR="0078097E">
        <w:t xml:space="preserve">hållande. </w:t>
      </w:r>
      <w:r w:rsidRPr="00EF71FE" w:rsidR="006C09C1">
        <w:t xml:space="preserve">I denna del behöver </w:t>
      </w:r>
      <w:r w:rsidRPr="00EF71FE" w:rsidR="0078097E">
        <w:t xml:space="preserve">regeringen </w:t>
      </w:r>
      <w:r w:rsidRPr="00EF71FE" w:rsidR="006C09C1">
        <w:t>återkomma till riksdagen</w:t>
      </w:r>
      <w:r w:rsidRPr="00EF71FE" w:rsidR="00EF3D11">
        <w:t xml:space="preserve"> med ett förtydligande</w:t>
      </w:r>
      <w:r w:rsidRPr="00EF71FE" w:rsidR="0078097E">
        <w:t xml:space="preserve"> av lagstiftningen.</w:t>
      </w:r>
    </w:p>
    <w:p w:rsidRPr="00EF71FE" w:rsidR="0058783F" w:rsidP="00EF71FE" w:rsidRDefault="0078097E" w14:paraId="54D71210" w14:textId="0244E7DA">
      <w:r w:rsidRPr="00EF71FE">
        <w:t>Avslutningsvis</w:t>
      </w:r>
      <w:r w:rsidRPr="00EF71FE" w:rsidR="00F72C0E">
        <w:t xml:space="preserve"> </w:t>
      </w:r>
      <w:r w:rsidRPr="00EF71FE" w:rsidR="005C56BB">
        <w:t>föreslår regeringen att ytterligare skärpa bestämmelserna gällande outnyttjade godkännanden.</w:t>
      </w:r>
      <w:r w:rsidRPr="00EF71FE" w:rsidR="009D0206">
        <w:t xml:space="preserve"> </w:t>
      </w:r>
      <w:r w:rsidRPr="00EF71FE" w:rsidR="003B4D7F">
        <w:t>Förslaget innebär att ett godkännande till en verksamhet får återkallas där verksamheten inte startat senast vid början av det läsår som inleds två år efter godkännandet.</w:t>
      </w:r>
      <w:r w:rsidRPr="00EF71FE" w:rsidR="00CC0DD4">
        <w:t xml:space="preserve"> För förskola och fritidshem gäller förslaget att godkännandet återkallas om verksamheten inte startat senast två år efter den första tidpunkt som godkännandet avser.</w:t>
      </w:r>
      <w:r w:rsidRPr="00EF71FE" w:rsidR="0058783F">
        <w:t xml:space="preserve"> </w:t>
      </w:r>
      <w:r w:rsidRPr="00EF71FE" w:rsidR="00B83A65">
        <w:t xml:space="preserve">Sverige behöver komma till rätta med problemet att </w:t>
      </w:r>
      <w:r w:rsidRPr="00EF71FE">
        <w:t>tidigare outnyttjade</w:t>
      </w:r>
      <w:r w:rsidRPr="00EF71FE" w:rsidR="0058783F">
        <w:t xml:space="preserve"> tillstånd kan användas för att starta nya skolor</w:t>
      </w:r>
      <w:r w:rsidRPr="00EF71FE" w:rsidR="00B83A65">
        <w:t>. Kristdemokraterna välkomnar därför regeringens förslag.</w:t>
      </w:r>
    </w:p>
    <w:p w:rsidRPr="00F10A39" w:rsidR="00F10A39" w:rsidP="00AC1583" w:rsidRDefault="007B3036" w14:paraId="5BE1DC6B" w14:textId="7F7F08E7">
      <w:pPr>
        <w:pStyle w:val="Rubrik2"/>
      </w:pPr>
      <w:r>
        <w:t xml:space="preserve">Kristdemokraternas förslag </w:t>
      </w:r>
      <w:r w:rsidR="00AC1583">
        <w:t>angående skarpare tillsyn</w:t>
      </w:r>
    </w:p>
    <w:p w:rsidRPr="00EF71FE" w:rsidR="00B83A65" w:rsidP="00EF71FE" w:rsidRDefault="0089370D" w14:paraId="2042EE13" w14:textId="2275AD01">
      <w:pPr>
        <w:pStyle w:val="Normalutanindragellerluft"/>
      </w:pPr>
      <w:r w:rsidRPr="00EF71FE">
        <w:t>Skolinspektionen granskar skolor och bedömer ansökningar om att driva fristående</w:t>
      </w:r>
      <w:r w:rsidRPr="00EF71FE" w:rsidR="00F10A39">
        <w:t xml:space="preserve"> </w:t>
      </w:r>
      <w:r w:rsidRPr="00EF71FE">
        <w:t>skola. De har tillsynsansvar för skola, vuxenutbildning, fritidshem, förskola och anna</w:t>
      </w:r>
      <w:r w:rsidRPr="00EF71FE" w:rsidR="00F10A39">
        <w:t xml:space="preserve">n </w:t>
      </w:r>
      <w:r w:rsidRPr="00EF71FE">
        <w:t>pedagogisk verksamhet. Tyngdpunkten i verksamheten ligger på tillsyn,</w:t>
      </w:r>
      <w:r w:rsidRPr="00EF71FE" w:rsidR="00F10A39">
        <w:t xml:space="preserve"> </w:t>
      </w:r>
      <w:r w:rsidRPr="00EF71FE">
        <w:t>kvalitets</w:t>
      </w:r>
      <w:r w:rsidR="00EF71FE">
        <w:softHyphen/>
      </w:r>
      <w:r w:rsidRPr="00EF71FE">
        <w:t xml:space="preserve">granskning och tillståndsprövning. Som en följd av deras uppdrag hamnar fokus i verksamheten på att hitta avvikelser och fel. </w:t>
      </w:r>
    </w:p>
    <w:p w:rsidR="00B83A65" w:rsidP="00F10A39" w:rsidRDefault="0078097E" w14:paraId="435FCDAE" w14:textId="6E931360">
      <w:pPr>
        <w:ind w:firstLine="0"/>
      </w:pPr>
      <w:r>
        <w:lastRenderedPageBreak/>
        <w:tab/>
      </w:r>
      <w:r w:rsidR="00B83A65">
        <w:t xml:space="preserve">Kristdemokraterna </w:t>
      </w:r>
      <w:r w:rsidR="0089370D">
        <w:t>anser att kvalitetsutvecklingen inom svensk skola skulle gynnas</w:t>
      </w:r>
      <w:r w:rsidR="00B83A65">
        <w:t xml:space="preserve"> och att det skulle möjliggöra en effektivare tillsyn om </w:t>
      </w:r>
      <w:r w:rsidR="0089370D">
        <w:t>Skolinspektionen g</w:t>
      </w:r>
      <w:r w:rsidR="00B83A65">
        <w:t>avs</w:t>
      </w:r>
      <w:r w:rsidR="0089370D">
        <w:t xml:space="preserve"> ett explicit uppdrag att också ge förbättringsorienterad återkoppling till de skolor som granskats.</w:t>
      </w:r>
    </w:p>
    <w:p w:rsidRPr="00221773" w:rsidR="0089370D" w:rsidP="00F10A39" w:rsidRDefault="0089370D" w14:paraId="02D1DA67" w14:textId="177ABF5B">
      <w:pPr>
        <w:ind w:firstLine="0"/>
      </w:pPr>
      <w:r>
        <w:t xml:space="preserve">Tillsynen ska vara </w:t>
      </w:r>
      <w:r w:rsidRPr="00221773">
        <w:t>ändamålsenlig och fokusera på väsentligheter</w:t>
      </w:r>
      <w:r w:rsidRPr="00221773" w:rsidR="00221773">
        <w:t>, dvs. kunskaps</w:t>
      </w:r>
      <w:r w:rsidR="00EF71FE">
        <w:softHyphen/>
      </w:r>
      <w:r w:rsidRPr="00221773" w:rsidR="00221773">
        <w:t xml:space="preserve">utvecklingen och skolornas arbete för att erbjuda bra undervisning. </w:t>
      </w:r>
    </w:p>
    <w:p w:rsidRPr="00221773" w:rsidR="004843C3" w:rsidP="0089370D" w:rsidRDefault="00B83A65" w14:paraId="7D3CDBF6" w14:textId="5B0BBE2E">
      <w:r w:rsidRPr="00221773">
        <w:t xml:space="preserve">Vi </w:t>
      </w:r>
      <w:r w:rsidRPr="00221773" w:rsidR="0089370D">
        <w:t>vill utöver detta utvidga Skolinspektionens uppdrag</w:t>
      </w:r>
      <w:r w:rsidRPr="00221773" w:rsidR="00221773">
        <w:t xml:space="preserve"> till att i högre grad </w:t>
      </w:r>
      <w:r w:rsidRPr="00221773" w:rsidR="0089370D">
        <w:t>utför</w:t>
      </w:r>
      <w:r w:rsidRPr="00221773" w:rsidR="00221773">
        <w:t>a</w:t>
      </w:r>
      <w:r w:rsidRPr="00221773" w:rsidR="0089370D">
        <w:t xml:space="preserve"> oanmälda inspektioner</w:t>
      </w:r>
      <w:r w:rsidRPr="00221773" w:rsidR="00221773">
        <w:t xml:space="preserve">. </w:t>
      </w:r>
      <w:r w:rsidRPr="00221773" w:rsidR="0089370D">
        <w:t>Riksrevisionen har framfört kritik mot att Skolinspektionen lämnar ett antal ärenden utan att göra uppföljning och avslut, trots att brister påvisats. Kristdemokraterna instämmer i</w:t>
      </w:r>
      <w:r w:rsidRPr="00221773" w:rsidR="00221773">
        <w:t xml:space="preserve"> den</w:t>
      </w:r>
      <w:r w:rsidRPr="00221773" w:rsidR="0089370D">
        <w:t xml:space="preserve"> kritiken</w:t>
      </w:r>
      <w:r w:rsidRPr="00221773" w:rsidR="00221773">
        <w:t>. B</w:t>
      </w:r>
      <w:r w:rsidRPr="00221773" w:rsidR="0089370D">
        <w:t>risten på uppföljning riskerar att under</w:t>
      </w:r>
      <w:r w:rsidR="00EF71FE">
        <w:softHyphen/>
      </w:r>
      <w:r w:rsidRPr="00221773" w:rsidR="0089370D">
        <w:t>minera tyngden i Skolinspektionens granskningar</w:t>
      </w:r>
      <w:r w:rsidRPr="00221773" w:rsidR="004843C3">
        <w:t xml:space="preserve"> och förtroendet för svensk skola</w:t>
      </w:r>
      <w:r w:rsidRPr="00221773" w:rsidR="0089370D">
        <w:t xml:space="preserve">. Vi </w:t>
      </w:r>
      <w:r w:rsidRPr="00221773" w:rsidR="00221773">
        <w:t>har därför tidigare riktat</w:t>
      </w:r>
      <w:r w:rsidRPr="00221773" w:rsidR="0089370D">
        <w:t xml:space="preserve"> ett tillkännagivande till regeringen, tillsammans med andra partier, om att Skolinspektionen skulle ges i uppdrag att prioritera och utveckla arbetet med uppföljning av tillsyn. </w:t>
      </w:r>
    </w:p>
    <w:p w:rsidRPr="0089370D" w:rsidR="00E310C0" w:rsidP="00221773" w:rsidRDefault="00221773" w14:paraId="06616F0E" w14:textId="0DF45837">
      <w:r w:rsidRPr="00221773">
        <w:t>Sammanfattningsvis anser vi att d</w:t>
      </w:r>
      <w:r w:rsidRPr="00221773" w:rsidR="004843C3">
        <w:t>e f</w:t>
      </w:r>
      <w:r w:rsidRPr="00221773" w:rsidR="000760E6">
        <w:t>örslag som regeringen nu presenterat</w:t>
      </w:r>
      <w:r w:rsidRPr="00221773" w:rsidR="0036083A">
        <w:t xml:space="preserve"> </w:t>
      </w:r>
      <w:r w:rsidR="0036083A">
        <w:t>i proposition 2021/22:45</w:t>
      </w:r>
      <w:r w:rsidR="000760E6">
        <w:t xml:space="preserve"> </w:t>
      </w:r>
      <w:r>
        <w:t>stärker</w:t>
      </w:r>
      <w:r w:rsidR="000760E6">
        <w:t xml:space="preserve"> Skolinspektionens möjligheter att stänga skolor med allvarliga och återkommande brister.</w:t>
      </w:r>
      <w:r w:rsidR="00B92DB1">
        <w:t xml:space="preserve"> Mot bakgrund av detta stöder Kristdemokraterna proposition 2021/22:45 Ökade möjligheter att stänga skolor med allvarliga brister.</w:t>
      </w:r>
      <w:r w:rsidR="000760E6">
        <w:t xml:space="preserve"> </w:t>
      </w:r>
    </w:p>
    <w:sdt>
      <w:sdtPr>
        <w:alias w:val="CC_Underskrifter"/>
        <w:tag w:val="CC_Underskrifter"/>
        <w:id w:val="583496634"/>
        <w:lock w:val="sdtContentLocked"/>
        <w:placeholder>
          <w:docPart w:val="7FC175685B7E4F52AAF259FDF7801F9D"/>
        </w:placeholder>
      </w:sdtPr>
      <w:sdtEndPr/>
      <w:sdtContent>
        <w:p w:rsidR="004D1D9E" w:rsidP="004D1D9E" w:rsidRDefault="004D1D9E" w14:paraId="71602485" w14:textId="77777777"/>
        <w:p w:rsidR="004801AC" w:rsidP="004D1D9E" w:rsidRDefault="00EF71FE" w14:paraId="323DA630" w14:textId="4D473B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pPr>
            <w:r>
              <w:t> </w:t>
            </w:r>
          </w:p>
        </w:tc>
      </w:tr>
    </w:tbl>
    <w:p w:rsidR="00042532" w:rsidRDefault="00042532" w14:paraId="3EDB5DAD" w14:textId="77777777"/>
    <w:sectPr w:rsidR="000425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DFB94" w14:textId="77777777" w:rsidR="000A6245" w:rsidRDefault="000A6245" w:rsidP="000C1CAD">
      <w:pPr>
        <w:spacing w:line="240" w:lineRule="auto"/>
      </w:pPr>
      <w:r>
        <w:separator/>
      </w:r>
    </w:p>
  </w:endnote>
  <w:endnote w:type="continuationSeparator" w:id="0">
    <w:p w14:paraId="01039002" w14:textId="77777777" w:rsidR="000A6245" w:rsidRDefault="000A6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1C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FB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868D" w14:textId="35D33971" w:rsidR="00262EA3" w:rsidRPr="004D1D9E" w:rsidRDefault="00262EA3" w:rsidP="004D1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91348" w14:textId="77777777" w:rsidR="000A6245" w:rsidRDefault="000A6245" w:rsidP="000C1CAD">
      <w:pPr>
        <w:spacing w:line="240" w:lineRule="auto"/>
      </w:pPr>
      <w:r>
        <w:separator/>
      </w:r>
    </w:p>
  </w:footnote>
  <w:footnote w:type="continuationSeparator" w:id="0">
    <w:p w14:paraId="318D73E1" w14:textId="77777777" w:rsidR="000A6245" w:rsidRDefault="000A62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EF87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0BA67" wp14:anchorId="20AD4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71FE" w14:paraId="76C8D55F" w14:textId="77777777">
                          <w:pPr>
                            <w:jc w:val="right"/>
                          </w:pPr>
                          <w:sdt>
                            <w:sdtPr>
                              <w:alias w:val="CC_Noformat_Partikod"/>
                              <w:tag w:val="CC_Noformat_Partikod"/>
                              <w:id w:val="-53464382"/>
                              <w:placeholder>
                                <w:docPart w:val="FCE62AD6EED24AA0BF2ED88E26BCEBB0"/>
                              </w:placeholder>
                              <w:text/>
                            </w:sdtPr>
                            <w:sdtEndPr/>
                            <w:sdtContent>
                              <w:r w:rsidR="00426C4C">
                                <w:t>KD</w:t>
                              </w:r>
                            </w:sdtContent>
                          </w:sdt>
                          <w:sdt>
                            <w:sdtPr>
                              <w:alias w:val="CC_Noformat_Partinummer"/>
                              <w:tag w:val="CC_Noformat_Partinummer"/>
                              <w:id w:val="-1709555926"/>
                              <w:placeholder>
                                <w:docPart w:val="5BA62954C87243409B4FE5BB181BAB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D4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71FE" w14:paraId="76C8D55F" w14:textId="77777777">
                    <w:pPr>
                      <w:jc w:val="right"/>
                    </w:pPr>
                    <w:sdt>
                      <w:sdtPr>
                        <w:alias w:val="CC_Noformat_Partikod"/>
                        <w:tag w:val="CC_Noformat_Partikod"/>
                        <w:id w:val="-53464382"/>
                        <w:placeholder>
                          <w:docPart w:val="FCE62AD6EED24AA0BF2ED88E26BCEBB0"/>
                        </w:placeholder>
                        <w:text/>
                      </w:sdtPr>
                      <w:sdtEndPr/>
                      <w:sdtContent>
                        <w:r w:rsidR="00426C4C">
                          <w:t>KD</w:t>
                        </w:r>
                      </w:sdtContent>
                    </w:sdt>
                    <w:sdt>
                      <w:sdtPr>
                        <w:alias w:val="CC_Noformat_Partinummer"/>
                        <w:tag w:val="CC_Noformat_Partinummer"/>
                        <w:id w:val="-1709555926"/>
                        <w:placeholder>
                          <w:docPart w:val="5BA62954C87243409B4FE5BB181BAB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3300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2AB0B7" w14:textId="77777777">
    <w:pPr>
      <w:jc w:val="right"/>
    </w:pPr>
  </w:p>
  <w:p w:rsidR="00262EA3" w:rsidP="00776B74" w:rsidRDefault="00262EA3" w14:paraId="31CA39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71FE" w14:paraId="734630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87978" wp14:anchorId="725BCF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71FE" w14:paraId="66BB59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26C4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F71FE" w14:paraId="3C59D0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D6C4D" w:rsidR="00262EA3" w:rsidP="00B37A37" w:rsidRDefault="00EF71FE" w14:paraId="5CA153BC"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:4285</w:t>
        </w:r>
      </w:sdtContent>
    </w:sdt>
  </w:p>
  <w:p w:rsidRPr="00FD6C4D" w:rsidR="00262EA3" w:rsidP="00E03A3D" w:rsidRDefault="00EF71FE" w14:paraId="34162FD6"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Christian Carlsson m.fl. (KD)</w:t>
        </w:r>
      </w:sdtContent>
    </w:sdt>
  </w:p>
  <w:sdt>
    <w:sdtPr>
      <w:alias w:val="CC_Noformat_Rubtext"/>
      <w:tag w:val="CC_Noformat_Rubtext"/>
      <w:id w:val="-218060500"/>
      <w:lock w:val="sdtLocked"/>
      <w:placeholder>
        <w:docPart w:val="17BD960AF60D4C38BC278559D9A005A6"/>
      </w:placeholder>
      <w:text/>
    </w:sdtPr>
    <w:sdtEndPr/>
    <w:sdtContent>
      <w:p w:rsidR="00262EA3" w:rsidP="00283E0F" w:rsidRDefault="00F63DA7" w14:paraId="5235E4BB" w14:textId="7461C55F">
        <w:pPr>
          <w:pStyle w:val="FSHRub2"/>
        </w:pPr>
        <w:r>
          <w:t>med anledning av prop. 2021/22:45 Ökade möjligheter att stänga skolor med allvarliga brister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94B8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6C4C"/>
    <w:rsid w:val="000000E0"/>
    <w:rsid w:val="00000761"/>
    <w:rsid w:val="000014AF"/>
    <w:rsid w:val="00002310"/>
    <w:rsid w:val="00002CB4"/>
    <w:rsid w:val="000030B6"/>
    <w:rsid w:val="00003CCB"/>
    <w:rsid w:val="00003F79"/>
    <w:rsid w:val="0000412E"/>
    <w:rsid w:val="00004250"/>
    <w:rsid w:val="000043C1"/>
    <w:rsid w:val="00004F03"/>
    <w:rsid w:val="000055B5"/>
    <w:rsid w:val="00005C77"/>
    <w:rsid w:val="000065FC"/>
    <w:rsid w:val="00006BF0"/>
    <w:rsid w:val="0000743A"/>
    <w:rsid w:val="000076F0"/>
    <w:rsid w:val="000079D7"/>
    <w:rsid w:val="00007BDC"/>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E2"/>
    <w:rsid w:val="000156D9"/>
    <w:rsid w:val="000171D9"/>
    <w:rsid w:val="000200F6"/>
    <w:rsid w:val="0002068F"/>
    <w:rsid w:val="00022E6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7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71"/>
    <w:rsid w:val="00037E4A"/>
    <w:rsid w:val="000405FF"/>
    <w:rsid w:val="00040E0A"/>
    <w:rsid w:val="00040F34"/>
    <w:rsid w:val="00040F89"/>
    <w:rsid w:val="00041BE8"/>
    <w:rsid w:val="00042532"/>
    <w:rsid w:val="00042A31"/>
    <w:rsid w:val="00042A9E"/>
    <w:rsid w:val="0004311E"/>
    <w:rsid w:val="00043426"/>
    <w:rsid w:val="000438B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E6"/>
    <w:rsid w:val="000769DA"/>
    <w:rsid w:val="00076CCB"/>
    <w:rsid w:val="0007749C"/>
    <w:rsid w:val="000777E3"/>
    <w:rsid w:val="00077950"/>
    <w:rsid w:val="000779A3"/>
    <w:rsid w:val="00077CD4"/>
    <w:rsid w:val="0008003A"/>
    <w:rsid w:val="00080390"/>
    <w:rsid w:val="000808FE"/>
    <w:rsid w:val="00080B5C"/>
    <w:rsid w:val="00081E7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45"/>
    <w:rsid w:val="000A6935"/>
    <w:rsid w:val="000A6F87"/>
    <w:rsid w:val="000B22C0"/>
    <w:rsid w:val="000B243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9C"/>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2C"/>
    <w:rsid w:val="000F2CA8"/>
    <w:rsid w:val="000F3030"/>
    <w:rsid w:val="000F3685"/>
    <w:rsid w:val="000F4411"/>
    <w:rsid w:val="000F4ECF"/>
    <w:rsid w:val="000F527F"/>
    <w:rsid w:val="000F5329"/>
    <w:rsid w:val="000F5B00"/>
    <w:rsid w:val="000F5CF0"/>
    <w:rsid w:val="000F5DE8"/>
    <w:rsid w:val="000F5ED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89"/>
    <w:rsid w:val="001214B7"/>
    <w:rsid w:val="00121851"/>
    <w:rsid w:val="00121C4A"/>
    <w:rsid w:val="0012239C"/>
    <w:rsid w:val="001225BD"/>
    <w:rsid w:val="00122A01"/>
    <w:rsid w:val="00122A74"/>
    <w:rsid w:val="0012443D"/>
    <w:rsid w:val="00124543"/>
    <w:rsid w:val="001247ED"/>
    <w:rsid w:val="00124ACE"/>
    <w:rsid w:val="00124ED7"/>
    <w:rsid w:val="0012706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7D0"/>
    <w:rsid w:val="00141C2A"/>
    <w:rsid w:val="0014285A"/>
    <w:rsid w:val="001435C9"/>
    <w:rsid w:val="00143D44"/>
    <w:rsid w:val="0014498E"/>
    <w:rsid w:val="001449BD"/>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6A"/>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A3B"/>
    <w:rsid w:val="0017746C"/>
    <w:rsid w:val="00177678"/>
    <w:rsid w:val="001776B8"/>
    <w:rsid w:val="0018024E"/>
    <w:rsid w:val="00180CD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F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18"/>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5D"/>
    <w:rsid w:val="001E189E"/>
    <w:rsid w:val="001E1962"/>
    <w:rsid w:val="001E1C98"/>
    <w:rsid w:val="001E1ECB"/>
    <w:rsid w:val="001E2120"/>
    <w:rsid w:val="001E2474"/>
    <w:rsid w:val="001E25EB"/>
    <w:rsid w:val="001E3788"/>
    <w:rsid w:val="001E37F3"/>
    <w:rsid w:val="001E4A86"/>
    <w:rsid w:val="001E4DAD"/>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52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AF5"/>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73"/>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A6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54"/>
    <w:rsid w:val="002A123D"/>
    <w:rsid w:val="002A1626"/>
    <w:rsid w:val="002A1670"/>
    <w:rsid w:val="002A1FE8"/>
    <w:rsid w:val="002A1FFB"/>
    <w:rsid w:val="002A2070"/>
    <w:rsid w:val="002A2A83"/>
    <w:rsid w:val="002A2BB4"/>
    <w:rsid w:val="002A2EA1"/>
    <w:rsid w:val="002A3955"/>
    <w:rsid w:val="002A3C6C"/>
    <w:rsid w:val="002A3EE7"/>
    <w:rsid w:val="002A4323"/>
    <w:rsid w:val="002A49B7"/>
    <w:rsid w:val="002A4E10"/>
    <w:rsid w:val="002A5523"/>
    <w:rsid w:val="002A5E89"/>
    <w:rsid w:val="002A63C7"/>
    <w:rsid w:val="002A6796"/>
    <w:rsid w:val="002A7116"/>
    <w:rsid w:val="002A7737"/>
    <w:rsid w:val="002B065B"/>
    <w:rsid w:val="002B0D0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C5"/>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83A"/>
    <w:rsid w:val="00360E21"/>
    <w:rsid w:val="0036177A"/>
    <w:rsid w:val="00361F52"/>
    <w:rsid w:val="003628E9"/>
    <w:rsid w:val="00362C00"/>
    <w:rsid w:val="00363439"/>
    <w:rsid w:val="00365A6C"/>
    <w:rsid w:val="00365CB8"/>
    <w:rsid w:val="00365ED9"/>
    <w:rsid w:val="003661A3"/>
    <w:rsid w:val="00366306"/>
    <w:rsid w:val="00367BE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95"/>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D7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F8"/>
    <w:rsid w:val="003D69B6"/>
    <w:rsid w:val="003D7FDF"/>
    <w:rsid w:val="003E029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1A"/>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13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4C"/>
    <w:rsid w:val="00430342"/>
    <w:rsid w:val="00430F36"/>
    <w:rsid w:val="004311F9"/>
    <w:rsid w:val="00431DDA"/>
    <w:rsid w:val="0043226D"/>
    <w:rsid w:val="004326B7"/>
    <w:rsid w:val="00432794"/>
    <w:rsid w:val="00432B63"/>
    <w:rsid w:val="00432D22"/>
    <w:rsid w:val="00433C13"/>
    <w:rsid w:val="00433F7A"/>
    <w:rsid w:val="00433FB5"/>
    <w:rsid w:val="00433FCC"/>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3B"/>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5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C3"/>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E3"/>
    <w:rsid w:val="004A3DFF"/>
    <w:rsid w:val="004A445D"/>
    <w:rsid w:val="004A4976"/>
    <w:rsid w:val="004A49F9"/>
    <w:rsid w:val="004A5194"/>
    <w:rsid w:val="004A52A9"/>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DC"/>
    <w:rsid w:val="004D0199"/>
    <w:rsid w:val="004D0B22"/>
    <w:rsid w:val="004D0B7F"/>
    <w:rsid w:val="004D0C2A"/>
    <w:rsid w:val="004D13F2"/>
    <w:rsid w:val="004D1A35"/>
    <w:rsid w:val="004D1BF5"/>
    <w:rsid w:val="004D1D9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C8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D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6A"/>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F22"/>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4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B7"/>
    <w:rsid w:val="00583300"/>
    <w:rsid w:val="0058476E"/>
    <w:rsid w:val="00584EB4"/>
    <w:rsid w:val="00585C22"/>
    <w:rsid w:val="00585D07"/>
    <w:rsid w:val="00586B2F"/>
    <w:rsid w:val="00586B54"/>
    <w:rsid w:val="00586DE7"/>
    <w:rsid w:val="00587296"/>
    <w:rsid w:val="0058783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B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BB"/>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26"/>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49"/>
    <w:rsid w:val="006806B7"/>
    <w:rsid w:val="00680CB1"/>
    <w:rsid w:val="00680E69"/>
    <w:rsid w:val="0068104A"/>
    <w:rsid w:val="006814EE"/>
    <w:rsid w:val="00681D1D"/>
    <w:rsid w:val="0068238B"/>
    <w:rsid w:val="006828C0"/>
    <w:rsid w:val="00682E6B"/>
    <w:rsid w:val="0068305D"/>
    <w:rsid w:val="006835D5"/>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A3"/>
    <w:rsid w:val="0069706C"/>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9D"/>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C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10E"/>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13"/>
    <w:rsid w:val="007069B1"/>
    <w:rsid w:val="007069C2"/>
    <w:rsid w:val="0070734D"/>
    <w:rsid w:val="00710332"/>
    <w:rsid w:val="0071042B"/>
    <w:rsid w:val="0071087D"/>
    <w:rsid w:val="00710C89"/>
    <w:rsid w:val="00710F68"/>
    <w:rsid w:val="0071143D"/>
    <w:rsid w:val="00711654"/>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2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4A"/>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1B"/>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38"/>
    <w:rsid w:val="00776ADE"/>
    <w:rsid w:val="00776B74"/>
    <w:rsid w:val="00776B9A"/>
    <w:rsid w:val="0077726C"/>
    <w:rsid w:val="0077752D"/>
    <w:rsid w:val="00777AFE"/>
    <w:rsid w:val="00780138"/>
    <w:rsid w:val="0078097E"/>
    <w:rsid w:val="00780983"/>
    <w:rsid w:val="00780D19"/>
    <w:rsid w:val="00780D42"/>
    <w:rsid w:val="0078119B"/>
    <w:rsid w:val="007815CE"/>
    <w:rsid w:val="00781C13"/>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3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C25"/>
    <w:rsid w:val="007E26CF"/>
    <w:rsid w:val="007E29D4"/>
    <w:rsid w:val="007E29F4"/>
    <w:rsid w:val="007E3149"/>
    <w:rsid w:val="007E3A3D"/>
    <w:rsid w:val="007E4F5B"/>
    <w:rsid w:val="007E51F4"/>
    <w:rsid w:val="007E599F"/>
    <w:rsid w:val="007E5A9A"/>
    <w:rsid w:val="007E6F88"/>
    <w:rsid w:val="007E7007"/>
    <w:rsid w:val="007E7298"/>
    <w:rsid w:val="007E7717"/>
    <w:rsid w:val="007E7F25"/>
    <w:rsid w:val="007F0212"/>
    <w:rsid w:val="007F0655"/>
    <w:rsid w:val="007F105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86F"/>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8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55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BC4"/>
    <w:rsid w:val="00887F8A"/>
    <w:rsid w:val="00890486"/>
    <w:rsid w:val="00890724"/>
    <w:rsid w:val="00890756"/>
    <w:rsid w:val="00891A8C"/>
    <w:rsid w:val="00891C99"/>
    <w:rsid w:val="00891F41"/>
    <w:rsid w:val="00892185"/>
    <w:rsid w:val="00893628"/>
    <w:rsid w:val="0089370D"/>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25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2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233"/>
    <w:rsid w:val="0090076F"/>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1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18"/>
    <w:rsid w:val="00945F56"/>
    <w:rsid w:val="0094627B"/>
    <w:rsid w:val="00946B5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42"/>
    <w:rsid w:val="009564E1"/>
    <w:rsid w:val="009566C8"/>
    <w:rsid w:val="00956B05"/>
    <w:rsid w:val="009573B3"/>
    <w:rsid w:val="00957742"/>
    <w:rsid w:val="00957CA4"/>
    <w:rsid w:val="009606E5"/>
    <w:rsid w:val="009609FC"/>
    <w:rsid w:val="00961460"/>
    <w:rsid w:val="009616DC"/>
    <w:rsid w:val="009618CD"/>
    <w:rsid w:val="00961AD8"/>
    <w:rsid w:val="00961B93"/>
    <w:rsid w:val="00961DB8"/>
    <w:rsid w:val="00962D20"/>
    <w:rsid w:val="0096372B"/>
    <w:rsid w:val="009639BD"/>
    <w:rsid w:val="00964828"/>
    <w:rsid w:val="00964D9F"/>
    <w:rsid w:val="00965C41"/>
    <w:rsid w:val="00965ED6"/>
    <w:rsid w:val="0096647B"/>
    <w:rsid w:val="00966C24"/>
    <w:rsid w:val="009670A0"/>
    <w:rsid w:val="00967184"/>
    <w:rsid w:val="009671B5"/>
    <w:rsid w:val="00967C48"/>
    <w:rsid w:val="00970635"/>
    <w:rsid w:val="0097178B"/>
    <w:rsid w:val="00971863"/>
    <w:rsid w:val="00972DC8"/>
    <w:rsid w:val="009733BD"/>
    <w:rsid w:val="00973AC0"/>
    <w:rsid w:val="00973F6E"/>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5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4E"/>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47"/>
    <w:rsid w:val="009D020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F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70E"/>
    <w:rsid w:val="00A148A5"/>
    <w:rsid w:val="00A14C61"/>
    <w:rsid w:val="00A1557F"/>
    <w:rsid w:val="00A157CB"/>
    <w:rsid w:val="00A15EA3"/>
    <w:rsid w:val="00A165DB"/>
    <w:rsid w:val="00A16721"/>
    <w:rsid w:val="00A1750A"/>
    <w:rsid w:val="00A17676"/>
    <w:rsid w:val="00A200AF"/>
    <w:rsid w:val="00A21529"/>
    <w:rsid w:val="00A2153D"/>
    <w:rsid w:val="00A21E34"/>
    <w:rsid w:val="00A22EEE"/>
    <w:rsid w:val="00A234BB"/>
    <w:rsid w:val="00A23F97"/>
    <w:rsid w:val="00A244BC"/>
    <w:rsid w:val="00A244C8"/>
    <w:rsid w:val="00A24682"/>
    <w:rsid w:val="00A24E73"/>
    <w:rsid w:val="00A25917"/>
    <w:rsid w:val="00A26190"/>
    <w:rsid w:val="00A262DF"/>
    <w:rsid w:val="00A2683A"/>
    <w:rsid w:val="00A26F61"/>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46"/>
    <w:rsid w:val="00A5049D"/>
    <w:rsid w:val="00A50605"/>
    <w:rsid w:val="00A507F4"/>
    <w:rsid w:val="00A5092E"/>
    <w:rsid w:val="00A50CE8"/>
    <w:rsid w:val="00A510C9"/>
    <w:rsid w:val="00A518BC"/>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750"/>
    <w:rsid w:val="00A579BA"/>
    <w:rsid w:val="00A57B5B"/>
    <w:rsid w:val="00A6089A"/>
    <w:rsid w:val="00A60A96"/>
    <w:rsid w:val="00A60CB7"/>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83"/>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0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6F"/>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A8"/>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C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9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9E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7F"/>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25"/>
    <w:rsid w:val="00B7457A"/>
    <w:rsid w:val="00B74597"/>
    <w:rsid w:val="00B74B6A"/>
    <w:rsid w:val="00B75676"/>
    <w:rsid w:val="00B77159"/>
    <w:rsid w:val="00B77AC6"/>
    <w:rsid w:val="00B77B7D"/>
    <w:rsid w:val="00B77F3E"/>
    <w:rsid w:val="00B80F88"/>
    <w:rsid w:val="00B80FDF"/>
    <w:rsid w:val="00B80FED"/>
    <w:rsid w:val="00B813CD"/>
    <w:rsid w:val="00B817ED"/>
    <w:rsid w:val="00B81ED7"/>
    <w:rsid w:val="00B82FD7"/>
    <w:rsid w:val="00B832E8"/>
    <w:rsid w:val="00B83A65"/>
    <w:rsid w:val="00B83D8A"/>
    <w:rsid w:val="00B849B8"/>
    <w:rsid w:val="00B85727"/>
    <w:rsid w:val="00B85BF9"/>
    <w:rsid w:val="00B86112"/>
    <w:rsid w:val="00B86E64"/>
    <w:rsid w:val="00B87133"/>
    <w:rsid w:val="00B87FDA"/>
    <w:rsid w:val="00B90F89"/>
    <w:rsid w:val="00B911CA"/>
    <w:rsid w:val="00B91803"/>
    <w:rsid w:val="00B91C64"/>
    <w:rsid w:val="00B9233F"/>
    <w:rsid w:val="00B92DB1"/>
    <w:rsid w:val="00B9304B"/>
    <w:rsid w:val="00B931F8"/>
    <w:rsid w:val="00B93CB0"/>
    <w:rsid w:val="00B941FB"/>
    <w:rsid w:val="00B94236"/>
    <w:rsid w:val="00B9437E"/>
    <w:rsid w:val="00B944AD"/>
    <w:rsid w:val="00B95B7A"/>
    <w:rsid w:val="00B96246"/>
    <w:rsid w:val="00B968D9"/>
    <w:rsid w:val="00B96D9C"/>
    <w:rsid w:val="00B9766D"/>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7B"/>
    <w:rsid w:val="00BB36D0"/>
    <w:rsid w:val="00BB3953"/>
    <w:rsid w:val="00BB4F0E"/>
    <w:rsid w:val="00BB50A9"/>
    <w:rsid w:val="00BB5664"/>
    <w:rsid w:val="00BB62B5"/>
    <w:rsid w:val="00BB6339"/>
    <w:rsid w:val="00BB6493"/>
    <w:rsid w:val="00BB658B"/>
    <w:rsid w:val="00BB65B4"/>
    <w:rsid w:val="00BB721E"/>
    <w:rsid w:val="00BB7566"/>
    <w:rsid w:val="00BB75B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79"/>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4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5FA"/>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8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58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DD4"/>
    <w:rsid w:val="00CC11BF"/>
    <w:rsid w:val="00CC12A8"/>
    <w:rsid w:val="00CC1D33"/>
    <w:rsid w:val="00CC24B9"/>
    <w:rsid w:val="00CC2F7D"/>
    <w:rsid w:val="00CC37C7"/>
    <w:rsid w:val="00CC49C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F0"/>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B8"/>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CC0"/>
    <w:rsid w:val="00D010AE"/>
    <w:rsid w:val="00D0136F"/>
    <w:rsid w:val="00D01F4E"/>
    <w:rsid w:val="00D0227E"/>
    <w:rsid w:val="00D02AAF"/>
    <w:rsid w:val="00D02ED2"/>
    <w:rsid w:val="00D03CE4"/>
    <w:rsid w:val="00D04591"/>
    <w:rsid w:val="00D047CF"/>
    <w:rsid w:val="00D054DD"/>
    <w:rsid w:val="00D05CA6"/>
    <w:rsid w:val="00D066E1"/>
    <w:rsid w:val="00D0705A"/>
    <w:rsid w:val="00D0725D"/>
    <w:rsid w:val="00D101A5"/>
    <w:rsid w:val="00D10C57"/>
    <w:rsid w:val="00D12A28"/>
    <w:rsid w:val="00D12A78"/>
    <w:rsid w:val="00D12B31"/>
    <w:rsid w:val="00D131C0"/>
    <w:rsid w:val="00D15504"/>
    <w:rsid w:val="00D15950"/>
    <w:rsid w:val="00D16F80"/>
    <w:rsid w:val="00D170BE"/>
    <w:rsid w:val="00D17F21"/>
    <w:rsid w:val="00D213C4"/>
    <w:rsid w:val="00D21525"/>
    <w:rsid w:val="00D22922"/>
    <w:rsid w:val="00D2384D"/>
    <w:rsid w:val="00D23B5C"/>
    <w:rsid w:val="00D23D86"/>
    <w:rsid w:val="00D23D9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3D"/>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8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795"/>
    <w:rsid w:val="00D74E67"/>
    <w:rsid w:val="00D7534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132"/>
    <w:rsid w:val="00D946E1"/>
    <w:rsid w:val="00D95382"/>
    <w:rsid w:val="00D95D6A"/>
    <w:rsid w:val="00D9649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7B3"/>
    <w:rsid w:val="00DB65E8"/>
    <w:rsid w:val="00DB7490"/>
    <w:rsid w:val="00DB7E7F"/>
    <w:rsid w:val="00DC01AA"/>
    <w:rsid w:val="00DC084A"/>
    <w:rsid w:val="00DC0C5D"/>
    <w:rsid w:val="00DC216D"/>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7F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A5"/>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64"/>
    <w:rsid w:val="00E2600E"/>
    <w:rsid w:val="00E26078"/>
    <w:rsid w:val="00E26148"/>
    <w:rsid w:val="00E26308"/>
    <w:rsid w:val="00E2685A"/>
    <w:rsid w:val="00E26E06"/>
    <w:rsid w:val="00E2780E"/>
    <w:rsid w:val="00E2791B"/>
    <w:rsid w:val="00E30150"/>
    <w:rsid w:val="00E30598"/>
    <w:rsid w:val="00E310C0"/>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A2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8E"/>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05B"/>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2E"/>
    <w:rsid w:val="00EB311A"/>
    <w:rsid w:val="00EB3188"/>
    <w:rsid w:val="00EB3965"/>
    <w:rsid w:val="00EB3CF7"/>
    <w:rsid w:val="00EB3F8D"/>
    <w:rsid w:val="00EB3FD7"/>
    <w:rsid w:val="00EB4056"/>
    <w:rsid w:val="00EB411B"/>
    <w:rsid w:val="00EB44BE"/>
    <w:rsid w:val="00EB4526"/>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60"/>
    <w:rsid w:val="00EC191F"/>
    <w:rsid w:val="00EC1F6C"/>
    <w:rsid w:val="00EC2840"/>
    <w:rsid w:val="00EC29D7"/>
    <w:rsid w:val="00EC3198"/>
    <w:rsid w:val="00EC397D"/>
    <w:rsid w:val="00EC3C67"/>
    <w:rsid w:val="00EC3D65"/>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11"/>
    <w:rsid w:val="00EF421C"/>
    <w:rsid w:val="00EF5575"/>
    <w:rsid w:val="00EF5A8D"/>
    <w:rsid w:val="00EF5BE9"/>
    <w:rsid w:val="00EF629E"/>
    <w:rsid w:val="00EF6908"/>
    <w:rsid w:val="00EF6F9D"/>
    <w:rsid w:val="00EF71FE"/>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3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9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0D"/>
    <w:rsid w:val="00F55F38"/>
    <w:rsid w:val="00F55FA4"/>
    <w:rsid w:val="00F5648F"/>
    <w:rsid w:val="00F565D5"/>
    <w:rsid w:val="00F5735D"/>
    <w:rsid w:val="00F57966"/>
    <w:rsid w:val="00F60262"/>
    <w:rsid w:val="00F6045E"/>
    <w:rsid w:val="00F6188A"/>
    <w:rsid w:val="00F61F60"/>
    <w:rsid w:val="00F621CE"/>
    <w:rsid w:val="00F62F9B"/>
    <w:rsid w:val="00F6367D"/>
    <w:rsid w:val="00F63804"/>
    <w:rsid w:val="00F63DA7"/>
    <w:rsid w:val="00F63F4F"/>
    <w:rsid w:val="00F6426C"/>
    <w:rsid w:val="00F649A5"/>
    <w:rsid w:val="00F65098"/>
    <w:rsid w:val="00F6570C"/>
    <w:rsid w:val="00F657A3"/>
    <w:rsid w:val="00F65A48"/>
    <w:rsid w:val="00F663AA"/>
    <w:rsid w:val="00F66952"/>
    <w:rsid w:val="00F66E5F"/>
    <w:rsid w:val="00F701AC"/>
    <w:rsid w:val="00F704BF"/>
    <w:rsid w:val="00F70D9F"/>
    <w:rsid w:val="00F70E2B"/>
    <w:rsid w:val="00F711F8"/>
    <w:rsid w:val="00F71B58"/>
    <w:rsid w:val="00F722EE"/>
    <w:rsid w:val="00F72C0E"/>
    <w:rsid w:val="00F7427F"/>
    <w:rsid w:val="00F75848"/>
    <w:rsid w:val="00F75A6B"/>
    <w:rsid w:val="00F76FBF"/>
    <w:rsid w:val="00F7702C"/>
    <w:rsid w:val="00F77A2D"/>
    <w:rsid w:val="00F77C89"/>
    <w:rsid w:val="00F80EE2"/>
    <w:rsid w:val="00F80FD0"/>
    <w:rsid w:val="00F81044"/>
    <w:rsid w:val="00F81F92"/>
    <w:rsid w:val="00F8295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B8"/>
    <w:rsid w:val="00FD40B5"/>
    <w:rsid w:val="00FD42C6"/>
    <w:rsid w:val="00FD4891"/>
    <w:rsid w:val="00FD4A95"/>
    <w:rsid w:val="00FD5172"/>
    <w:rsid w:val="00FD51AC"/>
    <w:rsid w:val="00FD51C0"/>
    <w:rsid w:val="00FD5232"/>
    <w:rsid w:val="00FD5624"/>
    <w:rsid w:val="00FD5C48"/>
    <w:rsid w:val="00FD6004"/>
    <w:rsid w:val="00FD621F"/>
    <w:rsid w:val="00FD6803"/>
    <w:rsid w:val="00FD6C4D"/>
    <w:rsid w:val="00FD70AA"/>
    <w:rsid w:val="00FD7A2D"/>
    <w:rsid w:val="00FD7C27"/>
    <w:rsid w:val="00FE0504"/>
    <w:rsid w:val="00FE06BB"/>
    <w:rsid w:val="00FE0BB9"/>
    <w:rsid w:val="00FE0DE9"/>
    <w:rsid w:val="00FE1094"/>
    <w:rsid w:val="00FE241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CF1058"/>
  <w15:chartTrackingRefBased/>
  <w15:docId w15:val="{E93565C0-3216-4924-8EE1-02FEFE0A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64EE35A2B541D6A31D662F1B6AE4CF"/>
        <w:category>
          <w:name w:val="Allmänt"/>
          <w:gallery w:val="placeholder"/>
        </w:category>
        <w:types>
          <w:type w:val="bbPlcHdr"/>
        </w:types>
        <w:behaviors>
          <w:behavior w:val="content"/>
        </w:behaviors>
        <w:guid w:val="{94EE7435-CFF2-44AD-8492-2ADFBE4D856E}"/>
      </w:docPartPr>
      <w:docPartBody>
        <w:p w:rsidR="00204C0D" w:rsidRDefault="00D42D40">
          <w:pPr>
            <w:pStyle w:val="CD64EE35A2B541D6A31D662F1B6AE4CF"/>
          </w:pPr>
          <w:r w:rsidRPr="005A0A93">
            <w:rPr>
              <w:rStyle w:val="Platshllartext"/>
            </w:rPr>
            <w:t>Förslag till riksdagsbeslut</w:t>
          </w:r>
        </w:p>
      </w:docPartBody>
    </w:docPart>
    <w:docPart>
      <w:docPartPr>
        <w:name w:val="093D922E79BB4D3B8C057C5F48BDD0AF"/>
        <w:category>
          <w:name w:val="Allmänt"/>
          <w:gallery w:val="placeholder"/>
        </w:category>
        <w:types>
          <w:type w:val="bbPlcHdr"/>
        </w:types>
        <w:behaviors>
          <w:behavior w:val="content"/>
        </w:behaviors>
        <w:guid w:val="{42C2190D-1455-47AD-B321-F914EA918129}"/>
      </w:docPartPr>
      <w:docPartBody>
        <w:p w:rsidR="00204C0D" w:rsidRDefault="00D42D40">
          <w:pPr>
            <w:pStyle w:val="093D922E79BB4D3B8C057C5F48BDD0AF"/>
          </w:pPr>
          <w:r w:rsidRPr="005A0A93">
            <w:rPr>
              <w:rStyle w:val="Platshllartext"/>
            </w:rPr>
            <w:t>Motivering</w:t>
          </w:r>
        </w:p>
      </w:docPartBody>
    </w:docPart>
    <w:docPart>
      <w:docPartPr>
        <w:name w:val="FCE62AD6EED24AA0BF2ED88E26BCEBB0"/>
        <w:category>
          <w:name w:val="Allmänt"/>
          <w:gallery w:val="placeholder"/>
        </w:category>
        <w:types>
          <w:type w:val="bbPlcHdr"/>
        </w:types>
        <w:behaviors>
          <w:behavior w:val="content"/>
        </w:behaviors>
        <w:guid w:val="{E869D4B6-F07E-489F-8901-AA572EA58D63}"/>
      </w:docPartPr>
      <w:docPartBody>
        <w:p w:rsidR="00204C0D" w:rsidRDefault="00D42D40">
          <w:pPr>
            <w:pStyle w:val="FCE62AD6EED24AA0BF2ED88E26BCEBB0"/>
          </w:pPr>
          <w:r>
            <w:rPr>
              <w:rStyle w:val="Platshllartext"/>
            </w:rPr>
            <w:t xml:space="preserve"> </w:t>
          </w:r>
        </w:p>
      </w:docPartBody>
    </w:docPart>
    <w:docPart>
      <w:docPartPr>
        <w:name w:val="5BA62954C87243409B4FE5BB181BAB32"/>
        <w:category>
          <w:name w:val="Allmänt"/>
          <w:gallery w:val="placeholder"/>
        </w:category>
        <w:types>
          <w:type w:val="bbPlcHdr"/>
        </w:types>
        <w:behaviors>
          <w:behavior w:val="content"/>
        </w:behaviors>
        <w:guid w:val="{B6FDD960-DE22-4A3B-9177-263D604F1748}"/>
      </w:docPartPr>
      <w:docPartBody>
        <w:p w:rsidR="00204C0D" w:rsidRDefault="00D42D40">
          <w:pPr>
            <w:pStyle w:val="5BA62954C87243409B4FE5BB181BAB32"/>
          </w:pPr>
          <w:r>
            <w:t xml:space="preserve"> </w:t>
          </w:r>
        </w:p>
      </w:docPartBody>
    </w:docPart>
    <w:docPart>
      <w:docPartPr>
        <w:name w:val="DefaultPlaceholder_-1854013440"/>
        <w:category>
          <w:name w:val="Allmänt"/>
          <w:gallery w:val="placeholder"/>
        </w:category>
        <w:types>
          <w:type w:val="bbPlcHdr"/>
        </w:types>
        <w:behaviors>
          <w:behavior w:val="content"/>
        </w:behaviors>
        <w:guid w:val="{58FCB052-ADA4-4F4D-8468-47F286313310}"/>
      </w:docPartPr>
      <w:docPartBody>
        <w:p w:rsidR="00204C0D" w:rsidRDefault="00D42D40">
          <w:r w:rsidRPr="0065121A">
            <w:rPr>
              <w:rStyle w:val="Platshllartext"/>
            </w:rPr>
            <w:t>Klicka eller tryck här för att ange text.</w:t>
          </w:r>
        </w:p>
      </w:docPartBody>
    </w:docPart>
    <w:docPart>
      <w:docPartPr>
        <w:name w:val="17BD960AF60D4C38BC278559D9A005A6"/>
        <w:category>
          <w:name w:val="Allmänt"/>
          <w:gallery w:val="placeholder"/>
        </w:category>
        <w:types>
          <w:type w:val="bbPlcHdr"/>
        </w:types>
        <w:behaviors>
          <w:behavior w:val="content"/>
        </w:behaviors>
        <w:guid w:val="{FD304DC8-95C4-413A-93C9-A5F39DA0EB3F}"/>
      </w:docPartPr>
      <w:docPartBody>
        <w:p w:rsidR="00204C0D" w:rsidRDefault="00D42D40">
          <w:r w:rsidRPr="0065121A">
            <w:rPr>
              <w:rStyle w:val="Platshllartext"/>
            </w:rPr>
            <w:t>[ange din text här]</w:t>
          </w:r>
        </w:p>
      </w:docPartBody>
    </w:docPart>
    <w:docPart>
      <w:docPartPr>
        <w:name w:val="7FC175685B7E4F52AAF259FDF7801F9D"/>
        <w:category>
          <w:name w:val="Allmänt"/>
          <w:gallery w:val="placeholder"/>
        </w:category>
        <w:types>
          <w:type w:val="bbPlcHdr"/>
        </w:types>
        <w:behaviors>
          <w:behavior w:val="content"/>
        </w:behaviors>
        <w:guid w:val="{8A47653C-EC26-4ED4-82D3-E6C27FE11CBA}"/>
      </w:docPartPr>
      <w:docPartBody>
        <w:p w:rsidR="003C2BE8" w:rsidRDefault="003C2B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40"/>
    <w:rsid w:val="00204C0D"/>
    <w:rsid w:val="003C2BE8"/>
    <w:rsid w:val="00470DD3"/>
    <w:rsid w:val="0070100A"/>
    <w:rsid w:val="00D42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0DD3"/>
    <w:rPr>
      <w:color w:val="F4B083" w:themeColor="accent2" w:themeTint="99"/>
    </w:rPr>
  </w:style>
  <w:style w:type="paragraph" w:customStyle="1" w:styleId="CD64EE35A2B541D6A31D662F1B6AE4CF">
    <w:name w:val="CD64EE35A2B541D6A31D662F1B6AE4CF"/>
  </w:style>
  <w:style w:type="paragraph" w:customStyle="1" w:styleId="BB628504913943248241BF5195B19D07">
    <w:name w:val="BB628504913943248241BF5195B19D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B15552C808468187AFEB2979EC9F09">
    <w:name w:val="4EB15552C808468187AFEB2979EC9F09"/>
  </w:style>
  <w:style w:type="paragraph" w:customStyle="1" w:styleId="093D922E79BB4D3B8C057C5F48BDD0AF">
    <w:name w:val="093D922E79BB4D3B8C057C5F48BDD0AF"/>
  </w:style>
  <w:style w:type="paragraph" w:customStyle="1" w:styleId="E8BAE2C3FD71412DB7963230D4F1F55A">
    <w:name w:val="E8BAE2C3FD71412DB7963230D4F1F55A"/>
  </w:style>
  <w:style w:type="paragraph" w:customStyle="1" w:styleId="49203B2C8AD3417A9B731B4610F0B6D7">
    <w:name w:val="49203B2C8AD3417A9B731B4610F0B6D7"/>
  </w:style>
  <w:style w:type="paragraph" w:customStyle="1" w:styleId="FCE62AD6EED24AA0BF2ED88E26BCEBB0">
    <w:name w:val="FCE62AD6EED24AA0BF2ED88E26BCEBB0"/>
  </w:style>
  <w:style w:type="paragraph" w:customStyle="1" w:styleId="5BA62954C87243409B4FE5BB181BAB32">
    <w:name w:val="5BA62954C87243409B4FE5BB181BA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F56FF-6E75-4D71-83EB-2D2108561CBB}"/>
</file>

<file path=customXml/itemProps2.xml><?xml version="1.0" encoding="utf-8"?>
<ds:datastoreItem xmlns:ds="http://schemas.openxmlformats.org/officeDocument/2006/customXml" ds:itemID="{8A3BB44C-A0AC-49D8-902E-CD8C46EF0972}"/>
</file>

<file path=customXml/itemProps3.xml><?xml version="1.0" encoding="utf-8"?>
<ds:datastoreItem xmlns:ds="http://schemas.openxmlformats.org/officeDocument/2006/customXml" ds:itemID="{5C01154C-FDC9-4F6B-B458-0018E683A4BC}"/>
</file>

<file path=docProps/app.xml><?xml version="1.0" encoding="utf-8"?>
<Properties xmlns="http://schemas.openxmlformats.org/officeDocument/2006/extended-properties" xmlns:vt="http://schemas.openxmlformats.org/officeDocument/2006/docPropsVTypes">
  <Template>Normal</Template>
  <TotalTime>18</TotalTime>
  <Pages>3</Pages>
  <Words>1040</Words>
  <Characters>6492</Characters>
  <Application>Microsoft Office Word</Application>
  <DocSecurity>0</DocSecurity>
  <Lines>108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45  Ökade möjligheter att stänga skolor med allvarliga brister</vt:lpstr>
      <vt:lpstr>
      </vt:lpstr>
    </vt:vector>
  </TitlesOfParts>
  <Company>Sveriges riksdag</Company>
  <LinksUpToDate>false</LinksUpToDate>
  <CharactersWithSpaces>7502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