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7A1" w:rsidRPr="00FF7F73" w:rsidRDefault="00A507A1" w:rsidP="004A55D9">
      <w:pPr>
        <w:pStyle w:val="Hemstlrubrik"/>
      </w:pPr>
      <w:r w:rsidRPr="00FF7F73">
        <w:t>Förslag till riksdagsbeslut</w:t>
      </w:r>
    </w:p>
    <w:p w:rsidR="00A507A1" w:rsidRPr="00FF7F73" w:rsidRDefault="00A507A1" w:rsidP="00A507A1">
      <w:pPr>
        <w:pStyle w:val="Hemstlatt"/>
      </w:pPr>
      <w:r w:rsidRPr="00FF7F73">
        <w:t xml:space="preserve">Riksdagen tillkännager för regeringen </w:t>
      </w:r>
      <w:r w:rsidR="00E928DF" w:rsidRPr="00FF7F73">
        <w:t xml:space="preserve">som sin mening </w:t>
      </w:r>
      <w:r w:rsidRPr="00FF7F73">
        <w:t>vad i motionen anförs om att återbörda guldskatter ifrån Västra Götalandsregionen för att förslagsvis placera</w:t>
      </w:r>
      <w:r w:rsidR="00E928DF" w:rsidRPr="00FF7F73">
        <w:t xml:space="preserve"> dem vid l</w:t>
      </w:r>
      <w:r w:rsidRPr="00FF7F73">
        <w:t>änsmuseet i Skara.</w:t>
      </w:r>
    </w:p>
    <w:p w:rsidR="00E928DF" w:rsidRPr="00FF7F73" w:rsidRDefault="00E928DF" w:rsidP="00E928DF">
      <w:pPr>
        <w:pStyle w:val="Rubrik1"/>
      </w:pPr>
      <w:r w:rsidRPr="00FF7F73">
        <w:t>Motivering</w:t>
      </w:r>
    </w:p>
    <w:p w:rsidR="00A507A1" w:rsidRPr="00FF7F73" w:rsidRDefault="00A507A1" w:rsidP="00A507A1">
      <w:r w:rsidRPr="00FF7F73">
        <w:t xml:space="preserve">Var någonstans i Sverige Svea </w:t>
      </w:r>
      <w:r w:rsidR="00C96EE3" w:rsidRPr="00FF7F73">
        <w:t xml:space="preserve">rikes </w:t>
      </w:r>
      <w:r w:rsidRPr="00FF7F73">
        <w:t>vagga stod har diskuterats i många hun</w:t>
      </w:r>
      <w:r w:rsidRPr="00FF7F73">
        <w:t>d</w:t>
      </w:r>
      <w:r w:rsidRPr="00FF7F73">
        <w:t>ra år. Vi som har våra rötter i Västra Götaland har stor tilltro till teorin att den stod i Västergötland. Modern historisk forskning som inte är bunden av de gamla myterna fastslår att Sverige som begrepp för en sammanhållen nation uppstod i Västergötland som resultat av två viktiga fältslag där dan</w:t>
      </w:r>
      <w:r w:rsidRPr="00FF7F73">
        <w:t>s</w:t>
      </w:r>
      <w:r w:rsidRPr="00FF7F73">
        <w:t xml:space="preserve">karna besegrades. Det är slagen vid Kungslena och Gestilren under 1200-talet. </w:t>
      </w:r>
    </w:p>
    <w:p w:rsidR="00A507A1" w:rsidRPr="00FF7F73" w:rsidRDefault="00A507A1" w:rsidP="004A55D9">
      <w:pPr>
        <w:pStyle w:val="Normaltindrag"/>
      </w:pPr>
      <w:r w:rsidRPr="00FF7F73">
        <w:t xml:space="preserve">Ett exempel på att man inte är riktigt överens om var Svea </w:t>
      </w:r>
      <w:r w:rsidR="004A55D9" w:rsidRPr="00FF7F73">
        <w:t xml:space="preserve">rikes </w:t>
      </w:r>
      <w:r w:rsidRPr="00FF7F73">
        <w:t xml:space="preserve">vagga stod är att de </w:t>
      </w:r>
      <w:r w:rsidR="00C96EE3" w:rsidRPr="00FF7F73">
        <w:t>tv</w:t>
      </w:r>
      <w:r w:rsidRPr="00FF7F73">
        <w:t>-program som spelades in under 1970-talet i Västergötland av Dag Stålsjö fortfarande inte fått visas i Sveriges television.</w:t>
      </w:r>
    </w:p>
    <w:p w:rsidR="00A507A1" w:rsidRPr="00FF7F73" w:rsidRDefault="00A507A1" w:rsidP="004A55D9">
      <w:pPr>
        <w:pStyle w:val="Normaltindrag"/>
      </w:pPr>
      <w:r w:rsidRPr="00FF7F73">
        <w:t>Lokala och regionala identiteter blir allt viktigare i en värld där nationella gränser får allt mindre betydelse. Västra Götalandsregionen påstås sakna egen identitet som sammanhållande kraft till skillnad från Region Skåne vars grä</w:t>
      </w:r>
      <w:r w:rsidRPr="00FF7F73">
        <w:t>n</w:t>
      </w:r>
      <w:r w:rsidRPr="00FF7F73">
        <w:t>ser anses sammanfalla med den skånska identiteten. Just därför är det viktigt att uppmärksamma och ta till</w:t>
      </w:r>
      <w:r w:rsidR="004A55D9" w:rsidRPr="00FF7F73">
        <w:t xml:space="preserve"> </w:t>
      </w:r>
      <w:r w:rsidRPr="00FF7F73">
        <w:t>vara de många olika identiteter som sammant</w:t>
      </w:r>
      <w:r w:rsidRPr="00FF7F73">
        <w:t>a</w:t>
      </w:r>
      <w:r w:rsidRPr="00FF7F73">
        <w:t>get bildar Västra Götalandsregionen. Här spelar kulturarvet in som en viktig faktor för de olika regiondelarna.</w:t>
      </w:r>
    </w:p>
    <w:p w:rsidR="00A507A1" w:rsidRPr="00FF7F73" w:rsidRDefault="00A507A1" w:rsidP="004A55D9">
      <w:pPr>
        <w:pStyle w:val="Normaltindrag"/>
      </w:pPr>
      <w:r w:rsidRPr="00FF7F73">
        <w:t xml:space="preserve">Ett viktigt bidrag till Västra Götalandsregionens regionala identitet skulle kunna vara den historiska bakgrund som pekar ut just denna del av landet som Svea </w:t>
      </w:r>
      <w:r w:rsidR="004A55D9" w:rsidRPr="00FF7F73">
        <w:t xml:space="preserve">rikes </w:t>
      </w:r>
      <w:r w:rsidRPr="00FF7F73">
        <w:t>vagga. Här kommer också de många och rika guldfynden från vår del av landet in i bilden. Inte någon annan del av Sverige kan visa upp en så stor och rik ”guldskatt”.</w:t>
      </w:r>
    </w:p>
    <w:p w:rsidR="00A507A1" w:rsidRPr="00FF7F73" w:rsidRDefault="00A507A1" w:rsidP="004A55D9">
      <w:pPr>
        <w:pStyle w:val="Normaltindrag"/>
      </w:pPr>
      <w:r w:rsidRPr="00FF7F73">
        <w:t>Tyvärr så förvaras inte dessa guldfynd i den del av landet där de hittats. Istället förvaras de på Historiska museet i Stockholm</w:t>
      </w:r>
      <w:r w:rsidR="004A55D9" w:rsidRPr="00FF7F73">
        <w:t>,</w:t>
      </w:r>
      <w:r w:rsidRPr="00FF7F73">
        <w:t xml:space="preserve"> långt från fyndplatsen </w:t>
      </w:r>
      <w:r w:rsidRPr="00FF7F73">
        <w:lastRenderedPageBreak/>
        <w:t>och långt från den kulturmiljö där föremålen brukats. Principen att flytta vi</w:t>
      </w:r>
      <w:r w:rsidRPr="00FF7F73">
        <w:t>k</w:t>
      </w:r>
      <w:r w:rsidRPr="00FF7F73">
        <w:t>tiga föremål med regional och lokal identitet och samla dem centralt i huvu</w:t>
      </w:r>
      <w:r w:rsidRPr="00FF7F73">
        <w:t>d</w:t>
      </w:r>
      <w:r w:rsidRPr="00FF7F73">
        <w:t>staden kan ifrågasättas. Originalen borde placeras där de hör hemma. På H</w:t>
      </w:r>
      <w:r w:rsidRPr="00FF7F73">
        <w:t>i</w:t>
      </w:r>
      <w:r w:rsidRPr="00FF7F73">
        <w:t>storiska museet kan kopior tillhandahållas för dem som vill få en samlad bild av landets olika kulturhistoriska fynd.</w:t>
      </w:r>
    </w:p>
    <w:p w:rsidR="00A507A1" w:rsidRPr="00FF7F73" w:rsidRDefault="00A507A1" w:rsidP="004A55D9">
      <w:pPr>
        <w:pStyle w:val="Normaltindrag"/>
      </w:pPr>
      <w:r w:rsidRPr="00FF7F73">
        <w:t>Det skulle betyda mycket för regionens museer att kunna levandegöra den lokala historien genom att också visa upp originalföremålen och inlemma dem i en historisk tradition. Besöksnäringen skulle få välkomna tillskott.</w:t>
      </w:r>
    </w:p>
    <w:p w:rsidR="00E84F25" w:rsidRPr="00FF7F73" w:rsidRDefault="00A507A1" w:rsidP="004A55D9">
      <w:pPr>
        <w:pStyle w:val="Normaltindrag"/>
      </w:pPr>
      <w:r w:rsidRPr="00FF7F73">
        <w:t>Invändningen mot en flyttning av föremål från Historiska museet ut i la</w:t>
      </w:r>
      <w:r w:rsidRPr="00FF7F73">
        <w:t>n</w:t>
      </w:r>
      <w:r w:rsidRPr="00FF7F73">
        <w:t>det skulle kunna bygga på säkerhetsargument. Men risken för stölder och de oersättliga förluster som skulle uppstå är naturligtvis större om allt värdefullt samlas på en plats istället för flera. Även ute i landet kan självfallet säkerhet skapas för värdefulla föremål. Därför föreslår vi att de olika guldfynd som hittats i vår region skall lämnas tillbaka och förslagsvis placeras vid Länsm</w:t>
      </w:r>
      <w:r w:rsidRPr="00FF7F73">
        <w:t>u</w:t>
      </w:r>
      <w:r w:rsidRPr="00FF7F73">
        <w:t>seet i Skara.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A55D9" w:rsidRPr="00FF7F73">
        <w:tblPrEx>
          <w:tblCellMar>
            <w:top w:w="0" w:type="dxa"/>
            <w:bottom w:w="0" w:type="dxa"/>
          </w:tblCellMar>
        </w:tblPrEx>
        <w:trPr>
          <w:cantSplit/>
        </w:trPr>
        <w:tc>
          <w:tcPr>
            <w:tcW w:w="3046" w:type="dxa"/>
          </w:tcPr>
          <w:p w:rsidR="004A55D9" w:rsidRPr="00FF7F73" w:rsidRDefault="004A55D9" w:rsidP="004A55D9">
            <w:pPr>
              <w:pStyle w:val="UnderskriftDatum"/>
              <w:spacing w:before="240"/>
            </w:pPr>
            <w:r w:rsidRPr="00FF7F73">
              <w:t>Stockholm den 30 september 2005</w:t>
            </w:r>
          </w:p>
        </w:tc>
        <w:tc>
          <w:tcPr>
            <w:tcW w:w="3047" w:type="dxa"/>
          </w:tcPr>
          <w:p w:rsidR="004A55D9" w:rsidRPr="00FF7F73" w:rsidRDefault="004A55D9" w:rsidP="004A55D9">
            <w:pPr>
              <w:pStyle w:val="Underskrifter"/>
              <w:spacing w:before="240"/>
            </w:pPr>
          </w:p>
        </w:tc>
      </w:tr>
      <w:tr w:rsidR="004A55D9" w:rsidRPr="00FF7F73">
        <w:tblPrEx>
          <w:tblCellMar>
            <w:top w:w="0" w:type="dxa"/>
            <w:bottom w:w="0" w:type="dxa"/>
          </w:tblCellMar>
        </w:tblPrEx>
        <w:trPr>
          <w:cantSplit/>
        </w:trPr>
        <w:tc>
          <w:tcPr>
            <w:tcW w:w="3046" w:type="dxa"/>
          </w:tcPr>
          <w:p w:rsidR="004A55D9" w:rsidRPr="00FF7F73" w:rsidRDefault="004A55D9" w:rsidP="004A55D9">
            <w:pPr>
              <w:pStyle w:val="Underskrifter"/>
            </w:pPr>
            <w:r w:rsidRPr="00FF7F73">
              <w:t>Birgitta Carlsson (c)</w:t>
            </w:r>
          </w:p>
        </w:tc>
        <w:tc>
          <w:tcPr>
            <w:tcW w:w="3047" w:type="dxa"/>
          </w:tcPr>
          <w:p w:rsidR="004A55D9" w:rsidRPr="00FF7F73" w:rsidRDefault="004A55D9" w:rsidP="004A55D9">
            <w:pPr>
              <w:pStyle w:val="Underskrifter"/>
            </w:pPr>
          </w:p>
        </w:tc>
      </w:tr>
      <w:tr w:rsidR="004A55D9" w:rsidRPr="00FF7F73">
        <w:tblPrEx>
          <w:tblCellMar>
            <w:top w:w="0" w:type="dxa"/>
            <w:bottom w:w="0" w:type="dxa"/>
          </w:tblCellMar>
        </w:tblPrEx>
        <w:trPr>
          <w:cantSplit/>
        </w:trPr>
        <w:tc>
          <w:tcPr>
            <w:tcW w:w="3046" w:type="dxa"/>
          </w:tcPr>
          <w:p w:rsidR="004A55D9" w:rsidRPr="00FF7F73" w:rsidRDefault="004A55D9" w:rsidP="004A55D9">
            <w:pPr>
              <w:pStyle w:val="Underskrifter"/>
            </w:pPr>
            <w:r w:rsidRPr="00FF7F73">
              <w:t>Åsa Torstensson (c)</w:t>
            </w:r>
          </w:p>
        </w:tc>
        <w:tc>
          <w:tcPr>
            <w:tcW w:w="3047" w:type="dxa"/>
          </w:tcPr>
          <w:p w:rsidR="004A55D9" w:rsidRPr="00FF7F73" w:rsidRDefault="004A55D9" w:rsidP="004A55D9">
            <w:pPr>
              <w:pStyle w:val="Underskrifter"/>
            </w:pPr>
            <w:r w:rsidRPr="00FF7F73">
              <w:t>Annika Qarlsson (c)</w:t>
            </w:r>
          </w:p>
        </w:tc>
      </w:tr>
      <w:tr w:rsidR="004A55D9" w:rsidRPr="00FF7F73">
        <w:tblPrEx>
          <w:tblCellMar>
            <w:top w:w="0" w:type="dxa"/>
            <w:bottom w:w="0" w:type="dxa"/>
          </w:tblCellMar>
        </w:tblPrEx>
        <w:trPr>
          <w:cantSplit/>
        </w:trPr>
        <w:tc>
          <w:tcPr>
            <w:tcW w:w="3046" w:type="dxa"/>
          </w:tcPr>
          <w:p w:rsidR="004A55D9" w:rsidRPr="00FF7F73" w:rsidRDefault="004A55D9" w:rsidP="004A55D9">
            <w:pPr>
              <w:pStyle w:val="Underskrifter"/>
            </w:pPr>
            <w:r w:rsidRPr="00FF7F73">
              <w:t>Claes Västerteg (c)</w:t>
            </w:r>
          </w:p>
        </w:tc>
        <w:tc>
          <w:tcPr>
            <w:tcW w:w="3047" w:type="dxa"/>
          </w:tcPr>
          <w:p w:rsidR="004A55D9" w:rsidRPr="00FF7F73" w:rsidRDefault="004A55D9" w:rsidP="004A55D9">
            <w:pPr>
              <w:pStyle w:val="Underskrifter"/>
            </w:pPr>
          </w:p>
        </w:tc>
      </w:tr>
    </w:tbl>
    <w:p w:rsidR="00A507A1" w:rsidRPr="00FF7F73" w:rsidRDefault="00A507A1" w:rsidP="004A55D9">
      <w:pPr>
        <w:pStyle w:val="Normaltindrag"/>
      </w:pPr>
    </w:p>
    <w:sectPr w:rsidR="00A507A1" w:rsidRPr="00FF7F73" w:rsidSect="004A55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D50" w:rsidRPr="00FF7F73" w:rsidRDefault="00536D50">
      <w:r w:rsidRPr="00FF7F73">
        <w:separator/>
      </w:r>
    </w:p>
  </w:endnote>
  <w:endnote w:type="continuationSeparator" w:id="0">
    <w:p w:rsidR="00536D50" w:rsidRPr="00FF7F73" w:rsidRDefault="00536D50">
      <w:r w:rsidRPr="00FF7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CE" w:rsidRPr="00FF7F73" w:rsidRDefault="00FF7F73" w:rsidP="004A55D9">
    <w:pPr>
      <w:pStyle w:val="Sidfot"/>
    </w:pPr>
    <w:r w:rsidRPr="00FF7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14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D9" w:rsidRDefault="004A55D9">
                          <w:pPr>
                            <w:pStyle w:val="NormalS5sidnrV"/>
                          </w:pPr>
                          <w:r>
                            <w:fldChar w:fldCharType="begin"/>
                          </w:r>
                          <w:r>
                            <w:instrText xml:space="preserve"> PAGE *\charformat</w:instrText>
                          </w:r>
                          <w:r>
                            <w:fldChar w:fldCharType="separate"/>
                          </w:r>
                          <w:r w:rsidR="00F53A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5D9" w:rsidRDefault="004A55D9">
                    <w:pPr>
                      <w:pStyle w:val="NormalS5sidnrV"/>
                    </w:pPr>
                    <w:r>
                      <w:fldChar w:fldCharType="begin"/>
                    </w:r>
                    <w:r>
                      <w:instrText xml:space="preserve"> PAGE *\charformat</w:instrText>
                    </w:r>
                    <w:r>
                      <w:fldChar w:fldCharType="separate"/>
                    </w:r>
                    <w:r w:rsidR="00F53A7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A1" w:rsidRPr="00FF7F73" w:rsidRDefault="00FF7F73" w:rsidP="004A55D9">
    <w:pPr>
      <w:pStyle w:val="Sidfot"/>
    </w:pPr>
    <w:r w:rsidRPr="00FF7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835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D9" w:rsidRDefault="004A55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5D9" w:rsidRDefault="004A55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A1" w:rsidRPr="00FF7F73" w:rsidRDefault="00FF7F73" w:rsidP="004A55D9">
    <w:pPr>
      <w:pStyle w:val="Sidfot"/>
    </w:pPr>
    <w:r w:rsidRPr="00FF7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168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D9" w:rsidRDefault="004A55D9">
                          <w:pPr>
                            <w:pStyle w:val="NormalS5sidnrH"/>
                            <w:ind w:right="0"/>
                          </w:pPr>
                          <w:r>
                            <w:fldChar w:fldCharType="begin"/>
                          </w:r>
                          <w:r>
                            <w:instrText xml:space="preserve"> PAGE *\charformat</w:instrText>
                          </w:r>
                          <w:r>
                            <w:fldChar w:fldCharType="separate"/>
                          </w:r>
                          <w:r w:rsidR="00F53A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5D9" w:rsidRDefault="004A55D9">
                    <w:pPr>
                      <w:pStyle w:val="NormalS5sidnrH"/>
                      <w:ind w:right="0"/>
                    </w:pPr>
                    <w:r>
                      <w:fldChar w:fldCharType="begin"/>
                    </w:r>
                    <w:r>
                      <w:instrText xml:space="preserve"> PAGE *\charformat</w:instrText>
                    </w:r>
                    <w:r>
                      <w:fldChar w:fldCharType="separate"/>
                    </w:r>
                    <w:r w:rsidR="00F53A7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D50" w:rsidRPr="00FF7F73" w:rsidRDefault="00536D50">
      <w:r w:rsidRPr="00FF7F73">
        <w:separator/>
      </w:r>
    </w:p>
  </w:footnote>
  <w:footnote w:type="continuationSeparator" w:id="0">
    <w:p w:rsidR="00536D50" w:rsidRPr="00FF7F73" w:rsidRDefault="00536D50">
      <w:r w:rsidRPr="00FF7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6CE" w:rsidRPr="00FF7F73" w:rsidRDefault="00FF7F73" w:rsidP="004A55D9">
    <w:pPr>
      <w:pStyle w:val="Sidhuvud"/>
    </w:pPr>
    <w:r w:rsidRPr="00FF7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113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D9" w:rsidRDefault="004A55D9">
                          <w:pPr>
                            <w:pStyle w:val="KantRubrikS5V"/>
                          </w:pPr>
                          <w:r>
                            <w:fldChar w:fldCharType="begin"/>
                          </w:r>
                          <w:r>
                            <w:instrText xml:space="preserve"> DOCPROPERTY "YearUser" *\charformat </w:instrText>
                          </w:r>
                          <w:r>
                            <w:fldChar w:fldCharType="separate"/>
                          </w:r>
                          <w:r w:rsidR="00F53A73">
                            <w:t>2005/06</w:t>
                          </w:r>
                          <w:r>
                            <w:fldChar w:fldCharType="end"/>
                          </w:r>
                          <w:r>
                            <w:t>:</w:t>
                          </w:r>
                          <w:r>
                            <w:fldChar w:fldCharType="begin"/>
                          </w:r>
                          <w:r>
                            <w:instrText xml:space="preserve"> DOCPROPERTY "Motionsnummer" *\charformat </w:instrText>
                          </w:r>
                          <w:r>
                            <w:fldChar w:fldCharType="separate"/>
                          </w:r>
                          <w:r w:rsidR="00F53A73">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5D9" w:rsidRDefault="004A55D9">
                    <w:pPr>
                      <w:pStyle w:val="KantRubrikS5V"/>
                    </w:pPr>
                    <w:r>
                      <w:fldChar w:fldCharType="begin"/>
                    </w:r>
                    <w:r>
                      <w:instrText xml:space="preserve"> DOCPROPERTY "YearUser" *\charformat </w:instrText>
                    </w:r>
                    <w:r>
                      <w:fldChar w:fldCharType="separate"/>
                    </w:r>
                    <w:r w:rsidR="00F53A73">
                      <w:t>2005/06</w:t>
                    </w:r>
                    <w:r>
                      <w:fldChar w:fldCharType="end"/>
                    </w:r>
                    <w:r>
                      <w:t>:</w:t>
                    </w:r>
                    <w:r>
                      <w:fldChar w:fldCharType="begin"/>
                    </w:r>
                    <w:r>
                      <w:instrText xml:space="preserve"> DOCPROPERTY "Motionsnummer" *\charformat </w:instrText>
                    </w:r>
                    <w:r>
                      <w:fldChar w:fldCharType="separate"/>
                    </w:r>
                    <w:r w:rsidR="00F53A73">
                      <w:t>Kr285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7A1" w:rsidRPr="00FF7F73" w:rsidRDefault="00FF7F73" w:rsidP="004A55D9">
    <w:pPr>
      <w:pStyle w:val="Sidhuvud"/>
    </w:pPr>
    <w:r w:rsidRPr="00FF7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686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5D9" w:rsidRDefault="004A55D9">
                          <w:pPr>
                            <w:pStyle w:val="KantRubrikS5H"/>
                            <w:ind w:right="0"/>
                          </w:pPr>
                          <w:r>
                            <w:fldChar w:fldCharType="begin"/>
                          </w:r>
                          <w:r>
                            <w:instrText xml:space="preserve"> DOCPROPERTY "YearUser" *\charformat </w:instrText>
                          </w:r>
                          <w:r>
                            <w:fldChar w:fldCharType="separate"/>
                          </w:r>
                          <w:r w:rsidR="00F53A73">
                            <w:t>2005/06</w:t>
                          </w:r>
                          <w:r>
                            <w:fldChar w:fldCharType="end"/>
                          </w:r>
                          <w:r>
                            <w:t>:</w:t>
                          </w:r>
                          <w:r>
                            <w:fldChar w:fldCharType="begin"/>
                          </w:r>
                          <w:r>
                            <w:instrText xml:space="preserve"> DOCPROPERTY "Motionsnummer" *\charformat </w:instrText>
                          </w:r>
                          <w:r>
                            <w:fldChar w:fldCharType="separate"/>
                          </w:r>
                          <w:r w:rsidR="00F53A73">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5D9" w:rsidRDefault="004A55D9">
                    <w:pPr>
                      <w:pStyle w:val="KantRubrikS5H"/>
                      <w:ind w:right="0"/>
                    </w:pPr>
                    <w:r>
                      <w:fldChar w:fldCharType="begin"/>
                    </w:r>
                    <w:r>
                      <w:instrText xml:space="preserve"> DOCPROPERTY "YearUser" *\charformat </w:instrText>
                    </w:r>
                    <w:r>
                      <w:fldChar w:fldCharType="separate"/>
                    </w:r>
                    <w:r w:rsidR="00F53A73">
                      <w:t>2005/06</w:t>
                    </w:r>
                    <w:r>
                      <w:fldChar w:fldCharType="end"/>
                    </w:r>
                    <w:r>
                      <w:t>:</w:t>
                    </w:r>
                    <w:r>
                      <w:fldChar w:fldCharType="begin"/>
                    </w:r>
                    <w:r>
                      <w:instrText xml:space="preserve"> DOCPROPERTY "Motionsnummer" *\charformat </w:instrText>
                    </w:r>
                    <w:r>
                      <w:fldChar w:fldCharType="separate"/>
                    </w:r>
                    <w:r w:rsidR="00F53A73">
                      <w:t>Kr285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5D9" w:rsidRPr="00FF7F73" w:rsidRDefault="004A55D9">
    <w:pPr>
      <w:pStyle w:val="FSHNormal"/>
      <w:tabs>
        <w:tab w:val="right" w:pos="5840"/>
      </w:tabs>
    </w:pPr>
    <w:r w:rsidRPr="00FF7F73">
      <w:br/>
    </w:r>
    <w:r w:rsidRPr="00FF7F73">
      <w:fldChar w:fldCharType="begin" w:fldLock="1"/>
    </w:r>
    <w:r w:rsidRPr="00FF7F73">
      <w:instrText xml:space="preserve"> DOCPROPERTY</w:instrText>
    </w:r>
    <w:r w:rsidRPr="00FF7F73">
      <w:rPr>
        <w:sz w:val="18"/>
      </w:rPr>
      <w:instrText xml:space="preserve"> "YearUser" *\charformat </w:instrText>
    </w:r>
    <w:r w:rsidRPr="00FF7F73">
      <w:fldChar w:fldCharType="separate"/>
    </w:r>
    <w:r w:rsidR="00F53A73" w:rsidRPr="00FF7F73">
      <w:t>2005/06</w:t>
    </w:r>
    <w:r w:rsidRPr="00FF7F73">
      <w:fldChar w:fldCharType="end"/>
    </w:r>
    <w:r w:rsidRPr="00FF7F73">
      <w:t xml:space="preserve"> </w:t>
    </w:r>
    <w:r w:rsidRPr="00FF7F73">
      <w:tab/>
      <w:t xml:space="preserve">mnr: </w:t>
    </w:r>
    <w:r w:rsidRPr="00FF7F73">
      <w:fldChar w:fldCharType="begin" w:fldLock="1"/>
    </w:r>
    <w:r w:rsidRPr="00FF7F73">
      <w:instrText xml:space="preserve"> DOCPROPERTY</w:instrText>
    </w:r>
    <w:r w:rsidRPr="00FF7F73">
      <w:rPr>
        <w:sz w:val="18"/>
      </w:rPr>
      <w:instrText xml:space="preserve"> "Motionsnummer" *\charformat </w:instrText>
    </w:r>
    <w:r w:rsidRPr="00FF7F73">
      <w:fldChar w:fldCharType="separate"/>
    </w:r>
    <w:r w:rsidR="00F53A73" w:rsidRPr="00FF7F73">
      <w:t>Kr285</w:t>
    </w:r>
    <w:r w:rsidRPr="00FF7F73">
      <w:fldChar w:fldCharType="end"/>
    </w:r>
    <w:r w:rsidRPr="00FF7F73">
      <w:br/>
    </w:r>
    <w:r w:rsidRPr="00FF7F73">
      <w:fldChar w:fldCharType="begin" w:fldLock="1"/>
    </w:r>
    <w:r w:rsidRPr="00FF7F73">
      <w:instrText xml:space="preserve"> DOCPROPERTY</w:instrText>
    </w:r>
    <w:r w:rsidRPr="00FF7F73">
      <w:rPr>
        <w:sz w:val="18"/>
      </w:rPr>
      <w:instrText xml:space="preserve"> "Samling" *\charformat </w:instrText>
    </w:r>
    <w:r w:rsidRPr="00FF7F73">
      <w:fldChar w:fldCharType="end"/>
    </w:r>
    <w:r w:rsidRPr="00FF7F73">
      <w:tab/>
      <w:t xml:space="preserve">pnr: </w:t>
    </w:r>
    <w:r w:rsidRPr="00FF7F73">
      <w:fldChar w:fldCharType="begin" w:fldLock="1"/>
    </w:r>
    <w:r w:rsidRPr="00FF7F73">
      <w:instrText xml:space="preserve"> DOCPROPERTY</w:instrText>
    </w:r>
    <w:r w:rsidRPr="00FF7F73">
      <w:rPr>
        <w:sz w:val="18"/>
      </w:rPr>
      <w:instrText xml:space="preserve"> "Partinummer" *\charformat </w:instrText>
    </w:r>
    <w:r w:rsidRPr="00FF7F73">
      <w:fldChar w:fldCharType="separate"/>
    </w:r>
    <w:r w:rsidR="00F53A73" w:rsidRPr="00FF7F73">
      <w:t>c684</w:t>
    </w:r>
    <w:r w:rsidRPr="00FF7F73">
      <w:fldChar w:fldCharType="end"/>
    </w:r>
  </w:p>
  <w:p w:rsidR="004A55D9" w:rsidRPr="00FF7F73" w:rsidRDefault="004A55D9">
    <w:pPr>
      <w:pStyle w:val="FSHRub1"/>
    </w:pPr>
    <w:r w:rsidRPr="00FF7F73">
      <w:t>Motion till riksdagen</w:t>
    </w:r>
    <w:r w:rsidRPr="00FF7F73">
      <w:br/>
    </w:r>
    <w:r w:rsidRPr="00FF7F73">
      <w:fldChar w:fldCharType="begin" w:fldLock="1"/>
    </w:r>
    <w:r w:rsidRPr="00FF7F73">
      <w:instrText xml:space="preserve"> DOCPROPERTY "YearUser" *\charformat </w:instrText>
    </w:r>
    <w:r w:rsidRPr="00FF7F73">
      <w:fldChar w:fldCharType="separate"/>
    </w:r>
    <w:r w:rsidR="00F53A73" w:rsidRPr="00FF7F73">
      <w:t>2005/06</w:t>
    </w:r>
    <w:r w:rsidRPr="00FF7F73">
      <w:fldChar w:fldCharType="end"/>
    </w:r>
    <w:r w:rsidRPr="00FF7F73">
      <w:t>:</w:t>
    </w:r>
    <w:r w:rsidRPr="00FF7F73">
      <w:fldChar w:fldCharType="begin" w:fldLock="1"/>
    </w:r>
    <w:r w:rsidRPr="00FF7F73">
      <w:instrText xml:space="preserve"> DOCPROPERTY "Motionsnummer" *\charformat </w:instrText>
    </w:r>
    <w:r w:rsidRPr="00FF7F73">
      <w:fldChar w:fldCharType="separate"/>
    </w:r>
    <w:r w:rsidR="00F53A73" w:rsidRPr="00FF7F73">
      <w:t>Kr285</w:t>
    </w:r>
    <w:r w:rsidRPr="00FF7F73">
      <w:fldChar w:fldCharType="end"/>
    </w:r>
  </w:p>
  <w:p w:rsidR="004A55D9" w:rsidRPr="00FF7F73" w:rsidRDefault="004A55D9">
    <w:pPr>
      <w:pStyle w:val="FSHNormalS5"/>
    </w:pPr>
    <w:r w:rsidRPr="00FF7F73">
      <w:fldChar w:fldCharType="begin" w:fldLock="1"/>
    </w:r>
    <w:r w:rsidRPr="00FF7F73">
      <w:instrText xml:space="preserve"> DOCPROPERTY "MotionarText" *\charformat </w:instrText>
    </w:r>
    <w:r w:rsidRPr="00FF7F73">
      <w:fldChar w:fldCharType="separate"/>
    </w:r>
    <w:r w:rsidR="00F53A73" w:rsidRPr="00FF7F73">
      <w:t>av Birgitta Carlsson m.fl. (c)</w:t>
    </w:r>
    <w:r w:rsidRPr="00FF7F73">
      <w:fldChar w:fldCharType="end"/>
    </w:r>
    <w:r w:rsidRPr="00FF7F73">
      <w:br/>
    </w:r>
    <w:r w:rsidRPr="00FF7F73">
      <w:fldChar w:fldCharType="begin" w:fldLock="1"/>
    </w:r>
    <w:r w:rsidRPr="00FF7F73">
      <w:instrText xml:space="preserve"> DOCPROPERTY "SvarFrasKort" *\charformat </w:instrText>
    </w:r>
    <w:r w:rsidRPr="00FF7F73">
      <w:fldChar w:fldCharType="end"/>
    </w:r>
  </w:p>
  <w:p w:rsidR="004A55D9" w:rsidRPr="00FF7F73" w:rsidRDefault="004A55D9">
    <w:pPr>
      <w:pStyle w:val="FSHTitel"/>
    </w:pPr>
    <w:r w:rsidRPr="00FF7F73">
      <w:fldChar w:fldCharType="begin" w:fldLock="1"/>
    </w:r>
    <w:r w:rsidRPr="00FF7F73">
      <w:instrText xml:space="preserve"> DOCPROPERTY</w:instrText>
    </w:r>
    <w:r w:rsidRPr="00FF7F73">
      <w:rPr>
        <w:sz w:val="18"/>
      </w:rPr>
      <w:instrText xml:space="preserve"> "RubrikSvar" *\charformat </w:instrText>
    </w:r>
    <w:r w:rsidRPr="00FF7F73">
      <w:fldChar w:fldCharType="separate"/>
    </w:r>
    <w:r w:rsidR="00F53A73" w:rsidRPr="00FF7F73">
      <w:t>Placering av guldskatter</w:t>
    </w:r>
    <w:r w:rsidRPr="00FF7F73">
      <w:fldChar w:fldCharType="end"/>
    </w:r>
  </w:p>
  <w:p w:rsidR="004A55D9" w:rsidRPr="00FF7F73" w:rsidRDefault="004A55D9" w:rsidP="004A55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153014"/>
    <w:multiLevelType w:val="hybridMultilevel"/>
    <w:tmpl w:val="648005F2"/>
    <w:lvl w:ilvl="0" w:tplc="591C246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6154957">
    <w:abstractNumId w:val="14"/>
  </w:num>
  <w:num w:numId="2" w16cid:durableId="1617717862">
    <w:abstractNumId w:val="10"/>
  </w:num>
  <w:num w:numId="3" w16cid:durableId="331371324">
    <w:abstractNumId w:val="12"/>
  </w:num>
  <w:num w:numId="4" w16cid:durableId="1694186089">
    <w:abstractNumId w:val="13"/>
  </w:num>
  <w:num w:numId="5" w16cid:durableId="324554204">
    <w:abstractNumId w:val="8"/>
  </w:num>
  <w:num w:numId="6" w16cid:durableId="1163467236">
    <w:abstractNumId w:val="3"/>
  </w:num>
  <w:num w:numId="7" w16cid:durableId="1853490961">
    <w:abstractNumId w:val="2"/>
  </w:num>
  <w:num w:numId="8" w16cid:durableId="1076584828">
    <w:abstractNumId w:val="1"/>
  </w:num>
  <w:num w:numId="9" w16cid:durableId="551114042">
    <w:abstractNumId w:val="0"/>
  </w:num>
  <w:num w:numId="10" w16cid:durableId="1507743409">
    <w:abstractNumId w:val="9"/>
  </w:num>
  <w:num w:numId="11" w16cid:durableId="132531704">
    <w:abstractNumId w:val="7"/>
  </w:num>
  <w:num w:numId="12" w16cid:durableId="2066491768">
    <w:abstractNumId w:val="6"/>
  </w:num>
  <w:num w:numId="13" w16cid:durableId="209658817">
    <w:abstractNumId w:val="5"/>
  </w:num>
  <w:num w:numId="14" w16cid:durableId="1380083556">
    <w:abstractNumId w:val="4"/>
  </w:num>
  <w:num w:numId="15" w16cid:durableId="668558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B664B"/>
    <w:rsid w:val="0004381F"/>
    <w:rsid w:val="00064BC3"/>
    <w:rsid w:val="00066775"/>
    <w:rsid w:val="00072FB9"/>
    <w:rsid w:val="00086BC6"/>
    <w:rsid w:val="00100531"/>
    <w:rsid w:val="00100989"/>
    <w:rsid w:val="00185586"/>
    <w:rsid w:val="00201DFB"/>
    <w:rsid w:val="00204A63"/>
    <w:rsid w:val="00212FF1"/>
    <w:rsid w:val="00230193"/>
    <w:rsid w:val="0025068A"/>
    <w:rsid w:val="002818D3"/>
    <w:rsid w:val="002D11A8"/>
    <w:rsid w:val="00310F5A"/>
    <w:rsid w:val="00445271"/>
    <w:rsid w:val="004A0504"/>
    <w:rsid w:val="004A55D9"/>
    <w:rsid w:val="004E38D9"/>
    <w:rsid w:val="00536D50"/>
    <w:rsid w:val="005B145B"/>
    <w:rsid w:val="005B664B"/>
    <w:rsid w:val="00740D6D"/>
    <w:rsid w:val="00794149"/>
    <w:rsid w:val="007B67A7"/>
    <w:rsid w:val="007C6092"/>
    <w:rsid w:val="009616CE"/>
    <w:rsid w:val="00A053C6"/>
    <w:rsid w:val="00A507A1"/>
    <w:rsid w:val="00B13BF0"/>
    <w:rsid w:val="00C1285C"/>
    <w:rsid w:val="00C27B7D"/>
    <w:rsid w:val="00C96EE3"/>
    <w:rsid w:val="00CF7A43"/>
    <w:rsid w:val="00D1174F"/>
    <w:rsid w:val="00DC6C70"/>
    <w:rsid w:val="00E22893"/>
    <w:rsid w:val="00E360DE"/>
    <w:rsid w:val="00E75D28"/>
    <w:rsid w:val="00E84F25"/>
    <w:rsid w:val="00E928DF"/>
    <w:rsid w:val="00F53A73"/>
    <w:rsid w:val="00FA3374"/>
    <w:rsid w:val="00FF7F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728417-4EB2-4D6F-801C-7FDF8AB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B664B"/>
    <w:rPr>
      <w:rFonts w:ascii="Tahoma" w:hAnsi="Tahoma" w:cs="Tahoma"/>
      <w:sz w:val="16"/>
      <w:szCs w:val="16"/>
    </w:rPr>
  </w:style>
  <w:style w:type="paragraph" w:customStyle="1" w:styleId="Hemstlrubrik">
    <w:name w:val="Hemstl_rubrik"/>
    <w:basedOn w:val="Rubrik1"/>
    <w:next w:val="Normal"/>
    <w:rsid w:val="004A55D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928D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469</Words>
  <Characters>2575</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Kr285</vt:lpstr>
    </vt:vector>
  </TitlesOfParts>
  <Company>Riksdagen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Kr285</dc:title>
  <dc:subject>Kr285</dc:subject>
  <dc:creator>Riksdagen</dc:creator>
  <cp:keywords>Riksdagen</cp:keywords>
  <dc:description/>
  <cp:lastModifiedBy>Lars Brink</cp:lastModifiedBy>
  <cp:revision>2</cp:revision>
  <cp:lastPrinted>2006-01-20T07:02:00Z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Placering av guldskatter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Placering av guldskatter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Carlsson m.fl. (c)</vt:lpwstr>
  </property>
  <property fmtid="{D5CDD505-2E9C-101B-9397-08002B2CF9AE}" pid="26" name="MotionarLista">
    <vt:lpwstr>Carlsson, Birgitta (c)\Torstensson, Åsa (c)\Qarlsson, Annika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Åsa Torstensson (c), Annika Qarlsson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20052006000000000099000006840069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20052006000000000099000006840069</vt:lpwstr>
  </property>
  <property fmtid="{D5CDD505-2E9C-101B-9397-08002B2CF9AE}" pid="50" name="nummer">
    <vt:lpwstr>285</vt:lpwstr>
  </property>
  <property fmtid="{D5CDD505-2E9C-101B-9397-08002B2CF9AE}" pid="51" name="utskottsbeteckning">
    <vt:lpwstr>Kr</vt:lpwstr>
  </property>
</Properties>
</file>