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14F0A71148D4B1683F63B68B0AFD433"/>
        </w:placeholder>
        <w15:appearance w15:val="hidden"/>
        <w:text/>
      </w:sdtPr>
      <w:sdtEndPr/>
      <w:sdtContent>
        <w:p w:rsidRPr="009B062B" w:rsidR="00AF30DD" w:rsidP="009B062B" w:rsidRDefault="00AF30DD" w14:paraId="26FABB62" w14:textId="77777777">
          <w:pPr>
            <w:pStyle w:val="RubrikFrslagTIllRiksdagsbeslut"/>
          </w:pPr>
          <w:r w:rsidRPr="009B062B">
            <w:t>Förslag till riksdagsbeslut</w:t>
          </w:r>
        </w:p>
      </w:sdtContent>
    </w:sdt>
    <w:sdt>
      <w:sdtPr>
        <w:alias w:val="Yrkande 1"/>
        <w:tag w:val="99663610-3127-4573-92b4-48d41a42168f"/>
        <w:id w:val="1782073906"/>
        <w:lock w:val="sdtLocked"/>
      </w:sdtPr>
      <w:sdtEndPr/>
      <w:sdtContent>
        <w:p w:rsidR="006F0205" w:rsidRDefault="001537D4" w14:paraId="26FABB63" w14:textId="77777777">
          <w:pPr>
            <w:pStyle w:val="Frslagstext"/>
          </w:pPr>
          <w:r>
            <w:t>Riksdagen ställer sig bakom det som anförs i motionen om att införa karenstid vid utbetalning av lån och utreda möjligheten till införandet av mindre sociala lån genom socialtjänsten och tillkännager detta för regeringen.</w:t>
          </w:r>
        </w:p>
      </w:sdtContent>
    </w:sdt>
    <w:sdt>
      <w:sdtPr>
        <w:alias w:val="Yrkande 2"/>
        <w:tag w:val="cfd80a25-2adb-4f9b-9333-ba8a42e8966c"/>
        <w:id w:val="-1171169173"/>
        <w:lock w:val="sdtLocked"/>
      </w:sdtPr>
      <w:sdtEndPr/>
      <w:sdtContent>
        <w:p w:rsidR="006F0205" w:rsidRDefault="001537D4" w14:paraId="26FABB64" w14:textId="2BBEB32E">
          <w:pPr>
            <w:pStyle w:val="Frslagstext"/>
          </w:pPr>
          <w:r>
            <w:t>Riksdagen ställer sig bakom det som anförs i motionen om att det i distansavtalslagen ska införas ett krav på att säljsamtal spelas in och tillkännager detta för regeringen.</w:t>
          </w:r>
        </w:p>
      </w:sdtContent>
    </w:sdt>
    <w:sdt>
      <w:sdtPr>
        <w:alias w:val="Yrkande 3"/>
        <w:tag w:val="60be84a7-a158-4285-b1fc-ae91b2eed980"/>
        <w:id w:val="902028416"/>
        <w:lock w:val="sdtLocked"/>
      </w:sdtPr>
      <w:sdtEndPr/>
      <w:sdtContent>
        <w:p w:rsidR="006F0205" w:rsidRDefault="001537D4" w14:paraId="26FABB65" w14:textId="25CDCE3D">
          <w:pPr>
            <w:pStyle w:val="Frslagstext"/>
          </w:pPr>
          <w:r>
            <w:t>Riksdagen ställer sig bakom det som anförs i motionen om krav på att en köpare ska få möjlighet att svara på om han eller hon önskar ändra på något i slutet av säljsamtal och tillkännager detta för regeringen.</w:t>
          </w:r>
        </w:p>
      </w:sdtContent>
    </w:sdt>
    <w:sdt>
      <w:sdtPr>
        <w:alias w:val="Yrkande 4"/>
        <w:tag w:val="a0da8774-a62c-4b38-86ef-0f5a22e61d11"/>
        <w:id w:val="-1968193770"/>
        <w:lock w:val="sdtLocked"/>
      </w:sdtPr>
      <w:sdtEndPr/>
      <w:sdtContent>
        <w:p w:rsidR="006F0205" w:rsidRDefault="001537D4" w14:paraId="26FABB66" w14:textId="38F39D36">
          <w:pPr>
            <w:pStyle w:val="Frslagstext"/>
          </w:pPr>
          <w:r>
            <w:t>Riksdagen ställer sig bakom det som anförs i motionen om att information om konsumentvägledning ska vara tydlig i de fall lån erbjuds och tillkännager detta för regeringen.</w:t>
          </w:r>
        </w:p>
      </w:sdtContent>
    </w:sdt>
    <w:sdt>
      <w:sdtPr>
        <w:alias w:val="Yrkande 5"/>
        <w:tag w:val="85a39d17-c342-4857-b904-adc96a0a182a"/>
        <w:id w:val="584348157"/>
        <w:lock w:val="sdtLocked"/>
      </w:sdtPr>
      <w:sdtEndPr/>
      <w:sdtContent>
        <w:p w:rsidR="006F0205" w:rsidRDefault="001537D4" w14:paraId="26FABB67" w14:textId="79C58592">
          <w:pPr>
            <w:pStyle w:val="Frslagstext"/>
          </w:pPr>
          <w:r>
            <w:t>Riksdagen ställer sig bakom det som anförs i motionen om att ta fram informationsmaterial för bättre utbildning om låntagande och hushållsekonomi och tillkännager detta för regeringen.</w:t>
          </w:r>
        </w:p>
      </w:sdtContent>
    </w:sdt>
    <w:sdt>
      <w:sdtPr>
        <w:alias w:val="Yrkande 6"/>
        <w:tag w:val="cbe69364-aae0-490c-89ad-e8503b686712"/>
        <w:id w:val="1107082013"/>
        <w:lock w:val="sdtLocked"/>
      </w:sdtPr>
      <w:sdtEndPr/>
      <w:sdtContent>
        <w:p w:rsidR="006F0205" w:rsidRDefault="001537D4" w14:paraId="26FABB68" w14:textId="77777777">
          <w:pPr>
            <w:pStyle w:val="Frslagstext"/>
          </w:pPr>
          <w:r>
            <w:t>Riksdagen ställer sig bakom det som anförs i motionen om att utreda hur ytterligare konsumentvägledning kan ske för att stötta grupper som tenderar att hamna i skuldfällor och tillkännager detta för regeringen.</w:t>
          </w:r>
        </w:p>
      </w:sdtContent>
    </w:sdt>
    <w:p w:rsidRPr="00F01728" w:rsidR="005D1C51" w:rsidP="00F01728" w:rsidRDefault="005D1C51" w14:paraId="26FABB6B" w14:textId="77777777">
      <w:pPr>
        <w:pStyle w:val="Rubrik1"/>
      </w:pPr>
      <w:bookmarkStart w:name="MotionsStart" w:id="0"/>
      <w:bookmarkEnd w:id="0"/>
      <w:r w:rsidRPr="00F01728">
        <w:t>Sociala lån och karenstid vid utbetalning av lån</w:t>
      </w:r>
    </w:p>
    <w:p w:rsidRPr="00F01728" w:rsidR="005D1C51" w:rsidP="00F01728" w:rsidRDefault="005D1C51" w14:paraId="26FABB6C" w14:textId="77777777">
      <w:pPr>
        <w:pStyle w:val="Normalutanindragellerluft"/>
      </w:pPr>
      <w:r w:rsidRPr="00F01728">
        <w:t>Allt för många låntagare hamnar i en negativ skuldspiral och lånar allt för mycket. Detta är något som man har lyckats stävja i Finland genom införandet av en karenstid vid utbetalning av lån.</w:t>
      </w:r>
    </w:p>
    <w:p w:rsidR="005D1C51" w:rsidP="005D1C51" w:rsidRDefault="005D1C51" w14:paraId="26FABB6E" w14:textId="77777777">
      <w:r>
        <w:t>Något som även på ett framgångsrikt sätt införts i några kommuner i Finland är sociala lån. Detta är ett bra alternativ till dagens snabblån då det handlar om en professionell prövning av varje sökande genomförd av personer med god kompetens. Sociala lån kan även minska hushållens totala skuldsättning som idag till cirka sju procent utgörs av blancolån.</w:t>
      </w:r>
    </w:p>
    <w:p w:rsidRPr="00F01728" w:rsidR="005D1C51" w:rsidP="00F01728" w:rsidRDefault="005D1C51" w14:paraId="26FABB70" w14:textId="77777777">
      <w:pPr>
        <w:pStyle w:val="Rubrik1"/>
      </w:pPr>
      <w:r w:rsidRPr="00F01728">
        <w:lastRenderedPageBreak/>
        <w:t>Inspelade säljsamtal</w:t>
      </w:r>
    </w:p>
    <w:p w:rsidRPr="00F01728" w:rsidR="005D1C51" w:rsidP="00F01728" w:rsidRDefault="005D1C51" w14:paraId="26FABB71" w14:textId="2BD48210">
      <w:pPr>
        <w:pStyle w:val="Normalutanindragellerluft"/>
      </w:pPr>
      <w:r w:rsidRPr="00F01728">
        <w:t>Redan idag finns en god teknik för telemarketingföretag att använda som spelar in säljsamtal. Många av de samtal som äger rum spelas dessutom in i utbildningssyfte, vilket snarare borde vara regel än undantag för att också i efterhand kunna säkerställa vad som egentligen har sagts under sa</w:t>
      </w:r>
      <w:r w:rsidR="00F01728">
        <w:t>mtalet. Då tekniken redan finns</w:t>
      </w:r>
      <w:r w:rsidRPr="00F01728">
        <w:t xml:space="preserve"> behöver detta tillägg inte innebära någon extra kostnad för företag som sysslar med telemarketing utan </w:t>
      </w:r>
      <w:r w:rsidR="00F01728">
        <w:t xml:space="preserve">kan </w:t>
      </w:r>
      <w:r w:rsidRPr="00F01728">
        <w:t>enbart finnas som skydd för konsumenter. Krav bör införas på att samtliga köpare får en möjlighet att svara på frågan om de önskar lägga till något,i slutet av samtliga säljsamtal. Med anledning av detta bör det i distansavtalslagen införas krav på att samtliga säljsamtal spelas in och sparas för framtida behov. Dessutom bör det införas</w:t>
      </w:r>
      <w:r w:rsidR="00F01728">
        <w:t xml:space="preserve"> krav på den nämnda följdfrågan</w:t>
      </w:r>
      <w:r w:rsidRPr="00F01728">
        <w:t xml:space="preserve"> i slutet av samtliga säljsamtal.</w:t>
      </w:r>
    </w:p>
    <w:p w:rsidRPr="00F01728" w:rsidR="005D1C51" w:rsidP="00F01728" w:rsidRDefault="005D1C51" w14:paraId="26FABB74" w14:textId="77777777">
      <w:pPr>
        <w:pStyle w:val="Rubrik1"/>
      </w:pPr>
      <w:r w:rsidRPr="00F01728">
        <w:t>Information om konsumentvägledning och utbildning i samband med lån</w:t>
      </w:r>
    </w:p>
    <w:p w:rsidRPr="00F01728" w:rsidR="005D1C51" w:rsidP="00F01728" w:rsidRDefault="005D1C51" w14:paraId="26FABB75" w14:textId="128E6679">
      <w:pPr>
        <w:pStyle w:val="Normalutanindragellerluft"/>
      </w:pPr>
      <w:r w:rsidRPr="00F01728">
        <w:lastRenderedPageBreak/>
        <w:t>Idag är det betydligt lättare att låna pengar än det var förr, vilket ställer krav på att låntagaren verkligen har tänkt igenom beslutet. I vissa fall kan det vara befogat med ett lån, men för säkerhets skull bör det alltid finnas konsumentvägledning i samband med att en låntagare erbjuds lån. Konsekvensen av att inneha obetalda lån är inte sällan betalningsanmärkningar</w:t>
      </w:r>
      <w:r w:rsidR="00F01728">
        <w:t>,</w:t>
      </w:r>
      <w:r w:rsidRPr="00F01728">
        <w:t xml:space="preserve"> vilket försvårar tillvaron för en enskild person på flera sätt och kan innebära en ökad risk för överskuldsättning. </w:t>
      </w:r>
    </w:p>
    <w:p w:rsidRPr="00E106A3" w:rsidR="005D1C51" w:rsidP="005D1C51" w:rsidRDefault="005D1C51" w14:paraId="26FABB77" w14:textId="7A51374A">
      <w:bookmarkStart w:name="_GoBack" w:id="1"/>
      <w:bookmarkEnd w:id="1"/>
      <w:r>
        <w:t xml:space="preserve">Det svenska samhället skulle må så mycket bättre om det inte fanns underlag för program som Lyxfällan. Lyxfällan finns dock för att allt fler är på väg att hamna i en negativ skuldspiral, och hela deras </w:t>
      </w:r>
      <w:r w:rsidR="00F01728">
        <w:t>liv kan förstöras på grund av att de blir</w:t>
      </w:r>
      <w:r>
        <w:t xml:space="preserve"> stark</w:t>
      </w:r>
      <w:r w:rsidR="00F01728">
        <w:t>t frestade av lyx som de</w:t>
      </w:r>
      <w:r>
        <w:t xml:space="preserve"> egentligen inte har råd med. Lyxfällan belyser ett otroligt stort samhällsproblem i västvärlden som tenderar att öka med tide</w:t>
      </w:r>
      <w:r w:rsidR="00F01728">
        <w:t>n på grund av dålig kunskap om</w:t>
      </w:r>
      <w:r>
        <w:t xml:space="preserve"> låntagande</w:t>
      </w:r>
      <w:r w:rsidR="00F01728">
        <w:t>,</w:t>
      </w:r>
      <w:r>
        <w:t xml:space="preserve"> vilket måste åtgärdas. Allmänbildningen kring låntagande </w:t>
      </w:r>
      <w:r w:rsidR="00F01728">
        <w:t xml:space="preserve">behöver </w:t>
      </w:r>
      <w:r>
        <w:t>öka</w:t>
      </w:r>
      <w:r w:rsidR="00F01728">
        <w:t>,</w:t>
      </w:r>
      <w:r>
        <w:t xml:space="preserve"> vilket kan ske om bara en stor satsning på ett kunskapslyft inom låntag</w:t>
      </w:r>
      <w:r w:rsidR="00F01728">
        <w:t>ande och hushållsekonomi görs</w:t>
      </w:r>
      <w:r>
        <w:t xml:space="preserve">. Riksdagen borde ge regeringen i uppgift att ta fram informationsmaterial till både skolor och övriga samhället. Det bör således också </w:t>
      </w:r>
      <w:r>
        <w:lastRenderedPageBreak/>
        <w:t>utredas hur ytterligare konsumentrådgivning kan ske för att stötta grupper som tenderar att hamna i skuldfällor.</w:t>
      </w:r>
    </w:p>
    <w:p w:rsidRPr="00093F48" w:rsidR="00093F48" w:rsidP="00093F48" w:rsidRDefault="00093F48" w14:paraId="26FABB78" w14:textId="77777777">
      <w:pPr>
        <w:pStyle w:val="Normalutanindragellerluft"/>
      </w:pPr>
    </w:p>
    <w:sdt>
      <w:sdtPr>
        <w:rPr>
          <w:i/>
          <w:noProof/>
        </w:rPr>
        <w:alias w:val="CC_Underskrifter"/>
        <w:tag w:val="CC_Underskrifter"/>
        <w:id w:val="583496634"/>
        <w:lock w:val="sdtContentLocked"/>
        <w:placeholder>
          <w:docPart w:val="4EF500483AC741C09AF70F97E86DAEEB"/>
        </w:placeholder>
        <w15:appearance w15:val="hidden"/>
      </w:sdtPr>
      <w:sdtEndPr>
        <w:rPr>
          <w:i w:val="0"/>
          <w:noProof w:val="0"/>
        </w:rPr>
      </w:sdtEndPr>
      <w:sdtContent>
        <w:p w:rsidR="004801AC" w:rsidP="00A80950" w:rsidRDefault="00F01728" w14:paraId="26FABB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D2486" w:rsidRDefault="003D2486" w14:paraId="26FABB7D" w14:textId="77777777"/>
    <w:sectPr w:rsidR="003D24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ABB7F" w14:textId="77777777" w:rsidR="00712504" w:rsidRDefault="00712504" w:rsidP="000C1CAD">
      <w:pPr>
        <w:spacing w:line="240" w:lineRule="auto"/>
      </w:pPr>
      <w:r>
        <w:separator/>
      </w:r>
    </w:p>
  </w:endnote>
  <w:endnote w:type="continuationSeparator" w:id="0">
    <w:p w14:paraId="26FABB80" w14:textId="77777777" w:rsidR="00712504" w:rsidRDefault="007125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ABB8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ABB8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172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ABB7D" w14:textId="77777777" w:rsidR="00712504" w:rsidRDefault="00712504" w:rsidP="000C1CAD">
      <w:pPr>
        <w:spacing w:line="240" w:lineRule="auto"/>
      </w:pPr>
      <w:r>
        <w:separator/>
      </w:r>
    </w:p>
  </w:footnote>
  <w:footnote w:type="continuationSeparator" w:id="0">
    <w:p w14:paraId="26FABB7E" w14:textId="77777777" w:rsidR="00712504" w:rsidRDefault="007125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FABB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FABB91" wp14:anchorId="26FABB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01728" w14:paraId="26FABB92" w14:textId="77777777">
                          <w:pPr>
                            <w:jc w:val="right"/>
                          </w:pPr>
                          <w:sdt>
                            <w:sdtPr>
                              <w:alias w:val="CC_Noformat_Partikod"/>
                              <w:tag w:val="CC_Noformat_Partikod"/>
                              <w:id w:val="-53464382"/>
                              <w:placeholder>
                                <w:docPart w:val="AE72CF7462B34737B318E7745DEEC0E0"/>
                              </w:placeholder>
                              <w:text/>
                            </w:sdtPr>
                            <w:sdtEndPr/>
                            <w:sdtContent>
                              <w:r w:rsidR="005D1C51">
                                <w:t>SD</w:t>
                              </w:r>
                            </w:sdtContent>
                          </w:sdt>
                          <w:sdt>
                            <w:sdtPr>
                              <w:alias w:val="CC_Noformat_Partinummer"/>
                              <w:tag w:val="CC_Noformat_Partinummer"/>
                              <w:id w:val="-1709555926"/>
                              <w:placeholder>
                                <w:docPart w:val="4A7DE8B3875944FDA2C7431FBA722905"/>
                              </w:placeholder>
                              <w:text/>
                            </w:sdtPr>
                            <w:sdtEndPr/>
                            <w:sdtContent>
                              <w:r w:rsidR="005D1C51">
                                <w:t>379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FABB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01728" w14:paraId="26FABB92" w14:textId="77777777">
                    <w:pPr>
                      <w:jc w:val="right"/>
                    </w:pPr>
                    <w:sdt>
                      <w:sdtPr>
                        <w:alias w:val="CC_Noformat_Partikod"/>
                        <w:tag w:val="CC_Noformat_Partikod"/>
                        <w:id w:val="-53464382"/>
                        <w:placeholder>
                          <w:docPart w:val="AE72CF7462B34737B318E7745DEEC0E0"/>
                        </w:placeholder>
                        <w:text/>
                      </w:sdtPr>
                      <w:sdtEndPr/>
                      <w:sdtContent>
                        <w:r w:rsidR="005D1C51">
                          <w:t>SD</w:t>
                        </w:r>
                      </w:sdtContent>
                    </w:sdt>
                    <w:sdt>
                      <w:sdtPr>
                        <w:alias w:val="CC_Noformat_Partinummer"/>
                        <w:tag w:val="CC_Noformat_Partinummer"/>
                        <w:id w:val="-1709555926"/>
                        <w:placeholder>
                          <w:docPart w:val="4A7DE8B3875944FDA2C7431FBA722905"/>
                        </w:placeholder>
                        <w:text/>
                      </w:sdtPr>
                      <w:sdtEndPr/>
                      <w:sdtContent>
                        <w:r w:rsidR="005D1C51">
                          <w:t>379</w:t>
                        </w:r>
                      </w:sdtContent>
                    </w:sdt>
                  </w:p>
                </w:txbxContent>
              </v:textbox>
              <w10:wrap anchorx="page"/>
            </v:shape>
          </w:pict>
        </mc:Fallback>
      </mc:AlternateContent>
    </w:r>
  </w:p>
  <w:p w:rsidRPr="00293C4F" w:rsidR="007A5507" w:rsidP="00776B74" w:rsidRDefault="007A5507" w14:paraId="26FABB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1728" w14:paraId="26FABB83" w14:textId="77777777">
    <w:pPr>
      <w:jc w:val="right"/>
    </w:pPr>
    <w:sdt>
      <w:sdtPr>
        <w:alias w:val="CC_Noformat_Partikod"/>
        <w:tag w:val="CC_Noformat_Partikod"/>
        <w:id w:val="559911109"/>
        <w:text/>
      </w:sdtPr>
      <w:sdtEndPr/>
      <w:sdtContent>
        <w:r w:rsidR="005D1C51">
          <w:t>SD</w:t>
        </w:r>
      </w:sdtContent>
    </w:sdt>
    <w:sdt>
      <w:sdtPr>
        <w:alias w:val="CC_Noformat_Partinummer"/>
        <w:tag w:val="CC_Noformat_Partinummer"/>
        <w:id w:val="1197820850"/>
        <w:text/>
      </w:sdtPr>
      <w:sdtEndPr/>
      <w:sdtContent>
        <w:r w:rsidR="005D1C51">
          <w:t>379</w:t>
        </w:r>
      </w:sdtContent>
    </w:sdt>
  </w:p>
  <w:p w:rsidR="007A5507" w:rsidP="00776B74" w:rsidRDefault="007A5507" w14:paraId="26FABB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1728" w14:paraId="26FABB87" w14:textId="77777777">
    <w:pPr>
      <w:jc w:val="right"/>
    </w:pPr>
    <w:sdt>
      <w:sdtPr>
        <w:alias w:val="CC_Noformat_Partikod"/>
        <w:tag w:val="CC_Noformat_Partikod"/>
        <w:id w:val="1471015553"/>
        <w:text/>
      </w:sdtPr>
      <w:sdtEndPr/>
      <w:sdtContent>
        <w:r w:rsidR="005D1C51">
          <w:t>SD</w:t>
        </w:r>
      </w:sdtContent>
    </w:sdt>
    <w:sdt>
      <w:sdtPr>
        <w:alias w:val="CC_Noformat_Partinummer"/>
        <w:tag w:val="CC_Noformat_Partinummer"/>
        <w:id w:val="-2014525982"/>
        <w:text/>
      </w:sdtPr>
      <w:sdtEndPr/>
      <w:sdtContent>
        <w:r w:rsidR="005D1C51">
          <w:t>379</w:t>
        </w:r>
      </w:sdtContent>
    </w:sdt>
  </w:p>
  <w:p w:rsidR="007A5507" w:rsidP="00A314CF" w:rsidRDefault="00F01728" w14:paraId="61BD4D9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F01728" w14:paraId="26FABB8A" w14:textId="77777777">
    <w:pPr>
      <w:pStyle w:val="MotionTIllRiksdagen"/>
    </w:pPr>
    <w:sdt>
      <w:sdtPr>
        <w:alias w:val="CC_Boilerplate_1"/>
        <w:tag w:val="CC_Boilerplate_1"/>
        <w:id w:val="2134750458"/>
        <w:lock w:val="sdtContentLocked"/>
        <w:placeholder>
          <w:docPart w:val="29AAA9DC15C940CB81B455B9596C3933"/>
        </w:placeholder>
        <w15:appearance w15:val="hidden"/>
        <w:text/>
      </w:sdtPr>
      <w:sdtEndPr/>
      <w:sdtContent>
        <w:r w:rsidRPr="008227B3" w:rsidR="007A5507">
          <w:t>Motion till riksdagen </w:t>
        </w:r>
      </w:sdtContent>
    </w:sdt>
  </w:p>
  <w:p w:rsidRPr="008227B3" w:rsidR="007A5507" w:rsidP="00B37A37" w:rsidRDefault="00F01728" w14:paraId="26FABB8B" w14:textId="77777777">
    <w:pPr>
      <w:pStyle w:val="MotionTIllRiksdagen"/>
    </w:pPr>
    <w:sdt>
      <w:sdtPr>
        <w:rPr>
          <w:rStyle w:val="BeteckningChar"/>
        </w:rPr>
        <w:alias w:val="CC_Noformat_Riksmote"/>
        <w:tag w:val="CC_Noformat_Riksmote"/>
        <w:id w:val="1201050710"/>
        <w:lock w:val="sdtContentLocked"/>
        <w:placeholder>
          <w:docPart w:val="35AE1D82FF044458AE0AE9E83B99D48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6F0DA05A078C44D283463FF6E374C9B3"/>
        </w:placeholder>
        <w:showingPlcHdr/>
        <w15:appearance w15:val="hidden"/>
        <w:text/>
      </w:sdtPr>
      <w:sdtEndPr>
        <w:rPr>
          <w:rStyle w:val="Rubrik1Char"/>
          <w:rFonts w:asciiTheme="majorHAnsi" w:hAnsiTheme="majorHAnsi"/>
          <w:sz w:val="38"/>
        </w:rPr>
      </w:sdtEndPr>
      <w:sdtContent>
        <w:r>
          <w:t>:2919</w:t>
        </w:r>
      </w:sdtContent>
    </w:sdt>
  </w:p>
  <w:p w:rsidR="007A5507" w:rsidP="00E03A3D" w:rsidRDefault="00F01728" w14:paraId="26FABB8C" w14:textId="77777777">
    <w:pPr>
      <w:pStyle w:val="Motionr"/>
    </w:pPr>
    <w:sdt>
      <w:sdtPr>
        <w:alias w:val="CC_Noformat_Avtext"/>
        <w:tag w:val="CC_Noformat_Avtext"/>
        <w:id w:val="-2020768203"/>
        <w:lock w:val="sdtContentLocked"/>
        <w:placeholder>
          <w:docPart w:val="6CA5DF7651504897928F2E4F704A13BB"/>
        </w:placeholder>
        <w15:appearance w15:val="hidden"/>
        <w:text/>
      </w:sdtPr>
      <w:sdtEndPr/>
      <w:sdtContent>
        <w:r>
          <w:t>av Markus Wiechel (SD)</w:t>
        </w:r>
      </w:sdtContent>
    </w:sdt>
  </w:p>
  <w:sdt>
    <w:sdtPr>
      <w:alias w:val="CC_Noformat_Rubtext"/>
      <w:tag w:val="CC_Noformat_Rubtext"/>
      <w:id w:val="-218060500"/>
      <w:lock w:val="sdtLocked"/>
      <w:placeholder>
        <w:docPart w:val="E946F91C36CD430AAA93FB90C5EC7E7E"/>
      </w:placeholder>
      <w15:appearance w15:val="hidden"/>
      <w:text/>
    </w:sdtPr>
    <w:sdtEndPr/>
    <w:sdtContent>
      <w:p w:rsidR="007A5507" w:rsidP="00283E0F" w:rsidRDefault="005D1C51" w14:paraId="26FABB8D" w14:textId="77777777">
        <w:pPr>
          <w:pStyle w:val="FSHRub2"/>
        </w:pPr>
        <w:r>
          <w:t>Förbättrad konsumentpolitik</w:t>
        </w:r>
      </w:p>
    </w:sdtContent>
  </w:sdt>
  <w:sdt>
    <w:sdtPr>
      <w:alias w:val="CC_Boilerplate_3"/>
      <w:tag w:val="CC_Boilerplate_3"/>
      <w:id w:val="1606463544"/>
      <w:lock w:val="sdtContentLocked"/>
      <w:placeholder>
        <w:docPart w:val="29AAA9DC15C940CB81B455B9596C3933"/>
      </w:placeholder>
      <w15:appearance w15:val="hidden"/>
      <w:text w:multiLine="1"/>
    </w:sdtPr>
    <w:sdtEndPr/>
    <w:sdtContent>
      <w:p w:rsidR="007A5507" w:rsidP="00283E0F" w:rsidRDefault="007A5507" w14:paraId="26FABB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1C5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7D4"/>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060"/>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486"/>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1C51"/>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205"/>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504"/>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104E"/>
    <w:rsid w:val="00A727C0"/>
    <w:rsid w:val="00A72ADC"/>
    <w:rsid w:val="00A75715"/>
    <w:rsid w:val="00A7621E"/>
    <w:rsid w:val="00A768FF"/>
    <w:rsid w:val="00A77835"/>
    <w:rsid w:val="00A80950"/>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5E8D"/>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1728"/>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645"/>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FABB61"/>
  <w15:chartTrackingRefBased/>
  <w15:docId w15:val="{D12D4971-D036-4BBA-95A4-66B8A73B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4F0A71148D4B1683F63B68B0AFD433"/>
        <w:category>
          <w:name w:val="Allmänt"/>
          <w:gallery w:val="placeholder"/>
        </w:category>
        <w:types>
          <w:type w:val="bbPlcHdr"/>
        </w:types>
        <w:behaviors>
          <w:behavior w:val="content"/>
        </w:behaviors>
        <w:guid w:val="{FB55CE58-AFA4-4E5A-A2CC-8FDD8B9791F0}"/>
      </w:docPartPr>
      <w:docPartBody>
        <w:p w:rsidR="00752682" w:rsidRDefault="005D6156">
          <w:pPr>
            <w:pStyle w:val="514F0A71148D4B1683F63B68B0AFD433"/>
          </w:pPr>
          <w:r w:rsidRPr="009A726D">
            <w:rPr>
              <w:rStyle w:val="Platshllartext"/>
            </w:rPr>
            <w:t>Klicka här för att ange text.</w:t>
          </w:r>
        </w:p>
      </w:docPartBody>
    </w:docPart>
    <w:docPart>
      <w:docPartPr>
        <w:name w:val="4EF500483AC741C09AF70F97E86DAEEB"/>
        <w:category>
          <w:name w:val="Allmänt"/>
          <w:gallery w:val="placeholder"/>
        </w:category>
        <w:types>
          <w:type w:val="bbPlcHdr"/>
        </w:types>
        <w:behaviors>
          <w:behavior w:val="content"/>
        </w:behaviors>
        <w:guid w:val="{C0336DA4-1862-487B-9C72-2D28E9E443E5}"/>
      </w:docPartPr>
      <w:docPartBody>
        <w:p w:rsidR="00752682" w:rsidRDefault="005D6156">
          <w:pPr>
            <w:pStyle w:val="4EF500483AC741C09AF70F97E86DAEEB"/>
          </w:pPr>
          <w:r w:rsidRPr="002551EA">
            <w:rPr>
              <w:rStyle w:val="Platshllartext"/>
              <w:color w:val="808080" w:themeColor="background1" w:themeShade="80"/>
            </w:rPr>
            <w:t>[Motionärernas namn]</w:t>
          </w:r>
        </w:p>
      </w:docPartBody>
    </w:docPart>
    <w:docPart>
      <w:docPartPr>
        <w:name w:val="AE72CF7462B34737B318E7745DEEC0E0"/>
        <w:category>
          <w:name w:val="Allmänt"/>
          <w:gallery w:val="placeholder"/>
        </w:category>
        <w:types>
          <w:type w:val="bbPlcHdr"/>
        </w:types>
        <w:behaviors>
          <w:behavior w:val="content"/>
        </w:behaviors>
        <w:guid w:val="{98FBB8BA-6B9D-4BED-B4E9-FFBB08008BBB}"/>
      </w:docPartPr>
      <w:docPartBody>
        <w:p w:rsidR="00752682" w:rsidRDefault="005D6156">
          <w:pPr>
            <w:pStyle w:val="AE72CF7462B34737B318E7745DEEC0E0"/>
          </w:pPr>
          <w:r>
            <w:rPr>
              <w:rStyle w:val="Platshllartext"/>
            </w:rPr>
            <w:t xml:space="preserve"> </w:t>
          </w:r>
        </w:p>
      </w:docPartBody>
    </w:docPart>
    <w:docPart>
      <w:docPartPr>
        <w:name w:val="4A7DE8B3875944FDA2C7431FBA722905"/>
        <w:category>
          <w:name w:val="Allmänt"/>
          <w:gallery w:val="placeholder"/>
        </w:category>
        <w:types>
          <w:type w:val="bbPlcHdr"/>
        </w:types>
        <w:behaviors>
          <w:behavior w:val="content"/>
        </w:behaviors>
        <w:guid w:val="{7BD3CD5C-8A1A-4397-A21D-A744D2908B09}"/>
      </w:docPartPr>
      <w:docPartBody>
        <w:p w:rsidR="00752682" w:rsidRDefault="005D6156">
          <w:pPr>
            <w:pStyle w:val="4A7DE8B3875944FDA2C7431FBA722905"/>
          </w:pPr>
          <w:r>
            <w:t xml:space="preserve"> </w:t>
          </w:r>
        </w:p>
      </w:docPartBody>
    </w:docPart>
    <w:docPart>
      <w:docPartPr>
        <w:name w:val="DefaultPlaceholder_1081868574"/>
        <w:category>
          <w:name w:val="Allmänt"/>
          <w:gallery w:val="placeholder"/>
        </w:category>
        <w:types>
          <w:type w:val="bbPlcHdr"/>
        </w:types>
        <w:behaviors>
          <w:behavior w:val="content"/>
        </w:behaviors>
        <w:guid w:val="{FA641996-8609-45CA-A14A-C1DA213DB0AC}"/>
      </w:docPartPr>
      <w:docPartBody>
        <w:p w:rsidR="00752682" w:rsidRDefault="00475377">
          <w:r w:rsidRPr="006A1F3F">
            <w:rPr>
              <w:rStyle w:val="Platshllartext"/>
            </w:rPr>
            <w:t>Klicka här för att ange text.</w:t>
          </w:r>
        </w:p>
      </w:docPartBody>
    </w:docPart>
    <w:docPart>
      <w:docPartPr>
        <w:name w:val="29AAA9DC15C940CB81B455B9596C3933"/>
        <w:category>
          <w:name w:val="Allmänt"/>
          <w:gallery w:val="placeholder"/>
        </w:category>
        <w:types>
          <w:type w:val="bbPlcHdr"/>
        </w:types>
        <w:behaviors>
          <w:behavior w:val="content"/>
        </w:behaviors>
        <w:guid w:val="{0B262050-3595-4353-831A-231EC624AC3E}"/>
      </w:docPartPr>
      <w:docPartBody>
        <w:p w:rsidR="00752682" w:rsidRDefault="00475377">
          <w:r w:rsidRPr="006A1F3F">
            <w:rPr>
              <w:rStyle w:val="Platshllartext"/>
            </w:rPr>
            <w:t>[ange din text här]</w:t>
          </w:r>
        </w:p>
      </w:docPartBody>
    </w:docPart>
    <w:docPart>
      <w:docPartPr>
        <w:name w:val="35AE1D82FF044458AE0AE9E83B99D485"/>
        <w:category>
          <w:name w:val="Allmänt"/>
          <w:gallery w:val="placeholder"/>
        </w:category>
        <w:types>
          <w:type w:val="bbPlcHdr"/>
        </w:types>
        <w:behaviors>
          <w:behavior w:val="content"/>
        </w:behaviors>
        <w:guid w:val="{B9EA9D96-213B-48B4-85FA-C8D3A9896A36}"/>
      </w:docPartPr>
      <w:docPartBody>
        <w:p w:rsidR="00752682" w:rsidRDefault="00475377">
          <w:r w:rsidRPr="006A1F3F">
            <w:rPr>
              <w:rStyle w:val="Platshllartext"/>
            </w:rPr>
            <w:t>[ange din text här]</w:t>
          </w:r>
        </w:p>
      </w:docPartBody>
    </w:docPart>
    <w:docPart>
      <w:docPartPr>
        <w:name w:val="6CA5DF7651504897928F2E4F704A13BB"/>
        <w:category>
          <w:name w:val="Allmänt"/>
          <w:gallery w:val="placeholder"/>
        </w:category>
        <w:types>
          <w:type w:val="bbPlcHdr"/>
        </w:types>
        <w:behaviors>
          <w:behavior w:val="content"/>
        </w:behaviors>
        <w:guid w:val="{05593468-29A6-4C6A-9B35-CF6A31B09555}"/>
      </w:docPartPr>
      <w:docPartBody>
        <w:p w:rsidR="00752682" w:rsidRDefault="00475377">
          <w:r w:rsidRPr="006A1F3F">
            <w:rPr>
              <w:rStyle w:val="Platshllartext"/>
            </w:rPr>
            <w:t>[ange din text här]</w:t>
          </w:r>
        </w:p>
      </w:docPartBody>
    </w:docPart>
    <w:docPart>
      <w:docPartPr>
        <w:name w:val="E946F91C36CD430AAA93FB90C5EC7E7E"/>
        <w:category>
          <w:name w:val="Allmänt"/>
          <w:gallery w:val="placeholder"/>
        </w:category>
        <w:types>
          <w:type w:val="bbPlcHdr"/>
        </w:types>
        <w:behaviors>
          <w:behavior w:val="content"/>
        </w:behaviors>
        <w:guid w:val="{4101B602-53DB-4604-A27B-27C062D4F28D}"/>
      </w:docPartPr>
      <w:docPartBody>
        <w:p w:rsidR="00752682" w:rsidRDefault="00475377">
          <w:r w:rsidRPr="006A1F3F">
            <w:rPr>
              <w:rStyle w:val="Platshllartext"/>
            </w:rPr>
            <w:t>[ange din text här]</w:t>
          </w:r>
        </w:p>
      </w:docPartBody>
    </w:docPart>
    <w:docPart>
      <w:docPartPr>
        <w:name w:val="6F0DA05A078C44D283463FF6E374C9B3"/>
        <w:category>
          <w:name w:val="Allmänt"/>
          <w:gallery w:val="placeholder"/>
        </w:category>
        <w:types>
          <w:type w:val="bbPlcHdr"/>
        </w:types>
        <w:behaviors>
          <w:behavior w:val="content"/>
        </w:behaviors>
        <w:guid w:val="{F66FF387-D5B3-4B59-AB88-8B7E5F4B712A}"/>
      </w:docPartPr>
      <w:docPartBody>
        <w:p w:rsidR="00752682" w:rsidRDefault="00475377">
          <w:r w:rsidRPr="006A1F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77"/>
    <w:rsid w:val="00475377"/>
    <w:rsid w:val="005D6156"/>
    <w:rsid w:val="00752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5377"/>
    <w:rPr>
      <w:color w:val="F4B083" w:themeColor="accent2" w:themeTint="99"/>
    </w:rPr>
  </w:style>
  <w:style w:type="paragraph" w:customStyle="1" w:styleId="514F0A71148D4B1683F63B68B0AFD433">
    <w:name w:val="514F0A71148D4B1683F63B68B0AFD433"/>
  </w:style>
  <w:style w:type="paragraph" w:customStyle="1" w:styleId="FC201450106340CD961DC1FE8A4DBE16">
    <w:name w:val="FC201450106340CD961DC1FE8A4DBE16"/>
  </w:style>
  <w:style w:type="paragraph" w:customStyle="1" w:styleId="627B7CA06E00460BBB0A9A2557447636">
    <w:name w:val="627B7CA06E00460BBB0A9A2557447636"/>
  </w:style>
  <w:style w:type="paragraph" w:customStyle="1" w:styleId="4EF500483AC741C09AF70F97E86DAEEB">
    <w:name w:val="4EF500483AC741C09AF70F97E86DAEEB"/>
  </w:style>
  <w:style w:type="paragraph" w:customStyle="1" w:styleId="AE72CF7462B34737B318E7745DEEC0E0">
    <w:name w:val="AE72CF7462B34737B318E7745DEEC0E0"/>
  </w:style>
  <w:style w:type="paragraph" w:customStyle="1" w:styleId="4A7DE8B3875944FDA2C7431FBA722905">
    <w:name w:val="4A7DE8B3875944FDA2C7431FBA722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9506</RubrikLookup>
    <MotionGuid xmlns="00d11361-0b92-4bae-a181-288d6a55b763">7259edc7-3c75-44d5-8cb8-e3cdd745b2eb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8A049-E74B-48A8-BF88-E3DB2268AAA7}">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53CCF979-9811-4BED-81B9-F181BED3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7A641-F93B-4DE6-842C-2B2EE0D7EC3B}">
  <ds:schemaRefs>
    <ds:schemaRef ds:uri="http://schemas.riksdagen.se/motion"/>
  </ds:schemaRefs>
</ds:datastoreItem>
</file>

<file path=customXml/itemProps5.xml><?xml version="1.0" encoding="utf-8"?>
<ds:datastoreItem xmlns:ds="http://schemas.openxmlformats.org/officeDocument/2006/customXml" ds:itemID="{71349CF4-DA6B-4611-8529-4B2C7A88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2</Pages>
  <Words>651</Words>
  <Characters>3465</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201617SD379 Förbättrad konsumentpolitik</vt:lpstr>
      <vt:lpstr/>
    </vt:vector>
  </TitlesOfParts>
  <Company>Sveriges riksdag</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201617SD379 Förbättrad konsumentpolitik</dc:title>
  <dc:subject/>
  <dc:creator>Riksdagsförvaltningen</dc:creator>
  <cp:keywords/>
  <dc:description/>
  <cp:lastModifiedBy>Kerstin Carlqvist</cp:lastModifiedBy>
  <cp:revision>5</cp:revision>
  <cp:lastPrinted>2017-04-21T06:44:00Z</cp:lastPrinted>
  <dcterms:created xsi:type="dcterms:W3CDTF">2016-10-02T20:45:00Z</dcterms:created>
  <dcterms:modified xsi:type="dcterms:W3CDTF">2017-04-21T06:44:00Z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*C2C86AAB08767*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https://filur.riksdagen.se/drop/DropOffLibrary/C2C86AAB08767.docx</vt:lpwstr>
  </property>
  <property fmtid="{D5CDD505-2E9C-101B-9397-08002B2CF9AE}" pid="13" name="RevisionsOn">
    <vt:lpwstr>1</vt:lpwstr>
  </property>
</Properties>
</file>