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4F9A" w:rsidRDefault="00747F6E" w14:paraId="46A83DF0" w14:textId="77777777">
      <w:pPr>
        <w:pStyle w:val="RubrikFrslagTIllRiksdagsbeslut"/>
      </w:pPr>
      <w:sdt>
        <w:sdtPr>
          <w:alias w:val="CC_Boilerplate_4"/>
          <w:tag w:val="CC_Boilerplate_4"/>
          <w:id w:val="-1644581176"/>
          <w:lock w:val="sdtContentLocked"/>
          <w:placeholder>
            <w:docPart w:val="8F453A7B5927457AB329D2F90F45DB78"/>
          </w:placeholder>
          <w:text/>
        </w:sdtPr>
        <w:sdtEndPr/>
        <w:sdtContent>
          <w:r w:rsidRPr="009B062B" w:rsidR="00AF30DD">
            <w:t>Förslag till riksdagsbeslut</w:t>
          </w:r>
        </w:sdtContent>
      </w:sdt>
      <w:bookmarkEnd w:id="0"/>
      <w:bookmarkEnd w:id="1"/>
    </w:p>
    <w:sdt>
      <w:sdtPr>
        <w:alias w:val="Yrkande 1"/>
        <w:tag w:val="d5e42372-b3ec-44a3-9837-bcb7ef1183d0"/>
        <w:id w:val="2018198291"/>
        <w:lock w:val="sdtLocked"/>
      </w:sdtPr>
      <w:sdtEndPr/>
      <w:sdtContent>
        <w:p w:rsidR="00151AA3" w:rsidRDefault="003200C5" w14:paraId="24932604" w14:textId="77777777">
          <w:pPr>
            <w:pStyle w:val="Frslagstext"/>
            <w:numPr>
              <w:ilvl w:val="0"/>
              <w:numId w:val="0"/>
            </w:numPr>
          </w:pPr>
          <w:r>
            <w:t>Riksdagen ställer sig bakom det som anförs i motionen om att verka för att staten ska prioritera tryggheten i hela Sverige och införa inställelsetid för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2D0FED914E4D2288B8911FF8906F2A"/>
        </w:placeholder>
        <w:text/>
      </w:sdtPr>
      <w:sdtEndPr/>
      <w:sdtContent>
        <w:p w:rsidRPr="009B062B" w:rsidR="006D79C9" w:rsidP="00333E95" w:rsidRDefault="006D79C9" w14:paraId="6C249965" w14:textId="77777777">
          <w:pPr>
            <w:pStyle w:val="Rubrik1"/>
          </w:pPr>
          <w:r>
            <w:t>Motivering</w:t>
          </w:r>
        </w:p>
      </w:sdtContent>
    </w:sdt>
    <w:bookmarkEnd w:displacedByCustomXml="prev" w:id="3"/>
    <w:bookmarkEnd w:displacedByCustomXml="prev" w:id="4"/>
    <w:p w:rsidR="00D219DA" w:rsidP="00165687" w:rsidRDefault="00D219DA" w14:paraId="39922D75" w14:textId="75C70831">
      <w:pPr>
        <w:pStyle w:val="Normalutanindragellerluft"/>
      </w:pPr>
      <w:r w:rsidRPr="00165687">
        <w:rPr>
          <w:spacing w:val="-2"/>
        </w:rPr>
        <w:t>I en tid där samhällsoro och brottslighet ökar, är det av yttersta vikt att staten sätter trygg</w:t>
      </w:r>
      <w:r w:rsidRPr="00165687" w:rsidR="00165687">
        <w:rPr>
          <w:spacing w:val="-2"/>
        </w:rPr>
        <w:softHyphen/>
      </w:r>
      <w:r>
        <w:t>heten i fokus. Medborgarnas känsla av säkerhet är en grundläggande förutsättning för ett fungerande samhälle, och det är statens ansvar att skapa förutsättningar för detta. Därför föreslår vi att staten inför inställelsetid för polisen, vilket innebär att polisen ska kunna vara på plats inom en viss tidsram vid larm och nödsituationer.</w:t>
      </w:r>
    </w:p>
    <w:p w:rsidR="00D219DA" w:rsidP="00D219DA" w:rsidRDefault="00D219DA" w14:paraId="294C350A" w14:textId="77777777">
      <w:r w:rsidRPr="00165687">
        <w:rPr>
          <w:spacing w:val="-2"/>
        </w:rPr>
        <w:t>Sverige har under de senaste åren sett en ökning av både våldsbrott och andra typer av</w:t>
      </w:r>
      <w:r>
        <w:t xml:space="preserve"> brottslighet. Många medborgare upplever att polisens responstid är otillräcklig, vilket skapar en känsla av otrygghet. En snabb och effektiv polisinsats kan vara avgörande för att förebygga brott och skydda medborgarna. Genom att införa en tydlig inställelsetid för polisen kan vi säkerställa att resurserna används effektivt och att medborgarna får det stöd de behöver när de behöver det som mest.</w:t>
      </w:r>
    </w:p>
    <w:p w:rsidR="00D219DA" w:rsidP="00D219DA" w:rsidRDefault="00D219DA" w14:paraId="4970FD6D" w14:textId="161D291D">
      <w:r w:rsidRPr="00165687">
        <w:t>Det finns flera fördelar med inställelsetid</w:t>
      </w:r>
      <w:r w:rsidRPr="00165687" w:rsidR="004B1BE1">
        <w:t>.</w:t>
      </w:r>
      <w:r w:rsidRPr="00165687">
        <w:t xml:space="preserve"> 1) Ökad trygghet: </w:t>
      </w:r>
      <w:r w:rsidRPr="00165687" w:rsidR="003200C5">
        <w:t>e</w:t>
      </w:r>
      <w:r w:rsidRPr="00165687">
        <w:t xml:space="preserve">n kortare responstid ger medborgarna en ökad känsla av trygghet, vilket i sin tur kan leda till ett mer stabilt </w:t>
      </w:r>
      <w:r w:rsidRPr="00165687">
        <w:rPr>
          <w:spacing w:val="-2"/>
        </w:rPr>
        <w:t xml:space="preserve">samhälle. 2) Förebyggande arbete: </w:t>
      </w:r>
      <w:r w:rsidRPr="00165687" w:rsidR="003200C5">
        <w:rPr>
          <w:spacing w:val="-2"/>
        </w:rPr>
        <w:t>g</w:t>
      </w:r>
      <w:r w:rsidRPr="00165687">
        <w:rPr>
          <w:spacing w:val="-2"/>
        </w:rPr>
        <w:t>enom snabba insatser kan polisen avskräcka brottslig</w:t>
      </w:r>
      <w:r>
        <w:t xml:space="preserve">t beteende och därigenom minska brottsligheten över tid. 3) Bättre resursfördelning: </w:t>
      </w:r>
      <w:r w:rsidR="003200C5">
        <w:t>e</w:t>
      </w:r>
      <w:r>
        <w:t xml:space="preserve">n tydlig inställelsetid gör det enklare att planera och optimera polisens resurser, vilket kan leda till mer effektiva insatser. 4) Ökat förtroende för polisen: </w:t>
      </w:r>
      <w:r w:rsidR="003200C5">
        <w:t>n</w:t>
      </w:r>
      <w:r>
        <w:t xml:space="preserve">är medborgarna ser att </w:t>
      </w:r>
      <w:r w:rsidRPr="00165687">
        <w:rPr>
          <w:spacing w:val="-2"/>
        </w:rPr>
        <w:t>polisen agerar snabbt och effektivt ökar förtroendet för rättsväsendet. 5) Att det inte finns</w:t>
      </w:r>
      <w:r>
        <w:t xml:space="preserve"> inställelsetid för polisen är en brist som ofta drabbar glest befolkade områden. Nu kan fler områden få tillgång till polis inom rimlig tid.</w:t>
      </w:r>
    </w:p>
    <w:p w:rsidR="00D219DA" w:rsidP="00D219DA" w:rsidRDefault="00D219DA" w14:paraId="1FCCE266" w14:textId="53A92C37">
      <w:r>
        <w:t xml:space="preserve">För att skapa ett tryggare Sverige måste staten ta ansvar för att säkerställa att polisen kan agera snabbt i nödsituationer. Norge har redan inställelsetider för polisen och nu är </w:t>
      </w:r>
      <w:r w:rsidRPr="00165687">
        <w:rPr>
          <w:spacing w:val="-2"/>
        </w:rPr>
        <w:lastRenderedPageBreak/>
        <w:t>det dags för Sverige att följa vårt grannlands exempel. Genom att införa inställelsetid för</w:t>
      </w:r>
      <w:r>
        <w:t xml:space="preserve"> polisen kan vi förbättra tryggheten i hela landet och ge medborgarna den säkerhet de har rätt till.</w:t>
      </w:r>
    </w:p>
    <w:sdt>
      <w:sdtPr>
        <w:rPr>
          <w:i/>
          <w:noProof/>
        </w:rPr>
        <w:alias w:val="CC_Underskrifter"/>
        <w:tag w:val="CC_Underskrifter"/>
        <w:id w:val="583496634"/>
        <w:lock w:val="sdtContentLocked"/>
        <w:placeholder>
          <w:docPart w:val="DC1A9B83A276493FB22D382E92A67E6C"/>
        </w:placeholder>
      </w:sdtPr>
      <w:sdtEndPr/>
      <w:sdtContent>
        <w:p w:rsidR="00104F9A" w:rsidP="00104F9A" w:rsidRDefault="00104F9A" w14:paraId="06EF0ECC" w14:textId="77777777"/>
        <w:p w:rsidR="00104F9A" w:rsidP="00104F9A" w:rsidRDefault="00747F6E" w14:paraId="620408D6" w14:textId="38BA6F06"/>
      </w:sdtContent>
    </w:sdt>
    <w:tbl>
      <w:tblPr>
        <w:tblW w:w="5000" w:type="pct"/>
        <w:tblLook w:val="04A0" w:firstRow="1" w:lastRow="0" w:firstColumn="1" w:lastColumn="0" w:noHBand="0" w:noVBand="1"/>
        <w:tblCaption w:val="underskrifter"/>
      </w:tblPr>
      <w:tblGrid>
        <w:gridCol w:w="4252"/>
        <w:gridCol w:w="4252"/>
      </w:tblGrid>
      <w:tr w:rsidR="00151AA3" w14:paraId="6D2257C4" w14:textId="77777777">
        <w:trPr>
          <w:cantSplit/>
        </w:trPr>
        <w:tc>
          <w:tcPr>
            <w:tcW w:w="50" w:type="pct"/>
            <w:vAlign w:val="bottom"/>
          </w:tcPr>
          <w:p w:rsidR="00151AA3" w:rsidRDefault="003200C5" w14:paraId="4512A67A" w14:textId="77777777">
            <w:pPr>
              <w:pStyle w:val="Underskrifter"/>
              <w:spacing w:after="0"/>
            </w:pPr>
            <w:r>
              <w:t>Marie Olsson (S)</w:t>
            </w:r>
          </w:p>
        </w:tc>
        <w:tc>
          <w:tcPr>
            <w:tcW w:w="50" w:type="pct"/>
            <w:vAlign w:val="bottom"/>
          </w:tcPr>
          <w:p w:rsidR="00151AA3" w:rsidRDefault="00151AA3" w14:paraId="77896631" w14:textId="77777777">
            <w:pPr>
              <w:pStyle w:val="Underskrifter"/>
              <w:spacing w:after="0"/>
            </w:pPr>
          </w:p>
        </w:tc>
      </w:tr>
    </w:tbl>
    <w:p w:rsidRPr="008E0FE2" w:rsidR="004801AC" w:rsidP="00DF3554" w:rsidRDefault="004801AC" w14:paraId="4DFED6E9" w14:textId="4FD3D7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896E" w14:textId="77777777" w:rsidR="00286FE6" w:rsidRDefault="00286FE6" w:rsidP="000C1CAD">
      <w:pPr>
        <w:spacing w:line="240" w:lineRule="auto"/>
      </w:pPr>
      <w:r>
        <w:separator/>
      </w:r>
    </w:p>
  </w:endnote>
  <w:endnote w:type="continuationSeparator" w:id="0">
    <w:p w14:paraId="4F0DF4F5" w14:textId="77777777" w:rsidR="00286FE6" w:rsidRDefault="00286F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26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F8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2DD2" w14:textId="47FC03EC" w:rsidR="00262EA3" w:rsidRPr="00104F9A" w:rsidRDefault="00262EA3" w:rsidP="00104F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922E" w14:textId="77777777" w:rsidR="00286FE6" w:rsidRDefault="00286FE6" w:rsidP="000C1CAD">
      <w:pPr>
        <w:spacing w:line="240" w:lineRule="auto"/>
      </w:pPr>
      <w:r>
        <w:separator/>
      </w:r>
    </w:p>
  </w:footnote>
  <w:footnote w:type="continuationSeparator" w:id="0">
    <w:p w14:paraId="29B95CA6" w14:textId="77777777" w:rsidR="00286FE6" w:rsidRDefault="00286F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D7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9B8DE" wp14:editId="3B6612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5BEF44" w14:textId="73EED71A" w:rsidR="00262EA3" w:rsidRDefault="00747F6E" w:rsidP="008103B5">
                          <w:pPr>
                            <w:jc w:val="right"/>
                          </w:pPr>
                          <w:sdt>
                            <w:sdtPr>
                              <w:alias w:val="CC_Noformat_Partikod"/>
                              <w:tag w:val="CC_Noformat_Partikod"/>
                              <w:id w:val="-53464382"/>
                              <w:placeholder>
                                <w:docPart w:val="29BFCA937717489EB851FEC518EC1962"/>
                              </w:placeholder>
                              <w:text/>
                            </w:sdtPr>
                            <w:sdtEndPr/>
                            <w:sdtContent>
                              <w:r w:rsidR="00286FE6">
                                <w:t>S</w:t>
                              </w:r>
                            </w:sdtContent>
                          </w:sdt>
                          <w:sdt>
                            <w:sdtPr>
                              <w:alias w:val="CC_Noformat_Partinummer"/>
                              <w:tag w:val="CC_Noformat_Partinummer"/>
                              <w:id w:val="-1709555926"/>
                              <w:placeholder>
                                <w:docPart w:val="61EFDF8CD663473C879BE640552DD29F"/>
                              </w:placeholder>
                              <w:text/>
                            </w:sdtPr>
                            <w:sdtEndPr/>
                            <w:sdtContent>
                              <w:r w:rsidR="00286FE6">
                                <w:t>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9B8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5BEF44" w14:textId="73EED71A" w:rsidR="00262EA3" w:rsidRDefault="00747F6E" w:rsidP="008103B5">
                    <w:pPr>
                      <w:jc w:val="right"/>
                    </w:pPr>
                    <w:sdt>
                      <w:sdtPr>
                        <w:alias w:val="CC_Noformat_Partikod"/>
                        <w:tag w:val="CC_Noformat_Partikod"/>
                        <w:id w:val="-53464382"/>
                        <w:placeholder>
                          <w:docPart w:val="29BFCA937717489EB851FEC518EC1962"/>
                        </w:placeholder>
                        <w:text/>
                      </w:sdtPr>
                      <w:sdtEndPr/>
                      <w:sdtContent>
                        <w:r w:rsidR="00286FE6">
                          <w:t>S</w:t>
                        </w:r>
                      </w:sdtContent>
                    </w:sdt>
                    <w:sdt>
                      <w:sdtPr>
                        <w:alias w:val="CC_Noformat_Partinummer"/>
                        <w:tag w:val="CC_Noformat_Partinummer"/>
                        <w:id w:val="-1709555926"/>
                        <w:placeholder>
                          <w:docPart w:val="61EFDF8CD663473C879BE640552DD29F"/>
                        </w:placeholder>
                        <w:text/>
                      </w:sdtPr>
                      <w:sdtEndPr/>
                      <w:sdtContent>
                        <w:r w:rsidR="00286FE6">
                          <w:t>351</w:t>
                        </w:r>
                      </w:sdtContent>
                    </w:sdt>
                  </w:p>
                </w:txbxContent>
              </v:textbox>
              <w10:wrap anchorx="page"/>
            </v:shape>
          </w:pict>
        </mc:Fallback>
      </mc:AlternateContent>
    </w:r>
  </w:p>
  <w:p w14:paraId="0A9F93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A511" w14:textId="77777777" w:rsidR="00262EA3" w:rsidRDefault="00262EA3" w:rsidP="008563AC">
    <w:pPr>
      <w:jc w:val="right"/>
    </w:pPr>
  </w:p>
  <w:p w14:paraId="2FEB4E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0729" w14:textId="77777777" w:rsidR="00262EA3" w:rsidRDefault="00747F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D85B1A" wp14:editId="682BD3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1C7068" w14:textId="33C2B1EC" w:rsidR="00262EA3" w:rsidRDefault="00747F6E" w:rsidP="00A314CF">
    <w:pPr>
      <w:pStyle w:val="FSHNormal"/>
      <w:spacing w:before="40"/>
    </w:pPr>
    <w:sdt>
      <w:sdtPr>
        <w:alias w:val="CC_Noformat_Motionstyp"/>
        <w:tag w:val="CC_Noformat_Motionstyp"/>
        <w:id w:val="1162973129"/>
        <w:lock w:val="sdtContentLocked"/>
        <w15:appearance w15:val="hidden"/>
        <w:text/>
      </w:sdtPr>
      <w:sdtEndPr/>
      <w:sdtContent>
        <w:r w:rsidR="00104F9A">
          <w:t>Enskild motion</w:t>
        </w:r>
      </w:sdtContent>
    </w:sdt>
    <w:r w:rsidR="00821B36">
      <w:t xml:space="preserve"> </w:t>
    </w:r>
    <w:sdt>
      <w:sdtPr>
        <w:alias w:val="CC_Noformat_Partikod"/>
        <w:tag w:val="CC_Noformat_Partikod"/>
        <w:id w:val="1471015553"/>
        <w:text/>
      </w:sdtPr>
      <w:sdtEndPr/>
      <w:sdtContent>
        <w:r w:rsidR="00286FE6">
          <w:t>S</w:t>
        </w:r>
      </w:sdtContent>
    </w:sdt>
    <w:sdt>
      <w:sdtPr>
        <w:alias w:val="CC_Noformat_Partinummer"/>
        <w:tag w:val="CC_Noformat_Partinummer"/>
        <w:id w:val="-2014525982"/>
        <w:text/>
      </w:sdtPr>
      <w:sdtEndPr/>
      <w:sdtContent>
        <w:r w:rsidR="00286FE6">
          <w:t>351</w:t>
        </w:r>
      </w:sdtContent>
    </w:sdt>
  </w:p>
  <w:p w14:paraId="60112EAE" w14:textId="77777777" w:rsidR="00262EA3" w:rsidRPr="008227B3" w:rsidRDefault="00747F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38AE71" w14:textId="6D26723C" w:rsidR="00262EA3" w:rsidRPr="008227B3" w:rsidRDefault="00747F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4F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4F9A">
          <w:t>:921</w:t>
        </w:r>
      </w:sdtContent>
    </w:sdt>
  </w:p>
  <w:p w14:paraId="2F88E7BD" w14:textId="5B0D4328" w:rsidR="00262EA3" w:rsidRDefault="00747F6E" w:rsidP="00E03A3D">
    <w:pPr>
      <w:pStyle w:val="Motionr"/>
    </w:pPr>
    <w:sdt>
      <w:sdtPr>
        <w:alias w:val="CC_Noformat_Avtext"/>
        <w:tag w:val="CC_Noformat_Avtext"/>
        <w:id w:val="-2020768203"/>
        <w:lock w:val="sdtContentLocked"/>
        <w:placeholder>
          <w:docPart w:val="29BFCA937717489EB851FEC518EC1962"/>
        </w:placeholder>
        <w15:appearance w15:val="hidden"/>
        <w:text/>
      </w:sdtPr>
      <w:sdtEndPr/>
      <w:sdtContent>
        <w:r w:rsidR="00104F9A">
          <w:t>av Marie Olsson (S)</w:t>
        </w:r>
      </w:sdtContent>
    </w:sdt>
  </w:p>
  <w:sdt>
    <w:sdtPr>
      <w:alias w:val="CC_Noformat_Rubtext"/>
      <w:tag w:val="CC_Noformat_Rubtext"/>
      <w:id w:val="-218060500"/>
      <w:lock w:val="sdtLocked"/>
      <w:placeholder>
        <w:docPart w:val="61EFDF8CD663473C879BE640552DD29F"/>
      </w:placeholder>
      <w:text/>
    </w:sdtPr>
    <w:sdtEndPr/>
    <w:sdtContent>
      <w:p w14:paraId="322F0A76" w14:textId="59B928FD" w:rsidR="00262EA3" w:rsidRDefault="00286FE6" w:rsidP="00283E0F">
        <w:pPr>
          <w:pStyle w:val="FSHRub2"/>
        </w:pPr>
        <w:r>
          <w:t>Tillgänglig polis i hela Sverige</w:t>
        </w:r>
      </w:p>
    </w:sdtContent>
  </w:sdt>
  <w:sdt>
    <w:sdtPr>
      <w:alias w:val="CC_Boilerplate_3"/>
      <w:tag w:val="CC_Boilerplate_3"/>
      <w:id w:val="1606463544"/>
      <w:lock w:val="sdtContentLocked"/>
      <w15:appearance w15:val="hidden"/>
      <w:text w:multiLine="1"/>
    </w:sdtPr>
    <w:sdtEndPr/>
    <w:sdtContent>
      <w:p w14:paraId="51B131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2300286">
    <w:abstractNumId w:val="9"/>
  </w:num>
  <w:num w:numId="2" w16cid:durableId="1404523608">
    <w:abstractNumId w:val="8"/>
  </w:num>
  <w:num w:numId="3" w16cid:durableId="1485388188">
    <w:abstractNumId w:val="16"/>
  </w:num>
  <w:num w:numId="4" w16cid:durableId="12270513">
    <w:abstractNumId w:val="14"/>
  </w:num>
  <w:num w:numId="5" w16cid:durableId="158616350">
    <w:abstractNumId w:val="17"/>
  </w:num>
  <w:num w:numId="6" w16cid:durableId="47996837">
    <w:abstractNumId w:val="18"/>
  </w:num>
  <w:num w:numId="7" w16cid:durableId="862936936">
    <w:abstractNumId w:val="11"/>
  </w:num>
  <w:num w:numId="8" w16cid:durableId="658508518">
    <w:abstractNumId w:val="12"/>
  </w:num>
  <w:num w:numId="9" w16cid:durableId="1122842541">
    <w:abstractNumId w:val="15"/>
  </w:num>
  <w:num w:numId="10" w16cid:durableId="1158305750">
    <w:abstractNumId w:val="22"/>
  </w:num>
  <w:num w:numId="11" w16cid:durableId="817113738">
    <w:abstractNumId w:val="21"/>
  </w:num>
  <w:num w:numId="12" w16cid:durableId="1659579374">
    <w:abstractNumId w:val="21"/>
  </w:num>
  <w:num w:numId="13" w16cid:durableId="291058475">
    <w:abstractNumId w:val="3"/>
  </w:num>
  <w:num w:numId="14" w16cid:durableId="1988169786">
    <w:abstractNumId w:val="2"/>
  </w:num>
  <w:num w:numId="15" w16cid:durableId="911768806">
    <w:abstractNumId w:val="1"/>
  </w:num>
  <w:num w:numId="16" w16cid:durableId="2098332195">
    <w:abstractNumId w:val="0"/>
  </w:num>
  <w:num w:numId="17" w16cid:durableId="839349741">
    <w:abstractNumId w:val="7"/>
  </w:num>
  <w:num w:numId="18" w16cid:durableId="914781597">
    <w:abstractNumId w:val="6"/>
  </w:num>
  <w:num w:numId="19" w16cid:durableId="139738884">
    <w:abstractNumId w:val="5"/>
  </w:num>
  <w:num w:numId="20" w16cid:durableId="1507013890">
    <w:abstractNumId w:val="4"/>
  </w:num>
  <w:num w:numId="21" w16cid:durableId="828248984">
    <w:abstractNumId w:val="21"/>
  </w:num>
  <w:num w:numId="22" w16cid:durableId="1123426877">
    <w:abstractNumId w:val="21"/>
  </w:num>
  <w:num w:numId="23" w16cid:durableId="876967777">
    <w:abstractNumId w:val="21"/>
  </w:num>
  <w:num w:numId="24" w16cid:durableId="402140025">
    <w:abstractNumId w:val="21"/>
  </w:num>
  <w:num w:numId="25" w16cid:durableId="704793113">
    <w:abstractNumId w:val="21"/>
  </w:num>
  <w:num w:numId="26" w16cid:durableId="501235683">
    <w:abstractNumId w:val="22"/>
  </w:num>
  <w:num w:numId="27" w16cid:durableId="1995599660">
    <w:abstractNumId w:val="22"/>
  </w:num>
  <w:num w:numId="28" w16cid:durableId="242881380">
    <w:abstractNumId w:val="22"/>
  </w:num>
  <w:num w:numId="29" w16cid:durableId="1771047430">
    <w:abstractNumId w:val="22"/>
  </w:num>
  <w:num w:numId="30" w16cid:durableId="1838768567">
    <w:abstractNumId w:val="21"/>
  </w:num>
  <w:num w:numId="31" w16cid:durableId="1767578897">
    <w:abstractNumId w:val="21"/>
  </w:num>
  <w:num w:numId="32" w16cid:durableId="1840189234">
    <w:abstractNumId w:val="22"/>
  </w:num>
  <w:num w:numId="33" w16cid:durableId="666443112">
    <w:abstractNumId w:val="21"/>
  </w:num>
  <w:num w:numId="34" w16cid:durableId="23793578">
    <w:abstractNumId w:val="18"/>
  </w:num>
  <w:num w:numId="35" w16cid:durableId="1774125753">
    <w:abstractNumId w:val="18"/>
    <w:lvlOverride w:ilvl="0">
      <w:startOverride w:val="1"/>
    </w:lvlOverride>
  </w:num>
  <w:num w:numId="36" w16cid:durableId="1040281382">
    <w:abstractNumId w:val="19"/>
  </w:num>
  <w:num w:numId="37" w16cid:durableId="1972710221">
    <w:abstractNumId w:val="18"/>
    <w:lvlOverride w:ilvl="0">
      <w:startOverride w:val="1"/>
    </w:lvlOverride>
  </w:num>
  <w:num w:numId="38" w16cid:durableId="888497759">
    <w:abstractNumId w:val="13"/>
  </w:num>
  <w:num w:numId="39" w16cid:durableId="1556509381">
    <w:abstractNumId w:val="10"/>
  </w:num>
  <w:num w:numId="40" w16cid:durableId="7488459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6F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9A"/>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AA3"/>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687"/>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6FE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0C5"/>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BE1"/>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2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5A"/>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6E"/>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9DA"/>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226711"/>
  <w15:chartTrackingRefBased/>
  <w15:docId w15:val="{624ADFD7-1591-42CC-A71B-C4AA9948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65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53A7B5927457AB329D2F90F45DB78"/>
        <w:category>
          <w:name w:val="Allmänt"/>
          <w:gallery w:val="placeholder"/>
        </w:category>
        <w:types>
          <w:type w:val="bbPlcHdr"/>
        </w:types>
        <w:behaviors>
          <w:behavior w:val="content"/>
        </w:behaviors>
        <w:guid w:val="{DAF13B3A-E1A6-4DC5-A017-D2DEBECADC32}"/>
      </w:docPartPr>
      <w:docPartBody>
        <w:p w:rsidR="00F07F7C" w:rsidRDefault="00F07F7C">
          <w:pPr>
            <w:pStyle w:val="8F453A7B5927457AB329D2F90F45DB78"/>
          </w:pPr>
          <w:r w:rsidRPr="005A0A93">
            <w:rPr>
              <w:rStyle w:val="Platshllartext"/>
            </w:rPr>
            <w:t>Förslag till riksdagsbeslut</w:t>
          </w:r>
        </w:p>
      </w:docPartBody>
    </w:docPart>
    <w:docPart>
      <w:docPartPr>
        <w:name w:val="1F2D0FED914E4D2288B8911FF8906F2A"/>
        <w:category>
          <w:name w:val="Allmänt"/>
          <w:gallery w:val="placeholder"/>
        </w:category>
        <w:types>
          <w:type w:val="bbPlcHdr"/>
        </w:types>
        <w:behaviors>
          <w:behavior w:val="content"/>
        </w:behaviors>
        <w:guid w:val="{D061D3B0-C879-45B2-939E-593B001D3F4D}"/>
      </w:docPartPr>
      <w:docPartBody>
        <w:p w:rsidR="00F07F7C" w:rsidRDefault="00F07F7C">
          <w:pPr>
            <w:pStyle w:val="1F2D0FED914E4D2288B8911FF8906F2A"/>
          </w:pPr>
          <w:r w:rsidRPr="005A0A93">
            <w:rPr>
              <w:rStyle w:val="Platshllartext"/>
            </w:rPr>
            <w:t>Motivering</w:t>
          </w:r>
        </w:p>
      </w:docPartBody>
    </w:docPart>
    <w:docPart>
      <w:docPartPr>
        <w:name w:val="29BFCA937717489EB851FEC518EC1962"/>
        <w:category>
          <w:name w:val="Allmänt"/>
          <w:gallery w:val="placeholder"/>
        </w:category>
        <w:types>
          <w:type w:val="bbPlcHdr"/>
        </w:types>
        <w:behaviors>
          <w:behavior w:val="content"/>
        </w:behaviors>
        <w:guid w:val="{29F390D6-EF0F-4618-8211-95B1B12C8DF3}"/>
      </w:docPartPr>
      <w:docPartBody>
        <w:p w:rsidR="00F07F7C" w:rsidRDefault="00F07F7C">
          <w:pPr>
            <w:pStyle w:val="29BFCA937717489EB851FEC518EC1962"/>
          </w:pPr>
          <w:r>
            <w:rPr>
              <w:rStyle w:val="Platshllartext"/>
            </w:rPr>
            <w:t xml:space="preserve"> </w:t>
          </w:r>
        </w:p>
      </w:docPartBody>
    </w:docPart>
    <w:docPart>
      <w:docPartPr>
        <w:name w:val="61EFDF8CD663473C879BE640552DD29F"/>
        <w:category>
          <w:name w:val="Allmänt"/>
          <w:gallery w:val="placeholder"/>
        </w:category>
        <w:types>
          <w:type w:val="bbPlcHdr"/>
        </w:types>
        <w:behaviors>
          <w:behavior w:val="content"/>
        </w:behaviors>
        <w:guid w:val="{AC956B6F-703E-4E6D-A6A5-B5186D3D4AB3}"/>
      </w:docPartPr>
      <w:docPartBody>
        <w:p w:rsidR="00F07F7C" w:rsidRDefault="00F07F7C">
          <w:pPr>
            <w:pStyle w:val="61EFDF8CD663473C879BE640552DD29F"/>
          </w:pPr>
          <w:r>
            <w:t xml:space="preserve"> </w:t>
          </w:r>
        </w:p>
      </w:docPartBody>
    </w:docPart>
    <w:docPart>
      <w:docPartPr>
        <w:name w:val="DC1A9B83A276493FB22D382E92A67E6C"/>
        <w:category>
          <w:name w:val="Allmänt"/>
          <w:gallery w:val="placeholder"/>
        </w:category>
        <w:types>
          <w:type w:val="bbPlcHdr"/>
        </w:types>
        <w:behaviors>
          <w:behavior w:val="content"/>
        </w:behaviors>
        <w:guid w:val="{43514C90-0588-4517-9B2F-75DD343F8943}"/>
      </w:docPartPr>
      <w:docPartBody>
        <w:p w:rsidR="005E1147" w:rsidRDefault="005E1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C"/>
    <w:rsid w:val="004C792E"/>
    <w:rsid w:val="005E1147"/>
    <w:rsid w:val="00F07F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F453A7B5927457AB329D2F90F45DB78">
    <w:name w:val="8F453A7B5927457AB329D2F90F45DB78"/>
  </w:style>
  <w:style w:type="paragraph" w:customStyle="1" w:styleId="1F2D0FED914E4D2288B8911FF8906F2A">
    <w:name w:val="1F2D0FED914E4D2288B8911FF8906F2A"/>
  </w:style>
  <w:style w:type="paragraph" w:customStyle="1" w:styleId="29BFCA937717489EB851FEC518EC1962">
    <w:name w:val="29BFCA937717489EB851FEC518EC1962"/>
  </w:style>
  <w:style w:type="paragraph" w:customStyle="1" w:styleId="61EFDF8CD663473C879BE640552DD29F">
    <w:name w:val="61EFDF8CD663473C879BE640552DD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C6519-CA75-4FE8-AD0F-53384C3B79D9}"/>
</file>

<file path=customXml/itemProps2.xml><?xml version="1.0" encoding="utf-8"?>
<ds:datastoreItem xmlns:ds="http://schemas.openxmlformats.org/officeDocument/2006/customXml" ds:itemID="{18A8B687-EA8A-4311-9CDE-95D344F7075D}"/>
</file>

<file path=customXml/itemProps3.xml><?xml version="1.0" encoding="utf-8"?>
<ds:datastoreItem xmlns:ds="http://schemas.openxmlformats.org/officeDocument/2006/customXml" ds:itemID="{D3CE82F9-5F80-45B3-961B-B559BEFD166E}"/>
</file>

<file path=docProps/app.xml><?xml version="1.0" encoding="utf-8"?>
<Properties xmlns="http://schemas.openxmlformats.org/officeDocument/2006/extended-properties" xmlns:vt="http://schemas.openxmlformats.org/officeDocument/2006/docPropsVTypes">
  <Template>Normal</Template>
  <TotalTime>42</TotalTime>
  <Pages>2</Pages>
  <Words>357</Words>
  <Characters>1973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S351 En tillgänglig polis i hela Sverige</vt:lpstr>
      <vt:lpstr>
      </vt:lpstr>
    </vt:vector>
  </TitlesOfParts>
  <Company>Sveriges riksdag</Company>
  <LinksUpToDate>false</LinksUpToDate>
  <CharactersWithSpaces>2321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