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132" w:rsidRPr="00635509" w:rsidRDefault="003B0132" w:rsidP="00340CB7">
      <w:pPr>
        <w:pStyle w:val="Hemstlrubrik"/>
      </w:pPr>
      <w:r w:rsidRPr="00635509">
        <w:t>Förslag till riksdagsbeslut</w:t>
      </w:r>
    </w:p>
    <w:p w:rsidR="003B0132" w:rsidRPr="00635509" w:rsidRDefault="003B0132" w:rsidP="00DB26DB">
      <w:pPr>
        <w:pStyle w:val="Hemstlatt"/>
      </w:pPr>
      <w:r w:rsidRPr="00635509">
        <w:t>Riksdagen tillkännager för regeringen som sin mening vad i motionen anförs om att dra upp riktlinjer för kommunerna om hur stora barngru</w:t>
      </w:r>
      <w:r w:rsidRPr="00635509">
        <w:t>p</w:t>
      </w:r>
      <w:r w:rsidRPr="00635509">
        <w:t>perna i förskolan ska</w:t>
      </w:r>
      <w:r w:rsidR="0033744A" w:rsidRPr="00635509">
        <w:t>ll</w:t>
      </w:r>
      <w:r w:rsidRPr="00635509">
        <w:t xml:space="preserve"> vara.</w:t>
      </w:r>
    </w:p>
    <w:p w:rsidR="00E84F25" w:rsidRPr="00635509" w:rsidRDefault="007C6092" w:rsidP="00E22893">
      <w:pPr>
        <w:pStyle w:val="Rubrik1"/>
      </w:pPr>
      <w:r w:rsidRPr="00635509">
        <w:t>Motivering</w:t>
      </w:r>
    </w:p>
    <w:p w:rsidR="003B0132" w:rsidRPr="00635509" w:rsidRDefault="003B0132" w:rsidP="003B0132">
      <w:r w:rsidRPr="00635509">
        <w:t>Barngrupperna i dagens förskola är alldeles för stora. Detta är både förskol</w:t>
      </w:r>
      <w:r w:rsidRPr="00635509">
        <w:t>e</w:t>
      </w:r>
      <w:r w:rsidRPr="00635509">
        <w:t>personal och föräldrar överens om. För att underlätta inlärningen och förbättra omsorgen om barnen bör grupperna minska. I en grupp med färre barn får varje individ mer uppmärksamhet och kan ta mer av förskolepersonalens tid i anspråk utan att detta får negativa effekter för övriga barn i gruppen. Rege</w:t>
      </w:r>
      <w:r w:rsidRPr="00635509">
        <w:t>r</w:t>
      </w:r>
      <w:r w:rsidRPr="00635509">
        <w:t xml:space="preserve">ingen har under den gångna mandatperioden gjort mycket för att förbättra förskolan och minska barngrupperna. Detta är inte minst de nyss anslagna </w:t>
      </w:r>
      <w:r w:rsidR="0033744A" w:rsidRPr="00635509">
        <w:t>3</w:t>
      </w:r>
      <w:r w:rsidR="00A45805" w:rsidRPr="00635509">
        <w:t xml:space="preserve"> </w:t>
      </w:r>
      <w:r w:rsidRPr="00635509">
        <w:t>miljarderna för mer personal i förskolan exempel på. Dock anser jag att det kan göras betydligt mer.</w:t>
      </w:r>
    </w:p>
    <w:p w:rsidR="003B0132" w:rsidRPr="00635509" w:rsidRDefault="003B0132" w:rsidP="0033744A">
      <w:pPr>
        <w:pStyle w:val="Normaltindrag"/>
      </w:pPr>
      <w:r w:rsidRPr="00635509">
        <w:t>Färre barn i grupperna gynnar framför allt de yngsta barnen och barn i b</w:t>
      </w:r>
      <w:r w:rsidRPr="00635509">
        <w:t>e</w:t>
      </w:r>
      <w:r w:rsidRPr="00635509">
        <w:t>hov av särskilt stöd. Mindre barngrupper och högre personaltäthet kompens</w:t>
      </w:r>
      <w:r w:rsidRPr="00635509">
        <w:t>e</w:t>
      </w:r>
      <w:r w:rsidRPr="00635509">
        <w:t>rar för de barn som inte har de bästa förutsättningarna och ökar likvärdigh</w:t>
      </w:r>
      <w:r w:rsidRPr="00635509">
        <w:t>e</w:t>
      </w:r>
      <w:r w:rsidRPr="00635509">
        <w:t>ten. En viktig kvalitetsfaktor i förskolan är personaltätheten och barngruppens storlek. Mindre barngrupper är i sig ingen garanti för en god kvalitet</w:t>
      </w:r>
      <w:r w:rsidR="0033744A" w:rsidRPr="00635509">
        <w:t>,</w:t>
      </w:r>
      <w:r w:rsidRPr="00635509">
        <w:t xml:space="preserve"> men att barngruppen är anpassad till de behov som råder är en avgörande förutsät</w:t>
      </w:r>
      <w:r w:rsidRPr="00635509">
        <w:t>t</w:t>
      </w:r>
      <w:r w:rsidRPr="00635509">
        <w:t>ning för det pedagogiska arbetet och för att barn ska lära sig, utvecklas och må bra.</w:t>
      </w:r>
    </w:p>
    <w:p w:rsidR="003B0132" w:rsidRPr="00635509" w:rsidRDefault="003B0132" w:rsidP="0033744A">
      <w:pPr>
        <w:pStyle w:val="Normaltindrag"/>
      </w:pPr>
      <w:r w:rsidRPr="00635509">
        <w:t>Barn i behov av särskilt stöd och de allra yngsta barnen bör vara i ännu mindre grupper för att personalen skall hinna tillgodose deras behov. Ober</w:t>
      </w:r>
      <w:r w:rsidRPr="00635509">
        <w:t>o</w:t>
      </w:r>
      <w:r w:rsidRPr="00635509">
        <w:t>ende av vad som pekas ut som ”lämpligt” eller ”lagom” är det alltid nödvä</w:t>
      </w:r>
      <w:r w:rsidRPr="00635509">
        <w:t>n</w:t>
      </w:r>
      <w:r w:rsidRPr="00635509">
        <w:t>digt att anpassa gruppstorlekar och personaltäthet till de förutsättningar som råder i varje förskola. Några exempel på viktiga faktorer att ta hänsyn till är barnens ålder och kön, behov av särskilt stöd, andelen barn med annat m</w:t>
      </w:r>
      <w:r w:rsidRPr="00635509">
        <w:t>o</w:t>
      </w:r>
      <w:r w:rsidRPr="00635509">
        <w:lastRenderedPageBreak/>
        <w:t>dersmål, kontinuiteten i barn- och personalgrupp, förskolepersonalens komp</w:t>
      </w:r>
      <w:r w:rsidRPr="00635509">
        <w:t>e</w:t>
      </w:r>
      <w:r w:rsidRPr="00635509">
        <w:t>tens och upptagningsområdets sociala karaktär.</w:t>
      </w:r>
    </w:p>
    <w:p w:rsidR="003B0132" w:rsidRPr="00635509" w:rsidRDefault="003B0132" w:rsidP="0033744A">
      <w:pPr>
        <w:pStyle w:val="Normaltindrag"/>
      </w:pPr>
      <w:r w:rsidRPr="00635509">
        <w:t>Barn som har behov av särskilt stöd och barn med annat modersmål än svenska gynnas generellt i mindre barngrupper med högre personaltäthet. En generellt god kvalitet är ofta den bästa insatsen för många av dessa barn. Kontinuitet i barn- och personalgrupp är en förutsättning för att barn ska lära och utvecklas i relationen och i samspelet med varandra och med de vuxna. En barngrupp som utsätts för upprepade personalbyten eller andra förändrin</w:t>
      </w:r>
      <w:r w:rsidRPr="00635509">
        <w:t>g</w:t>
      </w:r>
      <w:r w:rsidRPr="00635509">
        <w:t>ar behöver därför vara mindre än en grupp där förhållandena är mer stabila. Även förskolepersonalens kompetens har betydelse. I arbetslag med välutbi</w:t>
      </w:r>
      <w:r w:rsidRPr="00635509">
        <w:t>l</w:t>
      </w:r>
      <w:r w:rsidRPr="00635509">
        <w:t>dad och erfaren personal finns goda förutsättningar att arbeta med samspelet och relationerna i barngruppen.</w:t>
      </w:r>
    </w:p>
    <w:p w:rsidR="005F2846" w:rsidRPr="00635509" w:rsidRDefault="003B0132" w:rsidP="0033744A">
      <w:pPr>
        <w:pStyle w:val="Normaltindrag"/>
      </w:pPr>
      <w:r w:rsidRPr="00635509">
        <w:t>Kommunerna behöver riktlinjer för hur stora barngrupperna ska vara på syskonavdelningar och småbarnsavdelningar. Dock kan det vara svårt att sätta en speciell gräns för antal barn per grupp. Det finns inga belägg för att det skulle finnas någon gruppstorlek eller personaltäthet som är den optimala i alla sammanhang. Förutsättningarna varierar från grupp till grupp och från tid till annan. En gruppstorlek eller personaltäthet som är lagom i en förskola behöver inte vara det i en annan.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744A" w:rsidRPr="00635509">
        <w:tblPrEx>
          <w:tblCellMar>
            <w:top w:w="0" w:type="dxa"/>
            <w:bottom w:w="0" w:type="dxa"/>
          </w:tblCellMar>
        </w:tblPrEx>
        <w:trPr>
          <w:cantSplit/>
        </w:trPr>
        <w:tc>
          <w:tcPr>
            <w:tcW w:w="3046" w:type="dxa"/>
          </w:tcPr>
          <w:p w:rsidR="0033744A" w:rsidRPr="00635509" w:rsidRDefault="0033744A" w:rsidP="0033744A">
            <w:pPr>
              <w:pStyle w:val="UnderskriftDatum"/>
              <w:spacing w:before="240"/>
            </w:pPr>
            <w:r w:rsidRPr="00635509">
              <w:t>Stockholm den 28 september 2005</w:t>
            </w:r>
          </w:p>
        </w:tc>
        <w:tc>
          <w:tcPr>
            <w:tcW w:w="3047" w:type="dxa"/>
          </w:tcPr>
          <w:p w:rsidR="0033744A" w:rsidRPr="00635509" w:rsidRDefault="0033744A" w:rsidP="0033744A">
            <w:pPr>
              <w:pStyle w:val="Underskrifter"/>
              <w:spacing w:before="240"/>
            </w:pPr>
          </w:p>
        </w:tc>
      </w:tr>
      <w:tr w:rsidR="0033744A" w:rsidRPr="00635509">
        <w:tblPrEx>
          <w:tblCellMar>
            <w:top w:w="0" w:type="dxa"/>
            <w:bottom w:w="0" w:type="dxa"/>
          </w:tblCellMar>
        </w:tblPrEx>
        <w:trPr>
          <w:cantSplit/>
        </w:trPr>
        <w:tc>
          <w:tcPr>
            <w:tcW w:w="3046" w:type="dxa"/>
          </w:tcPr>
          <w:p w:rsidR="0033744A" w:rsidRPr="00635509" w:rsidRDefault="0033744A" w:rsidP="0033744A">
            <w:pPr>
              <w:pStyle w:val="Underskrifter"/>
            </w:pPr>
            <w:r w:rsidRPr="00635509">
              <w:t>Ann-Christin Ahlberg (s)</w:t>
            </w:r>
          </w:p>
        </w:tc>
        <w:tc>
          <w:tcPr>
            <w:tcW w:w="3047" w:type="dxa"/>
          </w:tcPr>
          <w:p w:rsidR="0033744A" w:rsidRPr="00635509" w:rsidRDefault="0033744A" w:rsidP="0033744A">
            <w:pPr>
              <w:pStyle w:val="Underskrifter"/>
            </w:pPr>
          </w:p>
        </w:tc>
      </w:tr>
    </w:tbl>
    <w:p w:rsidR="003B0132" w:rsidRPr="00635509" w:rsidRDefault="003B0132" w:rsidP="0033744A">
      <w:pPr>
        <w:pStyle w:val="Normaltindrag"/>
      </w:pPr>
    </w:p>
    <w:sectPr w:rsidR="003B0132" w:rsidRPr="00635509" w:rsidSect="003374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6ED8" w:rsidRPr="00635509" w:rsidRDefault="00D26ED8">
      <w:r w:rsidRPr="00635509">
        <w:separator/>
      </w:r>
    </w:p>
  </w:endnote>
  <w:endnote w:type="continuationSeparator" w:id="0">
    <w:p w:rsidR="00D26ED8" w:rsidRPr="00635509" w:rsidRDefault="00D26ED8">
      <w:r w:rsidRPr="006355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B7" w:rsidRPr="00635509" w:rsidRDefault="00635509" w:rsidP="0033744A">
    <w:pPr>
      <w:pStyle w:val="Sidfot"/>
    </w:pPr>
    <w:r w:rsidRPr="006355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62509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4A" w:rsidRDefault="003374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44A" w:rsidRDefault="003374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B7" w:rsidRPr="00635509" w:rsidRDefault="00635509" w:rsidP="0033744A">
    <w:pPr>
      <w:pStyle w:val="Sidfot"/>
    </w:pPr>
    <w:r w:rsidRPr="006355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075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4A" w:rsidRDefault="003374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44A" w:rsidRDefault="003374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B7" w:rsidRPr="00635509" w:rsidRDefault="00635509" w:rsidP="0033744A">
    <w:pPr>
      <w:pStyle w:val="Sidfot"/>
    </w:pPr>
    <w:r w:rsidRPr="006355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940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4A" w:rsidRDefault="003374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44A" w:rsidRDefault="003374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6ED8" w:rsidRPr="00635509" w:rsidRDefault="00D26ED8">
      <w:r w:rsidRPr="00635509">
        <w:separator/>
      </w:r>
    </w:p>
  </w:footnote>
  <w:footnote w:type="continuationSeparator" w:id="0">
    <w:p w:rsidR="00D26ED8" w:rsidRPr="00635509" w:rsidRDefault="00D26ED8">
      <w:r w:rsidRPr="006355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B7" w:rsidRPr="00635509" w:rsidRDefault="00635509" w:rsidP="0033744A">
    <w:pPr>
      <w:pStyle w:val="Sidhuvud"/>
    </w:pPr>
    <w:r w:rsidRPr="006355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8042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4A" w:rsidRDefault="0033744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44A" w:rsidRDefault="0033744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B7" w:rsidRPr="00635509" w:rsidRDefault="00635509" w:rsidP="0033744A">
    <w:pPr>
      <w:pStyle w:val="Sidhuvud"/>
    </w:pPr>
    <w:r w:rsidRPr="006355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672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4A" w:rsidRDefault="0033744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44A" w:rsidRDefault="0033744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44A" w:rsidRPr="00635509" w:rsidRDefault="0033744A">
    <w:pPr>
      <w:pStyle w:val="FSHNormal"/>
      <w:tabs>
        <w:tab w:val="right" w:pos="5840"/>
      </w:tabs>
    </w:pPr>
    <w:r w:rsidRPr="00635509">
      <w:br/>
    </w:r>
    <w:r w:rsidRPr="00635509">
      <w:fldChar w:fldCharType="begin" w:fldLock="1"/>
    </w:r>
    <w:r w:rsidRPr="00635509">
      <w:instrText xml:space="preserve"> DOCPROPERTY</w:instrText>
    </w:r>
    <w:r w:rsidRPr="00635509">
      <w:rPr>
        <w:sz w:val="18"/>
      </w:rPr>
      <w:instrText xml:space="preserve"> "YearUser" *\charformat </w:instrText>
    </w:r>
    <w:r w:rsidRPr="00635509">
      <w:fldChar w:fldCharType="separate"/>
    </w:r>
    <w:r w:rsidRPr="00635509">
      <w:t>2005/06</w:t>
    </w:r>
    <w:r w:rsidRPr="00635509">
      <w:fldChar w:fldCharType="end"/>
    </w:r>
    <w:r w:rsidRPr="00635509">
      <w:t xml:space="preserve"> </w:t>
    </w:r>
    <w:r w:rsidRPr="00635509">
      <w:tab/>
      <w:t xml:space="preserve">mnr: </w:t>
    </w:r>
    <w:r w:rsidRPr="00635509">
      <w:fldChar w:fldCharType="begin" w:fldLock="1"/>
    </w:r>
    <w:r w:rsidRPr="00635509">
      <w:instrText xml:space="preserve"> DOCPROPERTY</w:instrText>
    </w:r>
    <w:r w:rsidRPr="00635509">
      <w:rPr>
        <w:sz w:val="18"/>
      </w:rPr>
      <w:instrText xml:space="preserve"> "Motionsnummer" *\charformat </w:instrText>
    </w:r>
    <w:r w:rsidRPr="00635509">
      <w:fldChar w:fldCharType="separate"/>
    </w:r>
    <w:r w:rsidRPr="00635509">
      <w:t>Ub297</w:t>
    </w:r>
    <w:r w:rsidRPr="00635509">
      <w:fldChar w:fldCharType="end"/>
    </w:r>
    <w:r w:rsidRPr="00635509">
      <w:br/>
    </w:r>
    <w:r w:rsidRPr="00635509">
      <w:fldChar w:fldCharType="begin" w:fldLock="1"/>
    </w:r>
    <w:r w:rsidRPr="00635509">
      <w:instrText xml:space="preserve"> DOCPROPERTY</w:instrText>
    </w:r>
    <w:r w:rsidRPr="00635509">
      <w:rPr>
        <w:sz w:val="18"/>
      </w:rPr>
      <w:instrText xml:space="preserve"> "Samling" *\charformat </w:instrText>
    </w:r>
    <w:r w:rsidRPr="00635509">
      <w:fldChar w:fldCharType="end"/>
    </w:r>
    <w:r w:rsidRPr="00635509">
      <w:tab/>
      <w:t xml:space="preserve">pnr: </w:t>
    </w:r>
    <w:r w:rsidRPr="00635509">
      <w:fldChar w:fldCharType="begin" w:fldLock="1"/>
    </w:r>
    <w:r w:rsidRPr="00635509">
      <w:instrText xml:space="preserve"> DOCPROPERTY</w:instrText>
    </w:r>
    <w:r w:rsidRPr="00635509">
      <w:rPr>
        <w:sz w:val="18"/>
      </w:rPr>
      <w:instrText xml:space="preserve"> "Partinummer" *\charformat </w:instrText>
    </w:r>
    <w:r w:rsidRPr="00635509">
      <w:fldChar w:fldCharType="separate"/>
    </w:r>
    <w:r w:rsidRPr="00635509">
      <w:t>s49402</w:t>
    </w:r>
    <w:r w:rsidRPr="00635509">
      <w:fldChar w:fldCharType="end"/>
    </w:r>
  </w:p>
  <w:p w:rsidR="0033744A" w:rsidRPr="00635509" w:rsidRDefault="0033744A">
    <w:pPr>
      <w:pStyle w:val="FSHRub1"/>
    </w:pPr>
    <w:r w:rsidRPr="00635509">
      <w:t>Motion till riksdagen</w:t>
    </w:r>
    <w:r w:rsidRPr="00635509">
      <w:br/>
    </w:r>
    <w:r w:rsidRPr="00635509">
      <w:fldChar w:fldCharType="begin" w:fldLock="1"/>
    </w:r>
    <w:r w:rsidRPr="00635509">
      <w:instrText xml:space="preserve"> DOCPROPERTY "YearUser" *\charformat </w:instrText>
    </w:r>
    <w:r w:rsidRPr="00635509">
      <w:fldChar w:fldCharType="separate"/>
    </w:r>
    <w:r w:rsidRPr="00635509">
      <w:t>2005/06</w:t>
    </w:r>
    <w:r w:rsidRPr="00635509">
      <w:fldChar w:fldCharType="end"/>
    </w:r>
    <w:r w:rsidRPr="00635509">
      <w:t>:</w:t>
    </w:r>
    <w:r w:rsidRPr="00635509">
      <w:fldChar w:fldCharType="begin" w:fldLock="1"/>
    </w:r>
    <w:r w:rsidRPr="00635509">
      <w:instrText xml:space="preserve"> DOCPROPERTY "Motionsnummer" *\charformat </w:instrText>
    </w:r>
    <w:r w:rsidRPr="00635509">
      <w:fldChar w:fldCharType="separate"/>
    </w:r>
    <w:r w:rsidRPr="00635509">
      <w:t>Ub297</w:t>
    </w:r>
    <w:r w:rsidRPr="00635509">
      <w:fldChar w:fldCharType="end"/>
    </w:r>
  </w:p>
  <w:p w:rsidR="0033744A" w:rsidRPr="00635509" w:rsidRDefault="0033744A">
    <w:pPr>
      <w:pStyle w:val="FSHNormalS5"/>
    </w:pPr>
    <w:r w:rsidRPr="00635509">
      <w:fldChar w:fldCharType="begin" w:fldLock="1"/>
    </w:r>
    <w:r w:rsidRPr="00635509">
      <w:instrText xml:space="preserve"> DOCPROPERTY "MotionarText" *\charformat </w:instrText>
    </w:r>
    <w:r w:rsidRPr="00635509">
      <w:fldChar w:fldCharType="separate"/>
    </w:r>
    <w:r w:rsidRPr="00635509">
      <w:t>av Ann-Christin Ahlberg (s)</w:t>
    </w:r>
    <w:r w:rsidRPr="00635509">
      <w:fldChar w:fldCharType="end"/>
    </w:r>
    <w:r w:rsidRPr="00635509">
      <w:br/>
    </w:r>
    <w:r w:rsidRPr="00635509">
      <w:fldChar w:fldCharType="begin" w:fldLock="1"/>
    </w:r>
    <w:r w:rsidRPr="00635509">
      <w:instrText xml:space="preserve"> DOCPROPERTY "SvarFrasKort" *\charformat </w:instrText>
    </w:r>
    <w:r w:rsidRPr="00635509">
      <w:fldChar w:fldCharType="end"/>
    </w:r>
  </w:p>
  <w:p w:rsidR="0033744A" w:rsidRPr="00635509" w:rsidRDefault="0033744A">
    <w:pPr>
      <w:pStyle w:val="FSHTitel"/>
    </w:pPr>
    <w:r w:rsidRPr="00635509">
      <w:fldChar w:fldCharType="begin" w:fldLock="1"/>
    </w:r>
    <w:r w:rsidRPr="00635509">
      <w:instrText xml:space="preserve"> DOCPROPERTY</w:instrText>
    </w:r>
    <w:r w:rsidRPr="00635509">
      <w:rPr>
        <w:sz w:val="18"/>
      </w:rPr>
      <w:instrText xml:space="preserve"> "RubrikSvar" *\charformat </w:instrText>
    </w:r>
    <w:r w:rsidRPr="00635509">
      <w:fldChar w:fldCharType="separate"/>
    </w:r>
    <w:r w:rsidRPr="00635509">
      <w:t>Storleken på barngrupper</w:t>
    </w:r>
    <w:r w:rsidRPr="00635509">
      <w:fldChar w:fldCharType="end"/>
    </w:r>
  </w:p>
  <w:p w:rsidR="0033744A" w:rsidRPr="00635509" w:rsidRDefault="0033744A" w:rsidP="0033744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5912551">
    <w:abstractNumId w:val="13"/>
  </w:num>
  <w:num w:numId="2" w16cid:durableId="1530949445">
    <w:abstractNumId w:val="10"/>
  </w:num>
  <w:num w:numId="3" w16cid:durableId="55512969">
    <w:abstractNumId w:val="11"/>
  </w:num>
  <w:num w:numId="4" w16cid:durableId="840003444">
    <w:abstractNumId w:val="12"/>
  </w:num>
  <w:num w:numId="5" w16cid:durableId="353460396">
    <w:abstractNumId w:val="8"/>
  </w:num>
  <w:num w:numId="6" w16cid:durableId="1591043732">
    <w:abstractNumId w:val="3"/>
  </w:num>
  <w:num w:numId="7" w16cid:durableId="53509720">
    <w:abstractNumId w:val="2"/>
  </w:num>
  <w:num w:numId="8" w16cid:durableId="1378704265">
    <w:abstractNumId w:val="1"/>
  </w:num>
  <w:num w:numId="9" w16cid:durableId="1608349274">
    <w:abstractNumId w:val="0"/>
  </w:num>
  <w:num w:numId="10" w16cid:durableId="838882596">
    <w:abstractNumId w:val="9"/>
  </w:num>
  <w:num w:numId="11" w16cid:durableId="149256356">
    <w:abstractNumId w:val="7"/>
  </w:num>
  <w:num w:numId="12" w16cid:durableId="2129544513">
    <w:abstractNumId w:val="6"/>
  </w:num>
  <w:num w:numId="13" w16cid:durableId="345643537">
    <w:abstractNumId w:val="5"/>
  </w:num>
  <w:num w:numId="14" w16cid:durableId="561258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A45805"/>
    <w:rsid w:val="00064BC3"/>
    <w:rsid w:val="00066775"/>
    <w:rsid w:val="00072FB9"/>
    <w:rsid w:val="000A2A69"/>
    <w:rsid w:val="00100531"/>
    <w:rsid w:val="00201DFB"/>
    <w:rsid w:val="00204A63"/>
    <w:rsid w:val="00212FF1"/>
    <w:rsid w:val="00230193"/>
    <w:rsid w:val="0025068A"/>
    <w:rsid w:val="002818D3"/>
    <w:rsid w:val="002D11A8"/>
    <w:rsid w:val="0033744A"/>
    <w:rsid w:val="00340CB7"/>
    <w:rsid w:val="003B0132"/>
    <w:rsid w:val="00445271"/>
    <w:rsid w:val="004A0504"/>
    <w:rsid w:val="004E38D9"/>
    <w:rsid w:val="005F2846"/>
    <w:rsid w:val="00635509"/>
    <w:rsid w:val="006542C1"/>
    <w:rsid w:val="00740D6D"/>
    <w:rsid w:val="00794149"/>
    <w:rsid w:val="007B67A7"/>
    <w:rsid w:val="007C6092"/>
    <w:rsid w:val="00A053C6"/>
    <w:rsid w:val="00A45805"/>
    <w:rsid w:val="00B13BF0"/>
    <w:rsid w:val="00C1285C"/>
    <w:rsid w:val="00C27B7D"/>
    <w:rsid w:val="00D1174F"/>
    <w:rsid w:val="00D26ED8"/>
    <w:rsid w:val="00DB26DB"/>
    <w:rsid w:val="00DC6C70"/>
    <w:rsid w:val="00E22893"/>
    <w:rsid w:val="00E360DE"/>
    <w:rsid w:val="00E75D28"/>
    <w:rsid w:val="00E84F25"/>
    <w:rsid w:val="00FD5A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6D3782-8AE3-4DED-9051-FEED4BF1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40CB7"/>
    <w:pPr>
      <w:spacing w:after="250"/>
    </w:pPr>
  </w:style>
  <w:style w:type="paragraph" w:customStyle="1" w:styleId="Hemstlatt">
    <w:name w:val="Hemstl_att"/>
    <w:aliases w:val="HemstPunkt,HemstPunktFlera,HemställansPunkt,Förslagstext"/>
    <w:basedOn w:val="Normal"/>
    <w:next w:val="Normal"/>
    <w:rsid w:val="00340CB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F28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492</Words>
  <Characters>2719</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Ub297</vt:lpstr>
    </vt:vector>
  </TitlesOfParts>
  <Company>Riksdagen</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Ub297</dc:title>
  <dc:subject>Ub297</dc:subject>
  <dc:creator>Riksdagen</dc:creator>
  <cp:keywords>Riksdagen</cp:keywords>
  <dc:description/>
  <cp:lastModifiedBy>Lars Brink</cp:lastModifiedBy>
  <cp:revision>2</cp:revision>
  <cp:lastPrinted>2005-11-17T15:26:00Z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Storleken på barngrupper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Storleken på barngrupper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s49402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ewa.forslund@riksdagen.se</vt:lpwstr>
  </property>
  <property fmtid="{D5CDD505-2E9C-101B-9397-08002B2CF9AE}" pid="45" name="ReservUID">
    <vt:lpwstr>birgitta lundblad</vt:lpwstr>
  </property>
  <property fmtid="{D5CDD505-2E9C-101B-9397-08002B2CF9AE}" pid="46" name="MotionID">
    <vt:lpwstr>20052006000000000115000494020069</vt:lpwstr>
  </property>
  <property fmtid="{D5CDD505-2E9C-101B-9397-08002B2CF9AE}" pid="47" name="datum">
    <vt:lpwstr>050928</vt:lpwstr>
  </property>
  <property fmtid="{D5CDD505-2E9C-101B-9397-08002B2CF9AE}" pid="48" name="avsändar-e-post">
    <vt:lpwstr>ewa.forslund@riksdagen.se</vt:lpwstr>
  </property>
  <property fmtid="{D5CDD505-2E9C-101B-9397-08002B2CF9AE}" pid="49" name="id">
    <vt:lpwstr>20052006000000000115000494020069</vt:lpwstr>
  </property>
  <property fmtid="{D5CDD505-2E9C-101B-9397-08002B2CF9AE}" pid="50" name="nummer">
    <vt:lpwstr>297</vt:lpwstr>
  </property>
  <property fmtid="{D5CDD505-2E9C-101B-9397-08002B2CF9AE}" pid="51" name="utskottsbeteckning">
    <vt:lpwstr>Ub</vt:lpwstr>
  </property>
</Properties>
</file>