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FAB" w:rsidRPr="008B0FAB" w:rsidRDefault="008B0FAB">
      <w:pPr>
        <w:pStyle w:val="Frslagsrubrik"/>
      </w:pPr>
      <w:r w:rsidRPr="008B0FAB">
        <w:t>Förslag till riksdagsbeslut</w:t>
      </w:r>
    </w:p>
    <w:p w:rsidR="008B0FAB" w:rsidRPr="008B0FAB" w:rsidRDefault="008B0FAB">
      <w:pPr>
        <w:pStyle w:val="Hemstlatt"/>
      </w:pPr>
      <w:r w:rsidRPr="008B0FAB">
        <w:t>Riksdagen tillkännager för riksdagsstyrelsen som sin mening vad som anförs i motionen om att se över hanteringen av moti</w:t>
      </w:r>
      <w:r w:rsidRPr="008B0FAB">
        <w:t>o</w:t>
      </w:r>
      <w:r w:rsidRPr="008B0FAB">
        <w:t>ner.</w:t>
      </w:r>
    </w:p>
    <w:p w:rsidR="008B0FAB" w:rsidRPr="008B0FAB" w:rsidRDefault="008B0FAB">
      <w:pPr>
        <w:pStyle w:val="Rubrik1"/>
      </w:pPr>
      <w:r w:rsidRPr="008B0FAB">
        <w:t>Motivering</w:t>
      </w:r>
    </w:p>
    <w:p w:rsidR="008B0FAB" w:rsidRPr="008B0FAB" w:rsidRDefault="008B0FAB">
      <w:r w:rsidRPr="008B0FAB">
        <w:t>Ett stort antal riksdagsledamöter lägger varje år veckor av sin tid på att skriva, oftast väl genomtänkta, motioner i olika ämnen. I stort sett samtliga av dessa motioner avslås sedan slentrianmässigt i de olika utskotten, oavsett om fö</w:t>
      </w:r>
      <w:r w:rsidRPr="008B0FAB">
        <w:t>r</w:t>
      </w:r>
      <w:r w:rsidRPr="008B0FAB">
        <w:t>slagen sedan genomförs eller inte.</w:t>
      </w:r>
    </w:p>
    <w:p w:rsidR="008B0FAB" w:rsidRPr="008B0FAB" w:rsidRDefault="008B0FAB">
      <w:pPr>
        <w:pStyle w:val="Normaltindrag"/>
      </w:pPr>
      <w:r w:rsidRPr="008B0FAB">
        <w:t>Ständigt pågår olika utredningar inom departementen eller av externa utr</w:t>
      </w:r>
      <w:r w:rsidRPr="008B0FAB">
        <w:t>e</w:t>
      </w:r>
      <w:r w:rsidRPr="008B0FAB">
        <w:t>dare. Det minsta man kan begära är att alla avslag av motioner kombineras med en tydlig skrivning där det framgår att förslagen i motionen vidareb</w:t>
      </w:r>
      <w:r w:rsidRPr="008B0FAB">
        <w:t>e</w:t>
      </w:r>
      <w:r w:rsidRPr="008B0FAB">
        <w:t>fordrats för kännedom till eventuellt pågående utredningar i ämnet eller i annat fall till ansvarigt departement. Det skulle ge motionären ett erkännande och visa att förslagen i varje fall inte bara faller i glömska, även om riksdagen inte bifaller motionen i sig.</w:t>
      </w:r>
    </w:p>
    <w:p w:rsidR="008B0FAB" w:rsidRPr="008B0FAB" w:rsidRDefault="008B0FAB">
      <w:pPr>
        <w:pStyle w:val="Normaltindrag"/>
      </w:pPr>
      <w:r w:rsidRPr="008B0FAB">
        <w:t>En förändring i denna riktning skulle sannolikt minska antalet motioner som återkommer på nytt var</w:t>
      </w:r>
      <w:r w:rsidRPr="008B0FAB">
        <w:t>je år från samma förslagsställare. En generösare motionshantering skulle också visa större respekt för riksdagsledamöternas arbete och riksdagen som den främsta representanten för demokratin.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0FAB">
        <w:trPr>
          <w:cantSplit/>
        </w:trPr>
        <w:tc>
          <w:tcPr>
            <w:tcW w:w="3046" w:type="dxa"/>
          </w:tcPr>
          <w:p w:rsidR="008B0FAB" w:rsidRPr="008B0FAB" w:rsidRDefault="008B0FAB">
            <w:pPr>
              <w:pStyle w:val="UnderskriftDatum"/>
              <w:spacing w:before="240"/>
            </w:pPr>
            <w:r w:rsidRPr="008B0FAB">
              <w:t>Stockholm den 24 september 2009</w:t>
            </w:r>
          </w:p>
        </w:tc>
        <w:tc>
          <w:tcPr>
            <w:tcW w:w="3047" w:type="dxa"/>
          </w:tcPr>
          <w:p w:rsidR="008B0FAB" w:rsidRPr="008B0FAB" w:rsidRDefault="008B0FAB">
            <w:pPr>
              <w:pStyle w:val="Underskrifter"/>
              <w:spacing w:before="240"/>
            </w:pPr>
          </w:p>
        </w:tc>
      </w:tr>
      <w:tr w:rsidR="00000000" w:rsidRPr="008B0FAB">
        <w:trPr>
          <w:cantSplit/>
        </w:trPr>
        <w:tc>
          <w:tcPr>
            <w:tcW w:w="3046" w:type="dxa"/>
          </w:tcPr>
          <w:p w:rsidR="008B0FAB" w:rsidRPr="008B0FAB" w:rsidRDefault="008B0FAB">
            <w:pPr>
              <w:pStyle w:val="Underskrifter"/>
            </w:pPr>
            <w:r w:rsidRPr="008B0FAB">
              <w:t>Jan Ericson (m)</w:t>
            </w:r>
          </w:p>
        </w:tc>
        <w:tc>
          <w:tcPr>
            <w:tcW w:w="3046" w:type="dxa"/>
          </w:tcPr>
          <w:p w:rsidR="008B0FAB" w:rsidRPr="008B0FAB" w:rsidRDefault="008B0FAB">
            <w:pPr>
              <w:pStyle w:val="Underskrifter"/>
            </w:pPr>
          </w:p>
        </w:tc>
      </w:tr>
    </w:tbl>
    <w:p w:rsidR="008B0FAB" w:rsidRPr="008B0FAB" w:rsidRDefault="008B0FAB">
      <w:pPr>
        <w:pStyle w:val="Normaltindrag"/>
      </w:pPr>
    </w:p>
    <w:sectPr w:rsidR="00000000" w:rsidRPr="008B0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FAB" w:rsidRPr="008B0FAB" w:rsidRDefault="008B0FAB">
      <w:r w:rsidRPr="008B0FAB">
        <w:separator/>
      </w:r>
    </w:p>
  </w:endnote>
  <w:endnote w:type="continuationSeparator" w:id="0">
    <w:p w:rsidR="008B0FAB" w:rsidRPr="008B0FAB" w:rsidRDefault="008B0FAB">
      <w:r w:rsidRPr="008B0F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FAB" w:rsidRPr="008B0FAB" w:rsidRDefault="008B0FAB">
    <w:pPr>
      <w:pStyle w:val="Sidfot"/>
    </w:pPr>
    <w:r w:rsidRPr="008B0F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09657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FAB" w:rsidRDefault="008B0F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0FAB" w:rsidRDefault="008B0F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FAB" w:rsidRPr="008B0FAB" w:rsidRDefault="008B0FAB">
    <w:pPr>
      <w:pStyle w:val="Sidfot"/>
    </w:pPr>
    <w:r w:rsidRPr="008B0F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30104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FAB" w:rsidRDefault="008B0F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FAB" w:rsidRDefault="008B0F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FAB" w:rsidRPr="008B0FAB" w:rsidRDefault="008B0FAB">
    <w:pPr>
      <w:pStyle w:val="Sidfot"/>
    </w:pPr>
    <w:r w:rsidRPr="008B0F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6502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FAB" w:rsidRDefault="008B0F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FAB" w:rsidRDefault="008B0F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FAB" w:rsidRPr="008B0FAB" w:rsidRDefault="008B0FAB">
      <w:r w:rsidRPr="008B0FAB">
        <w:separator/>
      </w:r>
    </w:p>
  </w:footnote>
  <w:footnote w:type="continuationSeparator" w:id="0">
    <w:p w:rsidR="008B0FAB" w:rsidRPr="008B0FAB" w:rsidRDefault="008B0FAB">
      <w:r w:rsidRPr="008B0F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FAB" w:rsidRPr="008B0FAB" w:rsidRDefault="008B0FAB">
    <w:pPr>
      <w:pStyle w:val="Sidhuvud"/>
    </w:pPr>
    <w:r w:rsidRPr="008B0F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07773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FAB" w:rsidRDefault="008B0F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0FAB" w:rsidRDefault="008B0F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FAB" w:rsidRPr="008B0FAB" w:rsidRDefault="008B0FAB">
    <w:pPr>
      <w:pStyle w:val="Sidhuvud"/>
    </w:pPr>
    <w:r w:rsidRPr="008B0F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8462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FAB" w:rsidRDefault="008B0F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0FAB" w:rsidRDefault="008B0F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FAB" w:rsidRPr="008B0FAB" w:rsidRDefault="008B0FAB">
    <w:pPr>
      <w:pStyle w:val="FSHNormal"/>
      <w:tabs>
        <w:tab w:val="right" w:pos="3720"/>
        <w:tab w:val="right" w:pos="5840"/>
      </w:tabs>
    </w:pPr>
    <w:r w:rsidRPr="008B0FAB">
      <w:br/>
    </w:r>
    <w:r w:rsidRPr="008B0FAB">
      <w:fldChar w:fldCharType="begin" w:fldLock="1"/>
    </w:r>
    <w:r w:rsidRPr="008B0FAB">
      <w:instrText xml:space="preserve"> DOCPROPERTY</w:instrText>
    </w:r>
    <w:r w:rsidRPr="008B0FAB">
      <w:rPr>
        <w:sz w:val="18"/>
      </w:rPr>
      <w:instrText xml:space="preserve"> "YearUser" *\charformat </w:instrText>
    </w:r>
    <w:r w:rsidRPr="008B0FAB">
      <w:fldChar w:fldCharType="separate"/>
    </w:r>
    <w:r w:rsidRPr="008B0FAB">
      <w:t>2009/10</w:t>
    </w:r>
    <w:r w:rsidRPr="008B0FAB">
      <w:fldChar w:fldCharType="end"/>
    </w:r>
    <w:r w:rsidRPr="008B0FAB">
      <w:t xml:space="preserve"> </w:t>
    </w:r>
    <w:r w:rsidRPr="008B0FAB">
      <w:tab/>
      <w:t>(</w:t>
    </w:r>
    <w:r w:rsidRPr="008B0FAB">
      <w:rPr>
        <w:i/>
      </w:rPr>
      <w:t xml:space="preserve">snr: </w:t>
    </w:r>
    <w:r w:rsidRPr="008B0FAB">
      <w:rPr>
        <w:i/>
      </w:rPr>
      <w:fldChar w:fldCharType="begin" w:fldLock="1"/>
    </w:r>
    <w:r w:rsidRPr="008B0FAB">
      <w:rPr>
        <w:i/>
      </w:rPr>
      <w:instrText xml:space="preserve"> DOCPROPERTY</w:instrText>
    </w:r>
    <w:r w:rsidRPr="008B0FAB">
      <w:rPr>
        <w:i/>
        <w:sz w:val="18"/>
      </w:rPr>
      <w:instrText xml:space="preserve"> "Skuggnummer" *\charformat </w:instrText>
    </w:r>
    <w:r w:rsidRPr="008B0FAB">
      <w:rPr>
        <w:i/>
      </w:rPr>
      <w:fldChar w:fldCharType="separate"/>
    </w:r>
    <w:r w:rsidRPr="008B0FAB">
      <w:rPr>
        <w:i/>
      </w:rPr>
      <w:t>2789</w:t>
    </w:r>
    <w:r w:rsidRPr="008B0FAB">
      <w:rPr>
        <w:i/>
      </w:rPr>
      <w:fldChar w:fldCharType="end"/>
    </w:r>
    <w:r w:rsidRPr="008B0FAB">
      <w:rPr>
        <w:i/>
      </w:rPr>
      <w:t>)</w:t>
    </w:r>
    <w:r w:rsidRPr="008B0FAB">
      <w:t xml:space="preserve"> </w:t>
    </w:r>
    <w:r w:rsidRPr="008B0FAB">
      <w:tab/>
      <w:t xml:space="preserve">mnr: </w:t>
    </w:r>
    <w:r w:rsidRPr="008B0FAB">
      <w:fldChar w:fldCharType="begin" w:fldLock="1"/>
    </w:r>
    <w:r w:rsidRPr="008B0FAB">
      <w:instrText xml:space="preserve"> DOCPROPERTY</w:instrText>
    </w:r>
    <w:r w:rsidRPr="008B0FAB">
      <w:rPr>
        <w:sz w:val="18"/>
      </w:rPr>
      <w:instrText xml:space="preserve"> "Motionsnummer" *\charformat </w:instrText>
    </w:r>
    <w:r w:rsidRPr="008B0FAB">
      <w:fldChar w:fldCharType="separate"/>
    </w:r>
    <w:r w:rsidRPr="008B0FAB">
      <w:t>K375</w:t>
    </w:r>
    <w:r w:rsidRPr="008B0FAB">
      <w:fldChar w:fldCharType="end"/>
    </w:r>
    <w:r w:rsidRPr="008B0FAB">
      <w:br/>
    </w:r>
    <w:r w:rsidRPr="008B0FAB">
      <w:fldChar w:fldCharType="begin" w:fldLock="1"/>
    </w:r>
    <w:r w:rsidRPr="008B0FAB">
      <w:instrText xml:space="preserve"> DOCPROPERTY</w:instrText>
    </w:r>
    <w:r w:rsidRPr="008B0FAB">
      <w:rPr>
        <w:sz w:val="18"/>
      </w:rPr>
      <w:instrText xml:space="preserve"> "MotTyp" *\charformat </w:instrText>
    </w:r>
    <w:r w:rsidRPr="008B0FAB">
      <w:fldChar w:fldCharType="separate"/>
    </w:r>
    <w:r w:rsidRPr="008B0FAB">
      <w:t>Enskild motion</w:t>
    </w:r>
    <w:r w:rsidRPr="008B0FAB">
      <w:fldChar w:fldCharType="end"/>
    </w:r>
    <w:r w:rsidRPr="008B0FAB">
      <w:t xml:space="preserve"> </w:t>
    </w:r>
    <w:r w:rsidRPr="008B0FAB">
      <w:tab/>
    </w:r>
    <w:r w:rsidRPr="008B0FAB">
      <w:tab/>
      <w:t xml:space="preserve">pnr: </w:t>
    </w:r>
    <w:r w:rsidRPr="008B0FAB">
      <w:fldChar w:fldCharType="begin" w:fldLock="1"/>
    </w:r>
    <w:r w:rsidRPr="008B0FAB">
      <w:instrText xml:space="preserve"> DOCPROPERTY</w:instrText>
    </w:r>
    <w:r w:rsidRPr="008B0FAB">
      <w:rPr>
        <w:sz w:val="18"/>
      </w:rPr>
      <w:instrText xml:space="preserve"> "Partinummer" *\charformat </w:instrText>
    </w:r>
    <w:r w:rsidRPr="008B0FAB">
      <w:fldChar w:fldCharType="separate"/>
    </w:r>
    <w:r w:rsidRPr="008B0FAB">
      <w:t>m1247</w:t>
    </w:r>
    <w:r w:rsidRPr="008B0FAB">
      <w:fldChar w:fldCharType="end"/>
    </w:r>
  </w:p>
  <w:p w:rsidR="008B0FAB" w:rsidRPr="008B0FAB" w:rsidRDefault="008B0FAB">
    <w:pPr>
      <w:pStyle w:val="FSHRub1"/>
    </w:pPr>
    <w:r w:rsidRPr="008B0FAB">
      <w:t>Motion till riksdagen</w:t>
    </w:r>
    <w:r w:rsidRPr="008B0FAB">
      <w:br/>
    </w:r>
    <w:r w:rsidRPr="008B0FAB">
      <w:fldChar w:fldCharType="begin" w:fldLock="1"/>
    </w:r>
    <w:r w:rsidRPr="008B0FAB">
      <w:instrText xml:space="preserve"> DOCPROPERTY "YearUser" *\charformat </w:instrText>
    </w:r>
    <w:r w:rsidRPr="008B0FAB">
      <w:fldChar w:fldCharType="separate"/>
    </w:r>
    <w:r w:rsidRPr="008B0FAB">
      <w:t>2009/10</w:t>
    </w:r>
    <w:r w:rsidRPr="008B0FAB">
      <w:fldChar w:fldCharType="end"/>
    </w:r>
    <w:r w:rsidRPr="008B0FAB">
      <w:t>:</w:t>
    </w:r>
    <w:r w:rsidRPr="008B0FAB">
      <w:fldChar w:fldCharType="begin" w:fldLock="1"/>
    </w:r>
    <w:r w:rsidRPr="008B0FAB">
      <w:instrText xml:space="preserve"> DOCPROPERTY "Motionsnummer" *\charformat </w:instrText>
    </w:r>
    <w:r w:rsidRPr="008B0FAB">
      <w:fldChar w:fldCharType="separate"/>
    </w:r>
    <w:r w:rsidRPr="008B0FAB">
      <w:t>K375</w:t>
    </w:r>
    <w:r w:rsidRPr="008B0FAB">
      <w:fldChar w:fldCharType="end"/>
    </w:r>
  </w:p>
  <w:p w:rsidR="008B0FAB" w:rsidRPr="008B0FAB" w:rsidRDefault="008B0FAB">
    <w:pPr>
      <w:pStyle w:val="FSHNormalS5"/>
    </w:pPr>
    <w:r w:rsidRPr="008B0FAB">
      <w:fldChar w:fldCharType="begin" w:fldLock="1"/>
    </w:r>
    <w:r w:rsidRPr="008B0FAB">
      <w:instrText xml:space="preserve"> DOCPROPERTY "MotionarText" *\charformat </w:instrText>
    </w:r>
    <w:r w:rsidRPr="008B0FAB">
      <w:fldChar w:fldCharType="separate"/>
    </w:r>
    <w:r w:rsidRPr="008B0FAB">
      <w:t>av Jan Ericson (m)</w:t>
    </w:r>
    <w:r w:rsidRPr="008B0FAB">
      <w:fldChar w:fldCharType="end"/>
    </w:r>
    <w:r w:rsidRPr="008B0FAB">
      <w:br/>
    </w:r>
    <w:r w:rsidRPr="008B0FAB">
      <w:fldChar w:fldCharType="begin" w:fldLock="1"/>
    </w:r>
    <w:r w:rsidRPr="008B0FAB">
      <w:instrText xml:space="preserve"> DOCPROPERTY "SvarFrasKort" *\charformat </w:instrText>
    </w:r>
    <w:r w:rsidRPr="008B0FAB">
      <w:fldChar w:fldCharType="end"/>
    </w:r>
  </w:p>
  <w:p w:rsidR="008B0FAB" w:rsidRPr="008B0FAB" w:rsidRDefault="008B0FAB">
    <w:pPr>
      <w:pStyle w:val="FSHTitel"/>
    </w:pPr>
    <w:r w:rsidRPr="008B0FAB">
      <w:fldChar w:fldCharType="begin" w:fldLock="1"/>
    </w:r>
    <w:r w:rsidRPr="008B0FAB">
      <w:instrText xml:space="preserve"> DOCPROPERTY</w:instrText>
    </w:r>
    <w:r w:rsidRPr="008B0FAB">
      <w:rPr>
        <w:sz w:val="18"/>
      </w:rPr>
      <w:instrText xml:space="preserve"> "RubrikSvar" *\charformat </w:instrText>
    </w:r>
    <w:r w:rsidRPr="008B0FAB">
      <w:fldChar w:fldCharType="separate"/>
    </w:r>
    <w:r w:rsidRPr="008B0FAB">
      <w:t>En värdigare motionshantering</w:t>
    </w:r>
    <w:r w:rsidRPr="008B0FAB">
      <w:fldChar w:fldCharType="end"/>
    </w:r>
  </w:p>
  <w:p w:rsidR="008B0FAB" w:rsidRPr="008B0FAB" w:rsidRDefault="008B0FA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A205A3"/>
    <w:multiLevelType w:val="hybridMultilevel"/>
    <w:tmpl w:val="BE7C4578"/>
    <w:lvl w:ilvl="0" w:tplc="FF82C9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225598">
    <w:abstractNumId w:val="8"/>
  </w:num>
  <w:num w:numId="2" w16cid:durableId="1025909525">
    <w:abstractNumId w:val="9"/>
  </w:num>
  <w:num w:numId="3" w16cid:durableId="594829827">
    <w:abstractNumId w:val="8"/>
  </w:num>
  <w:num w:numId="4" w16cid:durableId="1508596269">
    <w:abstractNumId w:val="9"/>
  </w:num>
  <w:num w:numId="5" w16cid:durableId="816144392">
    <w:abstractNumId w:val="13"/>
  </w:num>
  <w:num w:numId="6" w16cid:durableId="1273591445">
    <w:abstractNumId w:val="10"/>
  </w:num>
  <w:num w:numId="7" w16cid:durableId="1897353596">
    <w:abstractNumId w:val="11"/>
  </w:num>
  <w:num w:numId="8" w16cid:durableId="1331257482">
    <w:abstractNumId w:val="12"/>
  </w:num>
  <w:num w:numId="9" w16cid:durableId="1303929101">
    <w:abstractNumId w:val="8"/>
  </w:num>
  <w:num w:numId="10" w16cid:durableId="1744911219">
    <w:abstractNumId w:val="3"/>
  </w:num>
  <w:num w:numId="11" w16cid:durableId="1486044119">
    <w:abstractNumId w:val="2"/>
  </w:num>
  <w:num w:numId="12" w16cid:durableId="1469778652">
    <w:abstractNumId w:val="1"/>
  </w:num>
  <w:num w:numId="13" w16cid:durableId="1036928735">
    <w:abstractNumId w:val="0"/>
  </w:num>
  <w:num w:numId="14" w16cid:durableId="776871450">
    <w:abstractNumId w:val="9"/>
  </w:num>
  <w:num w:numId="15" w16cid:durableId="2028943436">
    <w:abstractNumId w:val="7"/>
  </w:num>
  <w:num w:numId="16" w16cid:durableId="2133740378">
    <w:abstractNumId w:val="6"/>
  </w:num>
  <w:num w:numId="17" w16cid:durableId="2122799786">
    <w:abstractNumId w:val="5"/>
  </w:num>
  <w:num w:numId="18" w16cid:durableId="1677924621">
    <w:abstractNumId w:val="4"/>
  </w:num>
  <w:num w:numId="19" w16cid:durableId="970402319">
    <w:abstractNumId w:val="14"/>
  </w:num>
  <w:num w:numId="20" w16cid:durableId="1015613212">
    <w:abstractNumId w:val="11"/>
  </w:num>
  <w:num w:numId="21" w16cid:durableId="1565335233">
    <w:abstractNumId w:val="10"/>
  </w:num>
  <w:num w:numId="22" w16cid:durableId="248076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AE04F6"/>
    <w:rsid w:val="008B0FAB"/>
    <w:rsid w:val="00A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9389ECB-AFD7-4825-A868-8063E83A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m1247</vt:lpstr>
    </vt:vector>
  </TitlesOfParts>
  <Company>Riksdagen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m1247</dc:title>
  <dc:subject>m1247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2009-12-22T07:49:00Z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mot2000_496_2009-09-24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värdigare motionshantering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värdigare motionshantering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20092010000000000109000012470069</vt:lpwstr>
  </property>
  <property fmtid="{D5CDD505-2E9C-101B-9397-08002B2CF9AE}" pid="47" name="datum">
    <vt:lpwstr>090924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20092010000000000109000012470069</vt:lpwstr>
  </property>
  <property fmtid="{D5CDD505-2E9C-101B-9397-08002B2CF9AE}" pid="50" name="nummer">
    <vt:lpwstr>375</vt:lpwstr>
  </property>
  <property fmtid="{D5CDD505-2E9C-101B-9397-08002B2CF9AE}" pid="51" name="utskottsbeteckning">
    <vt:lpwstr>K</vt:lpwstr>
  </property>
  <property fmtid="{D5CDD505-2E9C-101B-9397-08002B2CF9AE}" pid="52" name="GlobalUID">
    <vt:lpwstr>{92FF992B-40B7-494D-930D-0B659727F8E4}</vt:lpwstr>
  </property>
  <property fmtid="{D5CDD505-2E9C-101B-9397-08002B2CF9AE}" pid="53" name="Överföringar">
    <vt:i4>0</vt:i4>
  </property>
  <property fmtid="{D5CDD505-2E9C-101B-9397-08002B2CF9AE}" pid="54" name="Checksum">
    <vt:lpwstr>*1009707301921*</vt:lpwstr>
  </property>
  <property fmtid="{D5CDD505-2E9C-101B-9397-08002B2CF9AE}" pid="55" name="skuggnummer">
    <vt:lpwstr>2789</vt:lpwstr>
  </property>
  <property fmtid="{D5CDD505-2E9C-101B-9397-08002B2CF9AE}" pid="56" name="urixVersion">
    <vt:lpwstr>4.0.0.9</vt:lpwstr>
  </property>
  <property fmtid="{D5CDD505-2E9C-101B-9397-08002B2CF9AE}" pid="57" name="urixOrigin">
    <vt:lpwstr>091222 08:50:22.441</vt:lpwstr>
  </property>
  <property fmtid="{D5CDD505-2E9C-101B-9397-08002B2CF9AE}" pid="58" name="urixGuid">
    <vt:lpwstr>{8D0AD1AF-8388-4E2F-93EB-4CFDE4B61108}</vt:lpwstr>
  </property>
</Properties>
</file>