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0C0E3B39AF14B8CBB9FD7F2A0DBF846"/>
        </w:placeholder>
        <w:text/>
      </w:sdtPr>
      <w:sdtEndPr/>
      <w:sdtContent>
        <w:p w:rsidRPr="009B062B" w:rsidR="00AF30DD" w:rsidP="00094B17" w:rsidRDefault="00AF30DD" w14:paraId="541204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e72b30-2508-4ad3-8796-a1c817f46ff1"/>
        <w:id w:val="-1886319470"/>
        <w:lock w:val="sdtLocked"/>
      </w:sdtPr>
      <w:sdtEndPr/>
      <w:sdtContent>
        <w:p w:rsidR="00AE39EE" w:rsidRDefault="00E962B7" w14:paraId="1651A986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2023 inom utgiftsområde 16 Utbildning och universitetsforskning enligt förslaget i tabellen i motionen.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5FFD1EAB63E4BFAAC0AD852B045273B"/>
        </w:placeholder>
        <w:text/>
      </w:sdtPr>
      <w:sdtEndPr/>
      <w:sdtContent>
        <w:p w:rsidRPr="00094B17" w:rsidR="006D79C9" w:rsidP="00333E95" w:rsidRDefault="009A47D7" w14:paraId="0847D86E" w14:textId="18DCF30C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732AC2" w:rsidR="00B85173" w:rsidP="00732AC2" w:rsidRDefault="00B85173" w14:paraId="0F80FF9C" w14:textId="77777777">
      <w:pPr>
        <w:pStyle w:val="Tabellrubrik"/>
      </w:pPr>
      <w:r w:rsidRPr="00732AC2">
        <w:t>Anslagsförslag 2023 för utgiftsområde 16 Utbildning och universitetsforskning</w:t>
      </w:r>
    </w:p>
    <w:p w:rsidRPr="00732AC2" w:rsidR="00B85173" w:rsidP="00732AC2" w:rsidRDefault="00B85173" w14:paraId="7C0CFA56" w14:textId="77777777">
      <w:pPr>
        <w:pStyle w:val="Tabellunderrubrik"/>
      </w:pPr>
      <w:r w:rsidRPr="00732AC2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094B17" w:rsidR="00B85173" w:rsidTr="00732AC2" w14:paraId="1D3A3215" w14:textId="77777777">
        <w:trPr>
          <w:trHeight w:val="170"/>
          <w:tblHeader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094B17" w:rsidR="00B85173" w:rsidP="00732AC2" w:rsidRDefault="00B85173" w14:paraId="18ECA4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094B17" w:rsidR="00B85173" w:rsidP="00732AC2" w:rsidRDefault="00B85173" w14:paraId="496485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094B17" w:rsidR="00B85173" w:rsidP="00732AC2" w:rsidRDefault="00B85173" w14:paraId="3071EA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094B17" w:rsidR="00B85173" w:rsidTr="00732AC2" w14:paraId="1E3C488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CA020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5FC62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skolverk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E58FF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1 319 762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758A1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56 000</w:t>
            </w:r>
          </w:p>
        </w:tc>
      </w:tr>
      <w:tr w:rsidRPr="00094B17" w:rsidR="00B85173" w:rsidTr="00732AC2" w14:paraId="260B8B7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9B7CD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B6481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skolinspektion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9C500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546 884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5B684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7B42579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23F1AE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9D315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Specialpedagogiska skolmyndigheten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1EE7C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803 307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528DA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4 500</w:t>
            </w:r>
          </w:p>
        </w:tc>
      </w:tr>
      <w:tr w:rsidRPr="00094B17" w:rsidR="00B85173" w:rsidTr="00732AC2" w14:paraId="770373A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B26A9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53B9A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Sameskolstyrelsen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A9FC1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59 667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DD31C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B5FDB2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A78AF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2EFAA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Utveckling av skolväsendet och annan pedagogisk verksamhet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F63C4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3 906 193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16BB0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−166 000</w:t>
            </w:r>
          </w:p>
        </w:tc>
      </w:tr>
      <w:tr w:rsidRPr="00094B17" w:rsidR="00B85173" w:rsidTr="00732AC2" w14:paraId="35F2DF5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7670B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73CD7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särskild utbildning i gymnasieskolan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41963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259 837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CFAA0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7BC0007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16F0C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Pr="00094B17" w:rsidR="00B85173" w:rsidP="00732AC2" w:rsidRDefault="00B85173" w14:paraId="5C39F3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Maxtaxa i förskola, fritidshem och annan pedagogisk verksamhet samt kvalitetshöjande åtgärder inom förskola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644F3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4 999 000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E2D52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2 200 000</w:t>
            </w:r>
          </w:p>
        </w:tc>
      </w:tr>
      <w:tr w:rsidRPr="00094B17" w:rsidR="00B85173" w:rsidTr="00732AC2" w14:paraId="78F0C9E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FDF43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321F7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 verksamhet inom skolväsendet,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9220D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200 720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A7A17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0BB751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87E6B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34DBAE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svensk undervisning i utlandet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AD372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112 082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CE9CF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02B77AF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2888A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B31E2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Fortbildning av lärare och förskolepersonal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3C301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1 151 526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B0F3D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86E6C1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3F649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2A611F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Skolforskningsinstitutet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B0A38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25 714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22B0B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125B21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F356F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00AD9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Praktiknära skolforskning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B389C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36 043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5CC7E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F6AE99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E2E93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BD0BE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lärarlöner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23855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4 875 000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62473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421931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38F22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52336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insatser inom skolområdet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2F6EF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203 418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64B5C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B98750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71436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D70AE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för stärkt likvärdighet och kunskapsutveckling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6E537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6 658 000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28F39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7ABDDB8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2CEA2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C3726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studier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AD25A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17 525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2E733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8F2939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09B00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357C17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vuxenutbildning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49279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3 994 422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24D42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300 000</w:t>
            </w:r>
          </w:p>
        </w:tc>
      </w:tr>
      <w:tr w:rsidRPr="00094B17" w:rsidR="00B85173" w:rsidTr="00732AC2" w14:paraId="2B6BC04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D1516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D1EFF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yrkeshögskolan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93843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140 761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E9454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3FCCB8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FBBC1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40FA37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yrkeshögskoleutbildning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A3C26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3 754 236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093DF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096AFCE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2418EC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B22ED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Universitetskanslersämbetet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5EFF4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173 509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174D0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77CDEB4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874A6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E375B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Universitets- och högskolerådet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CB4A5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243 502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94003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20 000</w:t>
            </w:r>
          </w:p>
        </w:tc>
      </w:tr>
      <w:tr w:rsidRPr="00094B17" w:rsidR="00B85173" w:rsidTr="00732AC2" w14:paraId="6D6385E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1C759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47BEC6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Uppsala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CE41B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2 028 199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60087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322DEE5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E156D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371D4F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Uppsala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A7FD0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2 366 674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47045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E74D0B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271C65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770C1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Lunds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BAA8F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2 350 343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94746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143FD1E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276C7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31C02D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Lunds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4A301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2 466 462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C6C5D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1FEECE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F637D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6D946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Göteborgs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8853C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2 379 997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A7051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008C71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BD251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E8F51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Göteborgs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B39A6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1 767 794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DACFA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76BB6B2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BCA51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2B94A3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06003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1 964 583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E7201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760E98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F0A14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0BAA2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2FF77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1 803 777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D8EB9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3EA2215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BEB9E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93C13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Umeå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0BE70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1 592 610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4F5A4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FFE06A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CE6EC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21B97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Umeå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797FE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1 249 048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D1314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B7DE4D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F519E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393724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Linköpings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37B1E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1 745 359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54E64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3F108A4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7BFDF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6EA0B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Linköpings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BD161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1 081 958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A8302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683F3E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896C5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4B31FF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Karolinska institutet: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829D5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802 164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7FB15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928C2A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F305B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D3DB4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Karolinska institutet: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35523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1 773 802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444A9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6D2896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BBFC7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749BD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Tekniska högskolan: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2EA61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1 327 305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4BAA1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05E1678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5ED65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4F53CF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Tekniska högskolan: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D43B9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1 869 222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A2699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F0A56D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34C46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02970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0C981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761 365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D6F39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FF5B66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2AB2C5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27417E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697E8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439 523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CCDD8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EA8AF4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06271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BB168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Karlstads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000DE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774 514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C5407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DC42AE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858E0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24B8DA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Karlstads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2B2B9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289 358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D8B8D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0C93D7E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9AED7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2:23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396E5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Linnéuniversitetet: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EEEF4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1 204 546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02027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155C9C5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ECDC7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76D4C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Linnéuniversitetet: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72B39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395 801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05203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181ABB5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CE780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8363A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Örebro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36297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899 925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864A5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591886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49166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917EB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Örebro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5AB4F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326 772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82243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0A9403A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B2B27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418E56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Mittuniversitetet: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CAAED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637 737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46891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329297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B5C78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59902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Mittuniversitetet: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9FB3A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291 374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6075A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3975FD2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D2973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A43E6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Malmö universitet</w:t>
            </w:r>
            <w:proofErr w:type="gramEnd"/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9EBF8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1 078 634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CB6BC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70DEDDA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E7EBF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F8674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Malmö universitet</w:t>
            </w:r>
            <w:proofErr w:type="gramEnd"/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43090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304 322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62DA9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01FCE8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0EAE1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3DC6D5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Mälardalens universitet: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FED1C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695 645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65EDB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B6BB53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F41E8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4E76F0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Mälardalens universitet: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3E9F3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286 544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13EA5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75944C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E13CF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9103D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F0DBF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286 053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D7548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1BFBFBE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6B079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B2D7E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B5886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111 348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E3540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505E47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2CFADF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2F6969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A0181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218 801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6D143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1B0921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E1AC9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34BF81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Konstnärlig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1C4A2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56 410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FA1EA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1E86D1B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DE17F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EDBC6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06CD0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124 960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97CA9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3E7ACF9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528B2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54267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F93D7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35 379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5BA13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21DBBA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87BA2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A1DF0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Borås: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99DEE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569 707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AC427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1786668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9B41A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D79F7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Borås: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B1B97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107 553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C8DD0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0B9E9FC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A16F5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DDB91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Dalarna: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B6FF9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488 276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1D10A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7C7A90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F64DE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3BA95D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Dalarna: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B7480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110 949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F77F3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7B3CEA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1ABBF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4EC71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Gävle: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DBAE6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528 472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625EA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406165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280B12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4BE265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Gävle: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751DB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117 807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A6371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13FFE03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892DA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4D8E9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Halmstad: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08CB0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461 501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06CAB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EBBE5C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A48F9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3C9DDE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Halmstad: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F771A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104 587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74F0D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6CB75A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969FB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21F457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Kristianstad: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5D34D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456 061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642AB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1B7F64A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66C47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2:48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304B0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Kristianstad: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5F0FD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100 773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93118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7DF14E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145F4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3C665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Skövde: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D2950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353 644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50625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428730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43142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20D1E4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Skövde: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F33EF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67 509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6688E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A26B08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ED261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27E264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Väst: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328EE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425 654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45774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0D0D899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9502A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437689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Väst: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57A72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94 996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5760E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FE7893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B632A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66C3F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Konstfack: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1C62D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182 851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AD59C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359347C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087C5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3B41E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Konstfack: Konstnärlig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FF1BD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22 530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8057C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0A37859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E3496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27B88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Konsthögskolan: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83EB2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70 663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8546F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7927B79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F0D25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65762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Konsthögskolan: Konstnärlig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17AC7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13 217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E3458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079D2A4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3BB4F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43D5C5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AF557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147 358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11ED9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5C27E26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36CCE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02988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Konstnärlig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4716C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22 667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E5B35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88172F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12563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257EC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Södertörns högskola: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22861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480 644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24126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38AB793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2923D9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F5EBB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Södertörns högskola: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04E51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127 207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786C7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71B16D0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2555C4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660C2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Försvarshögskolan: Utbildning på grundnivå och avancerad 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91C7F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39 680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54B38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507D0A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3EB1D6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478693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Försvarshögskolan: Forskning och utbildning på forskarnivå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0E011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39 611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F1433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051166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7DC37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364C5F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Enskilda utbildningsanordnare på högskoleområdet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AEC80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3 848 585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DF8E4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C1D81D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21D4F4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1B32F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utgifter inom universitet och högskolor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23428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1 003 999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602FF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324 000</w:t>
            </w:r>
          </w:p>
        </w:tc>
      </w:tr>
      <w:tr w:rsidRPr="00094B17" w:rsidR="00B85173" w:rsidTr="00732AC2" w14:paraId="173E6B2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30B11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AB62F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medel till universitet och högskolor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A472A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578 029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724BB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05B896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0A166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AF833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Ersättningar för klinisk utbildning och 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EEDD4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2 815 236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508DE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1D6C7ED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2B2ED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54324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bidrag inom högskoleområdet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BE30E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67 780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0BFE9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30 000</w:t>
            </w:r>
          </w:p>
        </w:tc>
      </w:tr>
      <w:tr w:rsidRPr="00094B17" w:rsidR="00B85173" w:rsidTr="00732AC2" w14:paraId="5AB91D1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64B5E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47008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Forskning och forskningsinformation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905D3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7 380 846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F988F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15 000</w:t>
            </w:r>
          </w:p>
        </w:tc>
      </w:tr>
      <w:tr w:rsidRPr="00094B17" w:rsidR="00B85173" w:rsidTr="00732AC2" w14:paraId="752B22E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A9EE0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C07A4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Avgifter till internationella 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C3239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420 061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DDB67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34B6339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12E5FD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C2920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Förvaltning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0C928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197 631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02774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0B270F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CE582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BBF77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Rymdforskning och rymdverksamhet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B5649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1 297 356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8571A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C8CB14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8A56C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D2E4B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Rymdstyrelsen: Förvaltning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41C93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46 759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76519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7DFD447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C79CC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7A197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Institutet för rymdfysik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D3FC3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63 310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23DF5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40AE8EC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83787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562B5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biblioteket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6E133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435 537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88FD3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7D91B78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03A954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20B0B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Polarforskningssekretariatet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CB9D3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67 414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0007B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031F598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A39A8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0FF52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Sunet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E0966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49 183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9B9AC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280C5D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4BA51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ADF3E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etikprövning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16A6F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5 465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B4574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3D8D665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131F9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354193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Etikprövningsmyndigheten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FD255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51 758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33970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0A5ADC4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49BDE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AB334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Nämnden för prövning av oredlighet i 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7FDA3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9 330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8679F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7DB81F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AC264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E932C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utgifter för forskningsändamål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F2587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87 995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DBD72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673DF6A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6B1677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3:14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5805FD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Gentekniknämnden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8E57F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4 850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74FB0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13B62F7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F2BF9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51AE9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Internationella program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47C4D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81 589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FAABA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C989A3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4F47A2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0A2475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Avgift till Unesco och ICCROM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33B501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32 186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20A9F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282CEED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56081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1255DA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Kostnader för </w:t>
            </w:r>
            <w:proofErr w:type="gramStart"/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Svenska</w:t>
            </w:r>
            <w:proofErr w:type="gramEnd"/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 Unescorådet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02A0E5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11 096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71997B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1B06DEA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5ED344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6A0394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Utvecklingsarbete inom områdena utbildning och 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266355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32 643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BE13D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300305B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94B17" w:rsidR="00B85173" w:rsidP="00B85173" w:rsidRDefault="00B85173" w14:paraId="71985B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45" w:type="dxa"/>
              <w:bottom w:w="0" w:type="dxa"/>
              <w:right w:w="28" w:type="dxa"/>
            </w:tcMar>
            <w:vAlign w:val="center"/>
            <w:hideMark/>
          </w:tcPr>
          <w:p w:rsidRPr="00094B17" w:rsidR="00B85173" w:rsidP="00732AC2" w:rsidRDefault="00B85173" w14:paraId="7D0964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Ny kompensatorisk resursfördelningsmodell i gymnasieskolan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6C60C7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57C808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94B17" w:rsidR="00B85173" w:rsidTr="00732AC2" w14:paraId="354B0385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094B17" w:rsidR="00B85173" w:rsidP="00732AC2" w:rsidRDefault="00B85173" w14:paraId="7EFED7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11A044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94 991 971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094B17" w:rsidR="00B85173" w:rsidP="00732AC2" w:rsidRDefault="00B85173" w14:paraId="4C7165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94B1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2 783 500</w:t>
            </w:r>
          </w:p>
        </w:tc>
      </w:tr>
    </w:tbl>
    <w:p w:rsidRPr="00094B17" w:rsidR="00422B9E" w:rsidP="002E4171" w:rsidRDefault="009A47D7" w14:paraId="4746B812" w14:textId="472B033B">
      <w:pPr>
        <w:pStyle w:val="Rubrik2"/>
      </w:pPr>
      <w:r w:rsidRPr="00094B17">
        <w:t>1:1 Statens skolverk</w:t>
      </w:r>
    </w:p>
    <w:p w:rsidRPr="00094B17" w:rsidR="009A47D7" w:rsidP="00732AC2" w:rsidRDefault="009A47D7" w14:paraId="5827C62C" w14:textId="3FD80612">
      <w:pPr>
        <w:pStyle w:val="Normalutanindragellerluft"/>
      </w:pPr>
      <w:r w:rsidRPr="00094B17">
        <w:t>Vänsterpartiet avvisar regeringens anslag till spetsklasser till förmån för egna satsningar på generellt stöd till kommunerna och avsätter därför 5</w:t>
      </w:r>
      <w:r w:rsidR="0045265A">
        <w:t> </w:t>
      </w:r>
      <w:r w:rsidRPr="00094B17">
        <w:t xml:space="preserve">miljoner </w:t>
      </w:r>
      <w:r w:rsidRPr="00094B17" w:rsidR="00FC14FB">
        <w:t xml:space="preserve">kronor </w:t>
      </w:r>
      <w:r w:rsidRPr="00094B17">
        <w:t>mindre än regeringen. Vidare avvisar Vänsterpartiet regeringens neddragning på kvalitetsdialoger med 61 miljoner</w:t>
      </w:r>
      <w:r w:rsidRPr="00094B17" w:rsidR="00FC14FB">
        <w:t xml:space="preserve"> kronor</w:t>
      </w:r>
      <w:r w:rsidRPr="00094B17">
        <w:t>. Sammantaget avsätter Vänsterpartiet 56 miljoner</w:t>
      </w:r>
      <w:r w:rsidRPr="00094B17" w:rsidR="00FC14FB">
        <w:t xml:space="preserve"> kronor</w:t>
      </w:r>
      <w:r w:rsidRPr="00094B17">
        <w:t xml:space="preserve"> mer än regeringen.</w:t>
      </w:r>
    </w:p>
    <w:p w:rsidRPr="00094B17" w:rsidR="009A47D7" w:rsidP="002E4171" w:rsidRDefault="009A47D7" w14:paraId="2672E4E6" w14:textId="54E603DA">
      <w:pPr>
        <w:pStyle w:val="Rubrik2"/>
      </w:pPr>
      <w:r w:rsidRPr="00094B17">
        <w:t>1:3 Specialpedagogiska skolmyndigheten</w:t>
      </w:r>
    </w:p>
    <w:p w:rsidRPr="00094B17" w:rsidR="009A47D7" w:rsidP="00732AC2" w:rsidRDefault="009A47D7" w14:paraId="172EA10F" w14:textId="67F47A73">
      <w:pPr>
        <w:pStyle w:val="Normalutanindragellerluft"/>
      </w:pPr>
      <w:r w:rsidRPr="00094B17">
        <w:t>Vänsterpartiet vill se ett ökat anslag till stöd till studenter med funktionsnedsättningar inom högre utbildning och anslår därför 4,5 miljoner kronor mer än regeringen.</w:t>
      </w:r>
    </w:p>
    <w:p w:rsidRPr="00094B17" w:rsidR="009A47D7" w:rsidP="002E4171" w:rsidRDefault="009A47D7" w14:paraId="66C46B9D" w14:textId="210B6704">
      <w:pPr>
        <w:pStyle w:val="Rubrik2"/>
      </w:pPr>
      <w:r w:rsidRPr="00094B17">
        <w:t>1:5 Utveckling av skolväsendet och annan pedagogisk verksamhet</w:t>
      </w:r>
    </w:p>
    <w:p w:rsidRPr="00094B17" w:rsidR="009A47D7" w:rsidP="00732AC2" w:rsidRDefault="000C41D7" w14:paraId="523748DB" w14:textId="5E6BB334">
      <w:pPr>
        <w:pStyle w:val="Normalutanindragellerluft"/>
      </w:pPr>
      <w:r w:rsidRPr="00094B17">
        <w:t xml:space="preserve">Det finns för få skolbibliotek och av de som finns är inte alla bemannade. Utredningen om stärkta skolbibliotek och läromedel föreslår i betänkandet Skolbibliotek för bildning </w:t>
      </w:r>
      <w:r w:rsidRPr="00732AC2">
        <w:rPr>
          <w:spacing w:val="-1"/>
        </w:rPr>
        <w:t>och utbildning (SOU 2021:3) en satsning på fler utbildade skolbibliotekarier. Regeringen</w:t>
      </w:r>
      <w:r w:rsidRPr="00094B17">
        <w:t xml:space="preserve"> </w:t>
      </w:r>
      <w:r w:rsidRPr="00732AC2">
        <w:rPr>
          <w:spacing w:val="-1"/>
        </w:rPr>
        <w:t>har valt att inte gå vidare med förslaget. Vi menar att utredningens förslag borde genom</w:t>
      </w:r>
      <w:r w:rsidRPr="00732AC2" w:rsidR="00732AC2">
        <w:rPr>
          <w:spacing w:val="-1"/>
        </w:rPr>
        <w:softHyphen/>
      </w:r>
      <w:r w:rsidRPr="00732AC2">
        <w:rPr>
          <w:spacing w:val="-1"/>
        </w:rPr>
        <w:t>föras.</w:t>
      </w:r>
      <w:r w:rsidRPr="00094B17">
        <w:t xml:space="preserve"> Vänsterpartiet föreslår en ökning av anslaget med 4</w:t>
      </w:r>
      <w:r w:rsidR="0045265A">
        <w:t> </w:t>
      </w:r>
      <w:r w:rsidRPr="00094B17">
        <w:t>miljoner kronor jämfört med regeringens förslag 2023.</w:t>
      </w:r>
    </w:p>
    <w:p w:rsidRPr="00094B17" w:rsidR="009A47D7" w:rsidP="00436E7F" w:rsidRDefault="000C41D7" w14:paraId="34CF0072" w14:textId="369FA09F">
      <w:r w:rsidRPr="00094B17">
        <w:t xml:space="preserve">Vänsterpartiet avvisar förslaget om lovskola i tidigare år och avsätter därför 100 miljoner </w:t>
      </w:r>
      <w:r w:rsidRPr="00094B17" w:rsidR="00384BFA">
        <w:t xml:space="preserve">kronor </w:t>
      </w:r>
      <w:r w:rsidRPr="00094B17">
        <w:t>mindre än regeringen. Vidare avvisar Vänsterpartiet förslaget om stöd om 20 miljoner</w:t>
      </w:r>
      <w:r w:rsidRPr="00094B17" w:rsidR="00384BFA">
        <w:t xml:space="preserve"> kronor</w:t>
      </w:r>
      <w:r w:rsidRPr="00094B17">
        <w:t xml:space="preserve"> till spetsklasser till förmån för egna generella satsningar på skolan. Vänsterpartiet avvisar även regeringens satsning på </w:t>
      </w:r>
      <w:r w:rsidR="0045265A">
        <w:t>j</w:t>
      </w:r>
      <w:r w:rsidRPr="00094B17">
        <w:t>our</w:t>
      </w:r>
      <w:r w:rsidR="0045265A">
        <w:t>-</w:t>
      </w:r>
      <w:r w:rsidRPr="00094B17">
        <w:t xml:space="preserve"> och akutskolor på 50</w:t>
      </w:r>
      <w:r w:rsidR="00732AC2">
        <w:t> </w:t>
      </w:r>
      <w:r w:rsidRPr="00094B17">
        <w:t>miljoner</w:t>
      </w:r>
      <w:r w:rsidRPr="00094B17" w:rsidR="00384BFA">
        <w:t xml:space="preserve"> kronor</w:t>
      </w:r>
      <w:r w:rsidRPr="00094B17">
        <w:t xml:space="preserve">. Sammanlagt anslår Vänsterpartiet 166 miljoner </w:t>
      </w:r>
      <w:r w:rsidRPr="00094B17" w:rsidR="00384BFA">
        <w:t xml:space="preserve">kronor </w:t>
      </w:r>
      <w:r w:rsidRPr="00094B17">
        <w:t xml:space="preserve">mindre än regeringen. </w:t>
      </w:r>
    </w:p>
    <w:p w:rsidRPr="00732AC2" w:rsidR="009A47D7" w:rsidP="00732AC2" w:rsidRDefault="009A47D7" w14:paraId="4332D439" w14:textId="04F15788">
      <w:pPr>
        <w:pStyle w:val="Rubrik2"/>
      </w:pPr>
      <w:r w:rsidRPr="00732AC2">
        <w:t>1:7 Maxtaxa i förskola, fritidshem och annan pedagogisk verksamhet samt kvalitetshöjande åtgärder inom förskola</w:t>
      </w:r>
    </w:p>
    <w:p w:rsidRPr="00094B17" w:rsidR="000C41D7" w:rsidP="00732AC2" w:rsidRDefault="000C41D7" w14:paraId="00C32D07" w14:textId="34D0E8E0">
      <w:pPr>
        <w:pStyle w:val="Normalutanindragellerluft"/>
      </w:pPr>
      <w:r w:rsidRPr="00094B17">
        <w:t xml:space="preserve">Vänsterpartiet anser att det är viktigt att alla barn har möjlighet att gå i förskolan oavsett deras föräldrars ekonomi och föreslår därför att ett fribelopp införs i maxtaxan. För </w:t>
      </w:r>
      <w:r w:rsidRPr="00094B17" w:rsidR="00643C9C">
        <w:t>d</w:t>
      </w:r>
      <w:r w:rsidRPr="00094B17">
        <w:t xml:space="preserve">etta </w:t>
      </w:r>
      <w:r w:rsidRPr="00094B17">
        <w:lastRenderedPageBreak/>
        <w:t xml:space="preserve">avsätter Vänsterpartiet 1,3 miljarder </w:t>
      </w:r>
      <w:r w:rsidRPr="00094B17" w:rsidR="009060E6">
        <w:t xml:space="preserve">kronor </w:t>
      </w:r>
      <w:r w:rsidRPr="00094B17">
        <w:t>mer än regeringen. Ett fribelopp föreslås även för fritidshemsavgiften. För det avsätter Vänsterpartiet 600 miljoner</w:t>
      </w:r>
      <w:r w:rsidRPr="00094B17" w:rsidR="009060E6">
        <w:t xml:space="preserve"> kronor</w:t>
      </w:r>
      <w:r w:rsidRPr="00094B17">
        <w:t xml:space="preserve"> mer än regeringen. </w:t>
      </w:r>
    </w:p>
    <w:p w:rsidRPr="00094B17" w:rsidR="000C41D7" w:rsidP="00732AC2" w:rsidRDefault="000C41D7" w14:paraId="72224705" w14:textId="1B88E1A3">
      <w:r w:rsidRPr="00094B17">
        <w:t xml:space="preserve">Vänsterpartiet anser att barngrupperna i fritidshemmen är för stora och föreslår en personalförstärkning riktad mot fritidshem med störst behov och avsätter för detta 300 miljoner kronor. Sammantaget anslår Vänsterpartiet </w:t>
      </w:r>
      <w:r w:rsidRPr="00094B17" w:rsidR="000D1608">
        <w:t>2,2 miljarder</w:t>
      </w:r>
      <w:r w:rsidRPr="00094B17" w:rsidR="00555DFC">
        <w:t xml:space="preserve"> kronor</w:t>
      </w:r>
      <w:r w:rsidRPr="00094B17" w:rsidR="000D1608">
        <w:t xml:space="preserve"> mer än regeringen 2023.</w:t>
      </w:r>
    </w:p>
    <w:p w:rsidRPr="00094B17" w:rsidR="009A47D7" w:rsidP="002E4171" w:rsidRDefault="009A47D7" w14:paraId="0E883975" w14:textId="236A23BF">
      <w:pPr>
        <w:pStyle w:val="Rubrik2"/>
      </w:pPr>
      <w:r w:rsidRPr="00094B17">
        <w:t>1:17 Statligt stöd till vuxenutbildning</w:t>
      </w:r>
    </w:p>
    <w:p w:rsidRPr="00094B17" w:rsidR="009A47D7" w:rsidP="00732AC2" w:rsidRDefault="000D1608" w14:paraId="39EA0C43" w14:textId="458B2DC0">
      <w:pPr>
        <w:pStyle w:val="Normalutanindragellerluft"/>
      </w:pPr>
      <w:r w:rsidRPr="00094B17">
        <w:t>För att göra studier till en möjlighet för fler föreslår Vänsterpartiet en satsning på kurslitteratur till vuxenstuderande på 30</w:t>
      </w:r>
      <w:r w:rsidR="00E962B7">
        <w:t>0</w:t>
      </w:r>
      <w:r w:rsidRPr="00094B17">
        <w:t xml:space="preserve"> miljoner kronor. Det innebär att Vänsterpartiet anslår 30</w:t>
      </w:r>
      <w:r w:rsidR="00E962B7">
        <w:t>0</w:t>
      </w:r>
      <w:r w:rsidRPr="00094B17">
        <w:t xml:space="preserve"> miljoner kronor mer än regeringen 2023.</w:t>
      </w:r>
    </w:p>
    <w:p w:rsidRPr="00094B17" w:rsidR="009A47D7" w:rsidP="002E4171" w:rsidRDefault="009A47D7" w14:paraId="0D8EB0E6" w14:textId="61210363">
      <w:pPr>
        <w:pStyle w:val="Rubrik2"/>
      </w:pPr>
      <w:r w:rsidRPr="00094B17">
        <w:t>2:2 Universitets- och högskolerådet</w:t>
      </w:r>
    </w:p>
    <w:p w:rsidRPr="00094B17" w:rsidR="009A47D7" w:rsidP="00732AC2" w:rsidRDefault="000D1608" w14:paraId="4A8BE094" w14:textId="1A37BB55">
      <w:pPr>
        <w:pStyle w:val="Normalutanindragellerluft"/>
      </w:pPr>
      <w:r w:rsidRPr="00094B17">
        <w:t>Vänsterpartiet vill att det ska vara möjligt för fler studenter med funktionsnedsättningar att göra högskoleprovet och anslår därför 10</w:t>
      </w:r>
      <w:r w:rsidR="0045265A">
        <w:t> </w:t>
      </w:r>
      <w:r w:rsidRPr="00094B17">
        <w:t>miljoner kronor mer än regeringen.</w:t>
      </w:r>
      <w:r w:rsidRPr="00094B17" w:rsidR="00643C9C">
        <w:t xml:space="preserve"> </w:t>
      </w:r>
      <w:r w:rsidRPr="00094B17">
        <w:t>Högskoleprovet är underfinansierat. För att undvika att denna underfinansiering leder till ökade avgifter för dem som skriver provet vill Vänsterpartiet höja anslaget med 10</w:t>
      </w:r>
      <w:r w:rsidR="0045265A">
        <w:t> </w:t>
      </w:r>
      <w:r w:rsidRPr="00094B17">
        <w:t>miljoner kronor. Sammanlagt tillför vi anslaget 20 miljoner kronor.</w:t>
      </w:r>
    </w:p>
    <w:p w:rsidRPr="00094B17" w:rsidR="009A47D7" w:rsidP="002E4171" w:rsidRDefault="009A47D7" w14:paraId="17AA0502" w14:textId="01416AFC">
      <w:pPr>
        <w:pStyle w:val="Rubrik2"/>
      </w:pPr>
      <w:r w:rsidRPr="00094B17">
        <w:t>2:64 Särskilda utgifter inom universitet och högskolor</w:t>
      </w:r>
    </w:p>
    <w:p w:rsidRPr="00094B17" w:rsidR="009A47D7" w:rsidP="00732AC2" w:rsidRDefault="000D1608" w14:paraId="45B1EBC3" w14:textId="74090D76">
      <w:pPr>
        <w:pStyle w:val="Normalutanindragellerluft"/>
      </w:pPr>
      <w:r w:rsidRPr="00094B17">
        <w:t>Vänsterpartiet vill stärka kvaliteten på högre utbildning och föreslår därför en höjning av ersättningen per helårsstudent till lärosätena. Anslaget föreslås därför höjas med 324 miljoner kronor.</w:t>
      </w:r>
    </w:p>
    <w:p w:rsidRPr="00094B17" w:rsidR="009A47D7" w:rsidP="002E4171" w:rsidRDefault="009A47D7" w14:paraId="1E355567" w14:textId="1423C419">
      <w:pPr>
        <w:pStyle w:val="Rubrik2"/>
      </w:pPr>
      <w:r w:rsidRPr="00094B17">
        <w:t>2:67 Särskilda bidrag inom högskoleområdet</w:t>
      </w:r>
    </w:p>
    <w:p w:rsidRPr="00094B17" w:rsidR="009A47D7" w:rsidP="00732AC2" w:rsidRDefault="000D1608" w14:paraId="3B26B0F9" w14:textId="73435694">
      <w:pPr>
        <w:pStyle w:val="Normalutanindragellerluft"/>
      </w:pPr>
      <w:r w:rsidRPr="00094B17">
        <w:t>Vänsterpartiet vill öka tryggheten för studenter på lärosätena och avsätter därför 30</w:t>
      </w:r>
      <w:r w:rsidR="00732AC2">
        <w:t> </w:t>
      </w:r>
      <w:r w:rsidRPr="00094B17">
        <w:t>miljoner kronor mer till studentkårerna. Det innebär att Vänsterpartiet anslår 30</w:t>
      </w:r>
      <w:r w:rsidR="00732AC2">
        <w:t> </w:t>
      </w:r>
      <w:r w:rsidRPr="00094B17">
        <w:t>miljoner kronor mer än regeringen.</w:t>
      </w:r>
    </w:p>
    <w:p w:rsidRPr="00094B17" w:rsidR="009A47D7" w:rsidP="002E4171" w:rsidRDefault="009A47D7" w14:paraId="401164F4" w14:textId="14E5EA5F">
      <w:pPr>
        <w:pStyle w:val="Rubrik2"/>
      </w:pPr>
      <w:r w:rsidRPr="00094B17">
        <w:t>3:1 Vetenskapsrådet: Forskning och forskningsinformation</w:t>
      </w:r>
    </w:p>
    <w:p w:rsidRPr="00094B17" w:rsidR="00BB6339" w:rsidP="00732AC2" w:rsidRDefault="000D1608" w14:paraId="7F1068A5" w14:textId="0CC80017">
      <w:pPr>
        <w:pStyle w:val="Normalutanindragellerluft"/>
      </w:pPr>
      <w:r w:rsidRPr="00094B17">
        <w:t>Vänsterpartiet vill se ett utökat stöd till djurfria forskningsmetoder och anslår därför 15</w:t>
      </w:r>
      <w:r w:rsidR="00732AC2">
        <w:t> </w:t>
      </w:r>
      <w:r w:rsidRPr="00094B17">
        <w:t xml:space="preserve">miljoner kronor mer än regeringen. </w:t>
      </w:r>
    </w:p>
    <w:p w:rsidRPr="00094B17" w:rsidR="00D45108" w:rsidP="002E4171" w:rsidRDefault="00D45108" w14:paraId="1FF77F05" w14:textId="1C8D2FC5">
      <w:pPr>
        <w:pStyle w:val="Rubrik2"/>
      </w:pPr>
      <w:r w:rsidRPr="00094B17">
        <w:t>Nytt anslag</w:t>
      </w:r>
      <w:r w:rsidRPr="00094B17" w:rsidR="00643C9C">
        <w:t>:</w:t>
      </w:r>
      <w:r w:rsidRPr="00094B17">
        <w:t xml:space="preserve"> Ny kompensatorisk resursfördelningsmodell i gymnasieskolan</w:t>
      </w:r>
    </w:p>
    <w:p w:rsidRPr="00094B17" w:rsidR="00D45108" w:rsidP="00732AC2" w:rsidRDefault="00D45108" w14:paraId="3B001185" w14:textId="6FB82A06">
      <w:pPr>
        <w:pStyle w:val="Normalutanindragellerluft"/>
      </w:pPr>
      <w:r w:rsidRPr="00094B17">
        <w:t>För att gymnasieskolan bättre ska kunna ge stöd som kompenserar för elevers olika förutsättningar för</w:t>
      </w:r>
      <w:r w:rsidRPr="00094B17" w:rsidR="00F05C32">
        <w:t>e</w:t>
      </w:r>
      <w:r w:rsidRPr="00094B17">
        <w:t>slås det införas en ny statlig kompensatorisk resursfördelnings</w:t>
      </w:r>
      <w:r w:rsidR="00732AC2">
        <w:softHyphen/>
      </w:r>
      <w:r w:rsidRPr="00094B17">
        <w:t>modell till gymnasiet från 2025</w:t>
      </w:r>
      <w:r w:rsidRPr="00094B17" w:rsidR="00643C9C">
        <w:t>.</w:t>
      </w:r>
      <w:r w:rsidRPr="00094B17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0F6B742DD96D4334842BB9654476E93C"/>
        </w:placeholder>
      </w:sdtPr>
      <w:sdtEndPr/>
      <w:sdtContent>
        <w:p w:rsidR="00094B17" w:rsidP="00094B17" w:rsidRDefault="00094B17" w14:paraId="6B75E908" w14:textId="77777777"/>
        <w:p w:rsidRPr="008E0FE2" w:rsidR="004801AC" w:rsidP="00094B17" w:rsidRDefault="00D36D6E" w14:paraId="0ADB8DE1" w14:textId="03EDE0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E39EE" w14:paraId="2649A9D2" w14:textId="77777777">
        <w:trPr>
          <w:cantSplit/>
        </w:trPr>
        <w:tc>
          <w:tcPr>
            <w:tcW w:w="50" w:type="pct"/>
            <w:vAlign w:val="bottom"/>
          </w:tcPr>
          <w:p w:rsidR="00AE39EE" w:rsidRDefault="00E962B7" w14:paraId="47D74FB2" w14:textId="77777777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AE39EE" w:rsidRDefault="00E962B7" w14:paraId="5FF19EB0" w14:textId="77777777">
            <w:pPr>
              <w:pStyle w:val="Underskrifter"/>
            </w:pPr>
            <w:r>
              <w:t>Andrea Andersson Tay (V)</w:t>
            </w:r>
          </w:p>
        </w:tc>
      </w:tr>
      <w:tr w:rsidR="00AE39EE" w14:paraId="2C2FC963" w14:textId="77777777">
        <w:trPr>
          <w:cantSplit/>
        </w:trPr>
        <w:tc>
          <w:tcPr>
            <w:tcW w:w="50" w:type="pct"/>
            <w:vAlign w:val="bottom"/>
          </w:tcPr>
          <w:p w:rsidR="00AE39EE" w:rsidRDefault="00E962B7" w14:paraId="53619CDA" w14:textId="77777777">
            <w:pPr>
              <w:pStyle w:val="Underskrifter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AE39EE" w:rsidRDefault="00E962B7" w14:paraId="62CB4C02" w14:textId="77777777">
            <w:pPr>
              <w:pStyle w:val="Underskrifter"/>
            </w:pPr>
            <w:r>
              <w:t>Samuel Gonzalez Westling (V)</w:t>
            </w:r>
          </w:p>
        </w:tc>
      </w:tr>
      <w:tr w:rsidR="00AE39EE" w14:paraId="58C0D2E2" w14:textId="77777777">
        <w:trPr>
          <w:cantSplit/>
        </w:trPr>
        <w:tc>
          <w:tcPr>
            <w:tcW w:w="50" w:type="pct"/>
            <w:vAlign w:val="bottom"/>
          </w:tcPr>
          <w:p w:rsidR="00AE39EE" w:rsidRDefault="00E962B7" w14:paraId="404D9A94" w14:textId="77777777">
            <w:pPr>
              <w:pStyle w:val="Underskrifter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AE39EE" w:rsidRDefault="00E962B7" w14:paraId="7C3001C5" w14:textId="77777777">
            <w:pPr>
              <w:pStyle w:val="Underskrifter"/>
            </w:pPr>
            <w:r>
              <w:t>Vasiliki Tsouplaki (V)</w:t>
            </w:r>
          </w:p>
        </w:tc>
      </w:tr>
      <w:tr w:rsidR="00AE39EE" w14:paraId="1A8E9081" w14:textId="77777777">
        <w:trPr>
          <w:cantSplit/>
        </w:trPr>
        <w:tc>
          <w:tcPr>
            <w:tcW w:w="50" w:type="pct"/>
            <w:vAlign w:val="bottom"/>
          </w:tcPr>
          <w:p w:rsidR="00AE39EE" w:rsidRDefault="00E962B7" w14:paraId="78670CBA" w14:textId="77777777">
            <w:pPr>
              <w:pStyle w:val="Underskrifter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 w:rsidR="00AE39EE" w:rsidRDefault="00E962B7" w14:paraId="2460399A" w14:textId="77777777">
            <w:pPr>
              <w:pStyle w:val="Underskrifter"/>
            </w:pPr>
            <w:r>
              <w:t>Daniel Riazat (V)</w:t>
            </w:r>
          </w:p>
        </w:tc>
      </w:tr>
    </w:tbl>
    <w:p w:rsidR="004943DA" w:rsidRDefault="004943DA" w14:paraId="19767611" w14:textId="77777777"/>
    <w:sectPr w:rsidR="004943D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E073" w14:textId="77777777" w:rsidR="00940EFD" w:rsidRDefault="00940EFD" w:rsidP="000C1CAD">
      <w:pPr>
        <w:spacing w:line="240" w:lineRule="auto"/>
      </w:pPr>
      <w:r>
        <w:separator/>
      </w:r>
    </w:p>
  </w:endnote>
  <w:endnote w:type="continuationSeparator" w:id="0">
    <w:p w14:paraId="7A41BB9D" w14:textId="77777777" w:rsidR="00940EFD" w:rsidRDefault="00940E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C0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4E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9469" w14:textId="5EB3918B" w:rsidR="00262EA3" w:rsidRPr="00094B17" w:rsidRDefault="00262EA3" w:rsidP="00094B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774F" w14:textId="77777777" w:rsidR="00940EFD" w:rsidRDefault="00940EFD" w:rsidP="000C1CAD">
      <w:pPr>
        <w:spacing w:line="240" w:lineRule="auto"/>
      </w:pPr>
      <w:r>
        <w:separator/>
      </w:r>
    </w:p>
  </w:footnote>
  <w:footnote w:type="continuationSeparator" w:id="0">
    <w:p w14:paraId="0AE4F7B2" w14:textId="77777777" w:rsidR="00940EFD" w:rsidRDefault="00940E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29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D187E3" wp14:editId="4D56F5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70BFC" w14:textId="05B659B3" w:rsidR="00262EA3" w:rsidRDefault="00D36D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A47D7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82984">
                                <w:t>501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D187E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370BFC" w14:textId="05B659B3" w:rsidR="00262EA3" w:rsidRDefault="00D36D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A47D7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82984">
                          <w:t>501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7DCC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058E" w14:textId="77777777" w:rsidR="00262EA3" w:rsidRDefault="00262EA3" w:rsidP="008563AC">
    <w:pPr>
      <w:jc w:val="right"/>
    </w:pPr>
  </w:p>
  <w:p w14:paraId="1F56FF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9FFF" w14:textId="77777777" w:rsidR="00262EA3" w:rsidRDefault="00D36D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21316A" wp14:editId="407164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1BC8C3" w14:textId="59E48E2A" w:rsidR="00262EA3" w:rsidRDefault="00D36D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4B17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47D7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2984">
          <w:t>501</w:t>
        </w:r>
      </w:sdtContent>
    </w:sdt>
  </w:p>
  <w:p w14:paraId="10F1B37D" w14:textId="77777777" w:rsidR="00262EA3" w:rsidRPr="008227B3" w:rsidRDefault="00D36D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7F834D" w14:textId="35CB5856" w:rsidR="00262EA3" w:rsidRPr="008227B3" w:rsidRDefault="00D36D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4B1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4B17">
          <w:t>:1238</w:t>
        </w:r>
      </w:sdtContent>
    </w:sdt>
  </w:p>
  <w:p w14:paraId="6DDCDFFC" w14:textId="13FC0F09" w:rsidR="00262EA3" w:rsidRDefault="00D36D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4B17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89BD88" w14:textId="750996ED" w:rsidR="00262EA3" w:rsidRDefault="009A47D7" w:rsidP="00283E0F">
        <w:pPr>
          <w:pStyle w:val="FSHRub2"/>
        </w:pPr>
        <w:r>
          <w:t>Utgiftsområde 16 Utbildning och universitetsforskning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38F55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A47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17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1D7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608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597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2984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171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BFA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E7F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65A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3DA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DFC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C9C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D6D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AC2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F3F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7AF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B7B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0E6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0EFD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7D7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960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9EE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173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6D6E"/>
    <w:rsid w:val="00D37418"/>
    <w:rsid w:val="00D40325"/>
    <w:rsid w:val="00D408D3"/>
    <w:rsid w:val="00D40B0A"/>
    <w:rsid w:val="00D41500"/>
    <w:rsid w:val="00D4151B"/>
    <w:rsid w:val="00D4263D"/>
    <w:rsid w:val="00D44A58"/>
    <w:rsid w:val="00D4510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2B7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C32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5B5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04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12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4FB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4A30F7"/>
  <w15:chartTrackingRefBased/>
  <w15:docId w15:val="{0C6ADCBB-4301-4453-AD95-BB602C3B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0E3B39AF14B8CBB9FD7F2A0DBF8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59571-9A00-466D-8BDD-334338F22140}"/>
      </w:docPartPr>
      <w:docPartBody>
        <w:p w:rsidR="00BC058C" w:rsidRDefault="00F66AC1">
          <w:pPr>
            <w:pStyle w:val="20C0E3B39AF14B8CBB9FD7F2A0DBF8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FFD1EAB63E4BFAAC0AD852B0452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6F654-22C2-46AF-8674-1CA194A43C90}"/>
      </w:docPartPr>
      <w:docPartBody>
        <w:p w:rsidR="00BC058C" w:rsidRDefault="00F66AC1">
          <w:pPr>
            <w:pStyle w:val="E5FFD1EAB63E4BFAAC0AD852B04527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6B742DD96D4334842BB9654476E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89479-85F3-4A0F-B167-8DE5B7C1F2E0}"/>
      </w:docPartPr>
      <w:docPartBody>
        <w:p w:rsidR="00A65B73" w:rsidRDefault="00A65B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C1"/>
    <w:rsid w:val="00512519"/>
    <w:rsid w:val="00714D4E"/>
    <w:rsid w:val="00A65B73"/>
    <w:rsid w:val="00BC058C"/>
    <w:rsid w:val="00F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C0E3B39AF14B8CBB9FD7F2A0DBF846">
    <w:name w:val="20C0E3B39AF14B8CBB9FD7F2A0DBF846"/>
  </w:style>
  <w:style w:type="paragraph" w:customStyle="1" w:styleId="E5FFD1EAB63E4BFAAC0AD852B045273B">
    <w:name w:val="E5FFD1EAB63E4BFAAC0AD852B0452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1681F-01DA-4DAB-AFFB-A2D5DC2E7316}"/>
</file>

<file path=customXml/itemProps2.xml><?xml version="1.0" encoding="utf-8"?>
<ds:datastoreItem xmlns:ds="http://schemas.openxmlformats.org/officeDocument/2006/customXml" ds:itemID="{4B6286B1-B492-4F07-9D74-37AF4DE2BCE2}"/>
</file>

<file path=customXml/itemProps3.xml><?xml version="1.0" encoding="utf-8"?>
<ds:datastoreItem xmlns:ds="http://schemas.openxmlformats.org/officeDocument/2006/customXml" ds:itemID="{861CEF78-5789-4A22-8A3A-0902A0B7A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1726</Words>
  <Characters>10223</Characters>
  <Application>Microsoft Office Word</Application>
  <DocSecurity>0</DocSecurity>
  <Lines>601</Lines>
  <Paragraphs>543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V501 Utgiftsområde 16 Utbildning och universitetsforskning</vt:lpstr>
      <vt:lpstr>
      </vt:lpstr>
    </vt:vector>
  </TitlesOfParts>
  <Company>Sveriges riksdag</Company>
  <LinksUpToDate>false</LinksUpToDate>
  <CharactersWithSpaces>11406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