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A3230DB86EC424588E4CBC223B7A850"/>
        </w:placeholder>
        <w15:appearance w15:val="hidden"/>
        <w:text/>
      </w:sdtPr>
      <w:sdtEndPr/>
      <w:sdtContent>
        <w:p w:rsidRPr="009B062B" w:rsidR="00AF30DD" w:rsidP="009B062B" w:rsidRDefault="00477195" w14:paraId="199E7901" w14:textId="77777777">
          <w:pPr>
            <w:pStyle w:val="RubrikFrslagTIllRiksdagsbeslut"/>
          </w:pPr>
          <w:r>
            <w:t>Förslag till riksdagsbeslut</w:t>
          </w:r>
        </w:p>
      </w:sdtContent>
    </w:sdt>
    <w:sdt>
      <w:sdtPr>
        <w:alias w:val="Yrkande 1"/>
        <w:tag w:val="bcb7a340-63e6-4fd1-97ed-d0d235de17bb"/>
        <w:id w:val="398799784"/>
        <w:lock w:val="sdtLocked"/>
      </w:sdtPr>
      <w:sdtEndPr/>
      <w:sdtContent>
        <w:p w:rsidR="004340FB" w:rsidRDefault="00016759" w14:paraId="199E7902" w14:textId="052B5D8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energiforskning ska tillåtas på alla fossilfria energislag och tillkännager detta för regeringen.</w:t>
          </w:r>
        </w:p>
      </w:sdtContent>
    </w:sdt>
    <w:p w:rsidRPr="009B062B" w:rsidR="00AF30DD" w:rsidP="009B062B" w:rsidRDefault="000156D9" w14:paraId="199E790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81C09" w:rsidP="00E95819" w:rsidRDefault="00E95819" w14:paraId="199E7904" w14:textId="77777777">
      <w:pPr>
        <w:pStyle w:val="Normalutanindragellerluft"/>
      </w:pPr>
      <w:r>
        <w:t xml:space="preserve">Sverigedemokraterna ser positivt på </w:t>
      </w:r>
      <w:r w:rsidR="00281C09">
        <w:t>stora delar av propositi</w:t>
      </w:r>
      <w:r w:rsidR="00047952">
        <w:t>onen kring övergripande frågor</w:t>
      </w:r>
      <w:r w:rsidR="00281C09">
        <w:t>, även om vi har en del skilda åsikter.</w:t>
      </w:r>
    </w:p>
    <w:p w:rsidRPr="0058284F" w:rsidR="00E95819" w:rsidP="0058284F" w:rsidRDefault="00E95819" w14:paraId="199E7906" w14:textId="2372FED1">
      <w:r w:rsidRPr="0058284F">
        <w:t xml:space="preserve">Vi menar att det är </w:t>
      </w:r>
      <w:r w:rsidRPr="0058284F" w:rsidR="00281C09">
        <w:t>viktigt</w:t>
      </w:r>
      <w:r w:rsidRPr="0058284F">
        <w:t xml:space="preserve"> att forskning</w:t>
      </w:r>
      <w:r w:rsidRPr="0058284F" w:rsidR="00F258A8">
        <w:t>en</w:t>
      </w:r>
      <w:r w:rsidRPr="0058284F">
        <w:t xml:space="preserve"> som bedr</w:t>
      </w:r>
      <w:r w:rsidRPr="0058284F" w:rsidR="00281C09">
        <w:t>ivs i slutända</w:t>
      </w:r>
      <w:r w:rsidRPr="0058284F">
        <w:t xml:space="preserve">n bör </w:t>
      </w:r>
      <w:r w:rsidR="0058284F">
        <w:t>resultera</w:t>
      </w:r>
      <w:r w:rsidRPr="0058284F">
        <w:t xml:space="preserve"> i relevanta produkter</w:t>
      </w:r>
      <w:r w:rsidR="0058284F">
        <w:t xml:space="preserve"> som är gångbara på den svenska</w:t>
      </w:r>
      <w:r w:rsidRPr="0058284F">
        <w:t xml:space="preserve"> och internationella marknaden. Varor och tjänster som växer fram ur svensk energiforskning bör bidra till bl.a. en ökad export, reell tillväxt och internationella marknadsandelar</w:t>
      </w:r>
      <w:r w:rsidRPr="0058284F" w:rsidR="00F258A8">
        <w:t>.</w:t>
      </w:r>
      <w:r w:rsidRPr="0058284F">
        <w:t xml:space="preserve"> Sverige ska generera produkter som är konkurrenskraftiga och inte endast framtagna för att s</w:t>
      </w:r>
      <w:r w:rsidR="0058284F">
        <w:t>timulera visioner som i slutända</w:t>
      </w:r>
      <w:r w:rsidRPr="0058284F" w:rsidR="00F258A8">
        <w:t>n</w:t>
      </w:r>
      <w:r w:rsidRPr="0058284F">
        <w:t xml:space="preserve"> inte kan bära sina egna kostnader utan ändlösa subventioner. Vi ser </w:t>
      </w:r>
      <w:r w:rsidRPr="0058284F">
        <w:lastRenderedPageBreak/>
        <w:t xml:space="preserve">därmed en stor vikt av att särskilja tillväxt genom subventioner och reell tillväxt som skapas via sunda konkurrensförhållanden. Vår förhoppning är att svensk forskning leder </w:t>
      </w:r>
      <w:r w:rsidRPr="0058284F" w:rsidR="00F258A8">
        <w:t xml:space="preserve">till </w:t>
      </w:r>
      <w:r w:rsidRPr="0058284F">
        <w:t xml:space="preserve">minskad användning av </w:t>
      </w:r>
      <w:r w:rsidRPr="0058284F" w:rsidR="00F258A8">
        <w:t xml:space="preserve">fossila drivmedel och att det även </w:t>
      </w:r>
      <w:r w:rsidRPr="0058284F">
        <w:t>resulterar i ett minskat g</w:t>
      </w:r>
      <w:r w:rsidR="0058284F">
        <w:t>lobalt koldioxidläckage.</w:t>
      </w:r>
    </w:p>
    <w:p w:rsidRPr="0058284F" w:rsidR="007C6961" w:rsidP="0058284F" w:rsidRDefault="007C6961" w14:paraId="199E7908" w14:textId="0DA65598">
      <w:r w:rsidRPr="0058284F">
        <w:t>Propositionen lyfter även fram positiva delar gällande bl.a. ökad jämställdhet</w:t>
      </w:r>
      <w:r w:rsidR="0058284F">
        <w:t>,</w:t>
      </w:r>
      <w:r w:rsidRPr="0058284F">
        <w:t xml:space="preserve"> och det är något som vi vill bejaka. Det är däremot angeläget att </w:t>
      </w:r>
      <w:r w:rsidRPr="0058284F" w:rsidR="004E481F">
        <w:t>det sker på basis av individuella val och bedömning av individer efter personliga egenskaper snarare än kön.</w:t>
      </w:r>
    </w:p>
    <w:p w:rsidRPr="0058284F" w:rsidR="007C6961" w:rsidP="0058284F" w:rsidRDefault="007C6961" w14:paraId="199E790A" w14:textId="77777777">
      <w:pPr>
        <w:pStyle w:val="Rubrik2"/>
      </w:pPr>
      <w:r w:rsidRPr="0058284F">
        <w:t>Forskning på alla fossilfria energislag</w:t>
      </w:r>
    </w:p>
    <w:p w:rsidRPr="0058284F" w:rsidR="004E481F" w:rsidP="0058284F" w:rsidRDefault="007C6961" w14:paraId="199E790B" w14:textId="77777777">
      <w:pPr>
        <w:pStyle w:val="Normalutanindragellerluft"/>
      </w:pPr>
      <w:r w:rsidRPr="0058284F">
        <w:t xml:space="preserve">Sverigedemokraterna ser positivt på en enhetlig forskningsstrategi med riktade insatser till prioriterade forskningsområden och insatser som resulterar i maximal samhällsnytta, minskade utsläpp av växthusgaser och minskat koldioxidläckage. Vi menar att inga undantag bör göras </w:t>
      </w:r>
      <w:r w:rsidRPr="0058284F" w:rsidR="004E481F">
        <w:t>kring något</w:t>
      </w:r>
      <w:r w:rsidRPr="0058284F">
        <w:t xml:space="preserve"> </w:t>
      </w:r>
      <w:r w:rsidRPr="0058284F" w:rsidR="004E481F">
        <w:t>fossilfritt</w:t>
      </w:r>
      <w:r w:rsidRPr="0058284F">
        <w:t xml:space="preserve"> energislag. </w:t>
      </w:r>
    </w:p>
    <w:p w:rsidRPr="0058284F" w:rsidR="00E95819" w:rsidP="0058284F" w:rsidRDefault="007C6961" w14:paraId="199E790D" w14:textId="5CB2C336">
      <w:r w:rsidRPr="0058284F">
        <w:t>D</w:t>
      </w:r>
      <w:r w:rsidR="0058284F">
        <w:t>en politiska, geologiska och</w:t>
      </w:r>
      <w:r w:rsidRPr="0058284F">
        <w:t xml:space="preserve"> globala ekonomiska ma</w:t>
      </w:r>
      <w:r w:rsidR="0058284F">
        <w:t>rknaden är i ständig förändring;</w:t>
      </w:r>
      <w:r w:rsidRPr="0058284F">
        <w:t xml:space="preserve"> därmed kan även förutsättningarna, behoven och användningsområden</w:t>
      </w:r>
      <w:r w:rsidR="0058284F">
        <w:t>a</w:t>
      </w:r>
      <w:r w:rsidRPr="0058284F">
        <w:t xml:space="preserve"> förändras gällande energislagens nytta.</w:t>
      </w:r>
    </w:p>
    <w:p w:rsidRPr="00093F48" w:rsidR="00093F48" w:rsidP="00E95819" w:rsidRDefault="00093F48" w14:paraId="199E7911" w14:textId="50F7E05C">
      <w:pPr>
        <w:pStyle w:val="Normalutanindragellerluft"/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5D3F1C942E7541A0991D017A725DDABC"/>
        </w:placeholder>
        <w15:appearance w15:val="hidden"/>
      </w:sdtPr>
      <w:sdtEndPr/>
      <w:sdtContent>
        <w:p w:rsidR="004801AC" w:rsidP="004B1D96" w:rsidRDefault="0058284F" w14:paraId="199E79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</w:tr>
    </w:tbl>
    <w:p w:rsidR="000A2562" w:rsidRDefault="000A2562" w14:paraId="199E7919" w14:textId="77777777"/>
    <w:sectPr w:rsidR="000A25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E791B" w14:textId="77777777" w:rsidR="00513A37" w:rsidRDefault="00513A37" w:rsidP="000C1CAD">
      <w:pPr>
        <w:spacing w:line="240" w:lineRule="auto"/>
      </w:pPr>
      <w:r>
        <w:separator/>
      </w:r>
    </w:p>
  </w:endnote>
  <w:endnote w:type="continuationSeparator" w:id="0">
    <w:p w14:paraId="199E791C" w14:textId="77777777" w:rsidR="00513A37" w:rsidRDefault="00513A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E792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E792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28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E7919" w14:textId="77777777" w:rsidR="00513A37" w:rsidRDefault="00513A37" w:rsidP="000C1CAD">
      <w:pPr>
        <w:spacing w:line="240" w:lineRule="auto"/>
      </w:pPr>
      <w:r>
        <w:separator/>
      </w:r>
    </w:p>
  </w:footnote>
  <w:footnote w:type="continuationSeparator" w:id="0">
    <w:p w14:paraId="199E791A" w14:textId="77777777" w:rsidR="00513A37" w:rsidRDefault="00513A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99E79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9E792D" wp14:anchorId="199E79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8284F" w14:paraId="199E79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83EF548B1042FA920C1A0A292777FE"/>
                              </w:placeholder>
                              <w:text/>
                            </w:sdtPr>
                            <w:sdtEndPr/>
                            <w:sdtContent>
                              <w:r w:rsidR="00513A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B8DC822D0D4E05B0D29924EA36594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9E79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8284F" w14:paraId="199E79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83EF548B1042FA920C1A0A292777FE"/>
                        </w:placeholder>
                        <w:text/>
                      </w:sdtPr>
                      <w:sdtEndPr/>
                      <w:sdtContent>
                        <w:r w:rsidR="00513A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B8DC822D0D4E05B0D29924EA36594F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99E79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8284F" w14:paraId="199E791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13A37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99E79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8284F" w14:paraId="199E79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13A3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58284F" w14:paraId="4FFFA2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58284F" w14:paraId="199E79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8284F" w14:paraId="199E79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:3571</w:t>
        </w:r>
      </w:sdtContent>
    </w:sdt>
  </w:p>
  <w:p w:rsidR="007A5507" w:rsidP="00E03A3D" w:rsidRDefault="0058284F" w14:paraId="199E79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16759" w14:paraId="199E7929" w14:textId="7C9CB459">
        <w:pPr>
          <w:pStyle w:val="FSHRub2"/>
        </w:pPr>
        <w:r>
          <w:t>med anledning av prop. 2016/17:66 Forskning och innovation på energiområdet för ekologisk hållbarhet, konkurrenskraft och försörjningstrygghet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9E79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3A3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1675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47952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62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DA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1C09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0FB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77195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1D96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481F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3A37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4F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9B4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961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B1E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846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28D6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40B0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131F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19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258A8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99E7900"/>
  <w15:chartTrackingRefBased/>
  <w15:docId w15:val="{B3BE9301-67A5-464B-84A0-8DD706CD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3230DB86EC424588E4CBC223B7A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86DFC-9D20-448B-87F6-3B852F14E90B}"/>
      </w:docPartPr>
      <w:docPartBody>
        <w:p w:rsidR="00E712E8" w:rsidRDefault="00E712E8">
          <w:pPr>
            <w:pStyle w:val="0A3230DB86EC424588E4CBC223B7A85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3F1C942E7541A0991D017A725DD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6538B-C4FE-4845-B574-590720EFEA86}"/>
      </w:docPartPr>
      <w:docPartBody>
        <w:p w:rsidR="00E712E8" w:rsidRDefault="00E712E8">
          <w:pPr>
            <w:pStyle w:val="5D3F1C942E7541A0991D017A725DDAB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483EF548B1042FA920C1A0A29277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33180-B62E-48EB-BAF3-803E7F2D6E87}"/>
      </w:docPartPr>
      <w:docPartBody>
        <w:p w:rsidR="00E712E8" w:rsidRDefault="00E712E8">
          <w:pPr>
            <w:pStyle w:val="4483EF548B1042FA920C1A0A292777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B8DC822D0D4E05B0D29924EA365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1D6F2-45DD-42DC-AC92-723BF02A404D}"/>
      </w:docPartPr>
      <w:docPartBody>
        <w:p w:rsidR="00E712E8" w:rsidRDefault="00E712E8">
          <w:pPr>
            <w:pStyle w:val="92B8DC822D0D4E05B0D29924EA36594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E8"/>
    <w:rsid w:val="00E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3230DB86EC424588E4CBC223B7A850">
    <w:name w:val="0A3230DB86EC424588E4CBC223B7A850"/>
  </w:style>
  <w:style w:type="paragraph" w:customStyle="1" w:styleId="AEF24CF1ABE343FEBE54A01DF3FE6F3C">
    <w:name w:val="AEF24CF1ABE343FEBE54A01DF3FE6F3C"/>
  </w:style>
  <w:style w:type="paragraph" w:customStyle="1" w:styleId="EFFD4E734C44461FB962B20E1400CFC8">
    <w:name w:val="EFFD4E734C44461FB962B20E1400CFC8"/>
  </w:style>
  <w:style w:type="paragraph" w:customStyle="1" w:styleId="5D3F1C942E7541A0991D017A725DDABC">
    <w:name w:val="5D3F1C942E7541A0991D017A725DDABC"/>
  </w:style>
  <w:style w:type="paragraph" w:customStyle="1" w:styleId="4483EF548B1042FA920C1A0A292777FE">
    <w:name w:val="4483EF548B1042FA920C1A0A292777FE"/>
  </w:style>
  <w:style w:type="paragraph" w:customStyle="1" w:styleId="92B8DC822D0D4E05B0D29924EA36594F">
    <w:name w:val="92B8DC822D0D4E05B0D29924EA365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10137</RubrikLookup>
    <MotionGuid xmlns="00d11361-0b92-4bae-a181-288d6a55b763">2f365513-98c5-4279-80f3-ae8bd62139f8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21AA-074A-4D86-84BD-755026056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FD3B84-190F-44BD-B9CF-0C0F72E1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17048-7088-4BC4-BAC4-9297DAFE1E2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6FD9EC3-7180-4EE2-89E1-3B16FD4B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87</TotalTime>
  <Pages>2</Pages>
  <Words>280</Words>
  <Characters>1730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  2016 17 66  Forskning och innovation på energiområdet för ekologisk hållbarhet  konkurrenskraft och försörjningstrygghet</vt:lpstr>
      <vt:lpstr/>
    </vt:vector>
  </TitlesOfParts>
  <Company>Sveriges riksdag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  2016 17 66  Forskning och innovation på energiområdet för ekologisk hållbarhet  konkurrenskraft och försörjningstrygghet</dc:title>
  <dc:subject/>
  <dc:creator>Mattias Bäckström Johansson</dc:creator>
  <cp:keywords/>
  <dc:description/>
  <cp:lastModifiedBy>Kerstin Carlqvist</cp:lastModifiedBy>
  <cp:revision>8</cp:revision>
  <cp:lastPrinted>2017-04-12T11:49:00Z</cp:lastPrinted>
  <dcterms:created xsi:type="dcterms:W3CDTF">2017-01-11T12:39:00Z</dcterms:created>
  <dcterms:modified xsi:type="dcterms:W3CDTF">2017-04-12T11:49:00Z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*TA054752F4226*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https://filur.riksdagen.se/drop/DropOffLibrary/TA054752F4226.docx</vt:lpwstr>
  </property>
  <property fmtid="{D5CDD505-2E9C-101B-9397-08002B2CF9AE}" pid="13" name="RevisionsOn">
    <vt:lpwstr>1</vt:lpwstr>
  </property>
</Properties>
</file>