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06F5" w:rsidRPr="00ED06F5" w:rsidRDefault="00ED06F5">
      <w:pPr>
        <w:pStyle w:val="Hemstlrubrik"/>
      </w:pPr>
      <w:r w:rsidRPr="00ED06F5">
        <w:t>Förslag till riksdagsbeslut</w:t>
      </w:r>
    </w:p>
    <w:p w:rsidR="00ED06F5" w:rsidRPr="00ED06F5" w:rsidRDefault="00ED06F5">
      <w:pPr>
        <w:pStyle w:val="Hemstlatt"/>
        <w:numPr>
          <w:ilvl w:val="0"/>
          <w:numId w:val="1"/>
        </w:numPr>
      </w:pPr>
      <w:r w:rsidRPr="00ED06F5">
        <w:t>Riksdagen tillkännager för regeringen som sin mening vad som anförs i motionen om att uppmärksamma att brukbara vägar är en förutsättning för vindkraftsutbyggnad.</w:t>
      </w:r>
      <w:r w:rsidRPr="00ED06F5">
        <w:rPr>
          <w:vertAlign w:val="superscript"/>
        </w:rPr>
        <w:t>1</w:t>
      </w:r>
    </w:p>
    <w:p w:rsidR="00ED06F5" w:rsidRPr="00ED06F5" w:rsidRDefault="00ED06F5">
      <w:pPr>
        <w:pStyle w:val="Hemstlatt"/>
        <w:numPr>
          <w:ilvl w:val="0"/>
          <w:numId w:val="1"/>
        </w:numPr>
      </w:pPr>
      <w:r w:rsidRPr="00ED06F5">
        <w:t>Riksdagen tillkännager för regeringen som sin mening vad som anförs i motionen om att noga följa arbetet med vindkraftsutbyg</w:t>
      </w:r>
      <w:r w:rsidRPr="00ED06F5">
        <w:t>g</w:t>
      </w:r>
      <w:r w:rsidRPr="00ED06F5">
        <w:t>naden i Västernorrland och Jämtland.</w:t>
      </w:r>
    </w:p>
    <w:p w:rsidR="00ED06F5" w:rsidRPr="00ED06F5" w:rsidRDefault="00ED06F5">
      <w:pPr>
        <w:pStyle w:val="Yrkandehnv"/>
        <w:spacing w:before="190"/>
        <w:rPr>
          <w:noProof w:val="0"/>
          <w:sz w:val="19"/>
          <w:vertAlign w:val="superscript"/>
        </w:rPr>
      </w:pPr>
    </w:p>
    <w:p w:rsidR="00ED06F5" w:rsidRPr="00ED06F5" w:rsidRDefault="00ED06F5">
      <w:pPr>
        <w:pStyle w:val="Yrkandehnv"/>
        <w:spacing w:before="190"/>
        <w:rPr>
          <w:noProof w:val="0"/>
          <w:sz w:val="19"/>
          <w:vertAlign w:val="superscript"/>
        </w:rPr>
      </w:pPr>
    </w:p>
    <w:p w:rsidR="00ED06F5" w:rsidRPr="00ED06F5" w:rsidRDefault="00ED06F5">
      <w:pPr>
        <w:pStyle w:val="Yrkandehnv"/>
        <w:spacing w:before="190"/>
        <w:rPr>
          <w:noProof w:val="0"/>
          <w:sz w:val="19"/>
          <w:vertAlign w:val="superscript"/>
        </w:rPr>
      </w:pPr>
    </w:p>
    <w:p w:rsidR="00ED06F5" w:rsidRPr="00ED06F5" w:rsidRDefault="00ED06F5">
      <w:pPr>
        <w:pStyle w:val="Yrkandehnv"/>
        <w:spacing w:before="190"/>
        <w:rPr>
          <w:noProof w:val="0"/>
          <w:sz w:val="19"/>
          <w:vertAlign w:val="superscript"/>
        </w:rPr>
      </w:pPr>
    </w:p>
    <w:p w:rsidR="00ED06F5" w:rsidRPr="00ED06F5" w:rsidRDefault="00ED06F5">
      <w:pPr>
        <w:pStyle w:val="Yrkandehnv"/>
        <w:spacing w:before="190"/>
        <w:rPr>
          <w:noProof w:val="0"/>
          <w:sz w:val="19"/>
          <w:vertAlign w:val="superscript"/>
        </w:rPr>
      </w:pPr>
    </w:p>
    <w:p w:rsidR="00ED06F5" w:rsidRPr="00ED06F5" w:rsidRDefault="00ED06F5">
      <w:pPr>
        <w:pStyle w:val="Yrkandehnv"/>
        <w:spacing w:before="190"/>
        <w:rPr>
          <w:noProof w:val="0"/>
          <w:sz w:val="19"/>
          <w:vertAlign w:val="superscript"/>
        </w:rPr>
      </w:pPr>
    </w:p>
    <w:p w:rsidR="00ED06F5" w:rsidRPr="00ED06F5" w:rsidRDefault="00ED06F5">
      <w:pPr>
        <w:pStyle w:val="Yrkandehnv"/>
        <w:spacing w:before="190"/>
        <w:rPr>
          <w:noProof w:val="0"/>
          <w:sz w:val="19"/>
          <w:vertAlign w:val="superscript"/>
        </w:rPr>
      </w:pPr>
    </w:p>
    <w:p w:rsidR="00ED06F5" w:rsidRPr="00ED06F5" w:rsidRDefault="00ED06F5">
      <w:pPr>
        <w:pStyle w:val="Yrkandehnv"/>
        <w:spacing w:before="190"/>
        <w:rPr>
          <w:noProof w:val="0"/>
          <w:sz w:val="19"/>
          <w:vertAlign w:val="superscript"/>
        </w:rPr>
      </w:pPr>
    </w:p>
    <w:p w:rsidR="00ED06F5" w:rsidRPr="00ED06F5" w:rsidRDefault="00ED06F5">
      <w:pPr>
        <w:pStyle w:val="Yrkandehnv"/>
        <w:spacing w:before="190"/>
        <w:rPr>
          <w:noProof w:val="0"/>
          <w:sz w:val="19"/>
          <w:vertAlign w:val="superscript"/>
        </w:rPr>
      </w:pPr>
    </w:p>
    <w:p w:rsidR="00ED06F5" w:rsidRPr="00ED06F5" w:rsidRDefault="00ED06F5">
      <w:pPr>
        <w:pStyle w:val="Yrkandehnv"/>
        <w:spacing w:before="190"/>
        <w:rPr>
          <w:noProof w:val="0"/>
          <w:sz w:val="19"/>
          <w:vertAlign w:val="superscript"/>
        </w:rPr>
      </w:pPr>
    </w:p>
    <w:p w:rsidR="00ED06F5" w:rsidRPr="00ED06F5" w:rsidRDefault="00ED06F5">
      <w:pPr>
        <w:pStyle w:val="Yrkandehnv"/>
        <w:spacing w:before="190"/>
        <w:rPr>
          <w:noProof w:val="0"/>
          <w:sz w:val="19"/>
          <w:vertAlign w:val="superscript"/>
        </w:rPr>
      </w:pPr>
    </w:p>
    <w:p w:rsidR="00ED06F5" w:rsidRPr="00ED06F5" w:rsidRDefault="00ED06F5">
      <w:r w:rsidRPr="00ED06F5">
        <w:rPr>
          <w:vertAlign w:val="superscript"/>
        </w:rPr>
        <w:t>1</w:t>
      </w:r>
      <w:r w:rsidRPr="00ED06F5">
        <w:t xml:space="preserve"> Yrkande 1 hänvisat till TU.</w:t>
      </w:r>
    </w:p>
    <w:p w:rsidR="00ED06F5" w:rsidRPr="00ED06F5" w:rsidRDefault="00ED06F5">
      <w:pPr>
        <w:pStyle w:val="Rubrik1"/>
        <w:pageBreakBefore/>
        <w:spacing w:before="0"/>
      </w:pPr>
      <w:r w:rsidRPr="00ED06F5">
        <w:lastRenderedPageBreak/>
        <w:t>Motivering</w:t>
      </w:r>
    </w:p>
    <w:p w:rsidR="00ED06F5" w:rsidRPr="00ED06F5" w:rsidRDefault="00ED06F5">
      <w:r w:rsidRPr="00ED06F5">
        <w:t xml:space="preserve">Riksdagen har beslutat om en utveckling mot ett mer hållbart energisystem. Som en del i det arbetet finns ett nationellt planeringsmål för elproduktion från vindkraft på 10 TWh (terawattimmar) år 2015. </w:t>
      </w:r>
    </w:p>
    <w:p w:rsidR="00ED06F5" w:rsidRPr="00ED06F5" w:rsidRDefault="00ED06F5">
      <w:pPr>
        <w:pStyle w:val="Normaltindrag"/>
      </w:pPr>
      <w:r w:rsidRPr="00ED06F5">
        <w:t>I dag producerar vindkraften i Sverige ungefär 1 TWh. Flera län, däribland Västernorrland, har fått egna mål för vindkraftproduktion tilldelade av Ene</w:t>
      </w:r>
      <w:r w:rsidRPr="00ED06F5">
        <w:t>r</w:t>
      </w:r>
      <w:r w:rsidRPr="00ED06F5">
        <w:t>gimyndigheten. Västernorrlands mål är 245 GWh (gigawattimmar) år 2015, dvs. en produktion som motsvarar vindkraftverk på en yta av 35 kvadratkil</w:t>
      </w:r>
      <w:r w:rsidRPr="00ED06F5">
        <w:t>o</w:t>
      </w:r>
      <w:r w:rsidRPr="00ED06F5">
        <w:t>meter.</w:t>
      </w:r>
    </w:p>
    <w:p w:rsidR="00ED06F5" w:rsidRPr="00ED06F5" w:rsidRDefault="00ED06F5">
      <w:pPr>
        <w:pStyle w:val="Normaltindrag"/>
      </w:pPr>
      <w:r w:rsidRPr="00ED06F5">
        <w:t>Statkraft SCA Vind AB är ett av Statkraft (Norge) och SCA gemensamt ägt bolag bildat för investeringar i vindkraft i norra Sverige.  Statkraft SCA Vind AB avser att satsa ca 20 miljarder i utbyggnad av ca 500 vindkraftverk i Ramsele-, Ragunda-, Strömsunds- och Bräckeområdet under en period av tre–fem år. Detta projekt innebär enorma transportmängder för att</w:t>
      </w:r>
      <w:r w:rsidRPr="00ED06F5">
        <w:t xml:space="preserve"> t.ex. iordning-ställa vindkraftplattformar och vindkraftverken Transporterna består till myc</w:t>
      </w:r>
      <w:r w:rsidRPr="00ED06F5">
        <w:t>k</w:t>
      </w:r>
      <w:r w:rsidRPr="00ED06F5">
        <w:t xml:space="preserve">et stor del av vindkraftverkens torn i delar samt vingar som är </w:t>
      </w:r>
      <w:smartTag w:uri="urn:schemas-microsoft-com:office:smarttags" w:element="metricconverter">
        <w:smartTagPr>
          <w:attr w:name="ProductID" w:val="50 m"/>
        </w:smartTagPr>
        <w:r w:rsidRPr="00ED06F5">
          <w:t>50 m</w:t>
        </w:r>
      </w:smartTag>
      <w:r w:rsidRPr="00ED06F5">
        <w:t xml:space="preserve"> långa. Man räknar med att 700 000–800 000 ton betong och armeringsjärn ska transporteras. </w:t>
      </w:r>
    </w:p>
    <w:p w:rsidR="00ED06F5" w:rsidRPr="00ED06F5" w:rsidRDefault="00ED06F5">
      <w:pPr>
        <w:pStyle w:val="Normaltindrag"/>
      </w:pPr>
      <w:r w:rsidRPr="00ED06F5">
        <w:t xml:space="preserve">Därtill kommer svårigheter att ta sig över vissa broar och att ta de </w:t>
      </w:r>
      <w:smartTag w:uri="urn:schemas-microsoft-com:office:smarttags" w:element="metricconverter">
        <w:smartTagPr>
          <w:attr w:name="ProductID" w:val="50 m"/>
        </w:smartTagPr>
        <w:r w:rsidRPr="00ED06F5">
          <w:t>50 m</w:t>
        </w:r>
      </w:smartTag>
      <w:r w:rsidRPr="00ED06F5">
        <w:t xml:space="preserve"> långa släpen genom rondellerna. Vägarna är dessutom redan i dag hårt bela</w:t>
      </w:r>
      <w:r w:rsidRPr="00ED06F5">
        <w:t>s</w:t>
      </w:r>
      <w:r w:rsidRPr="00ED06F5">
        <w:t>tade på grund av virkestransporter och ombyggnationer av dammar. Bärigh</w:t>
      </w:r>
      <w:r w:rsidRPr="00ED06F5">
        <w:t>e</w:t>
      </w:r>
      <w:r w:rsidRPr="00ED06F5">
        <w:t xml:space="preserve">ten på vissa vägsträckor är mycket undermålig. </w:t>
      </w:r>
    </w:p>
    <w:p w:rsidR="00ED06F5" w:rsidRPr="00ED06F5" w:rsidRDefault="00ED06F5">
      <w:pPr>
        <w:pStyle w:val="Normaltindrag"/>
      </w:pPr>
      <w:r w:rsidRPr="00ED06F5">
        <w:t>Vägarna som kan bli aktuella att utnyttjas för transporterna är t.ex. riksväg 90, 86 och 87 samt väg 331. I dagsläget utgör alltså dessa vägar en flaskhals för projektets genomförande. För att understödja satsningen på vindkraftsu</w:t>
      </w:r>
      <w:r w:rsidRPr="00ED06F5">
        <w:t>t</w:t>
      </w:r>
      <w:r w:rsidRPr="00ED06F5">
        <w:t>byggnaden är det av vikt att regeringen uppmärksamma problemet så att vindkraftssatsningen i Västernorrland kan genomföras.</w:t>
      </w:r>
    </w:p>
    <w:p w:rsidR="00ED06F5" w:rsidRPr="00ED06F5" w:rsidRDefault="00ED06F5">
      <w:pPr>
        <w:pStyle w:val="Normaltindrag"/>
      </w:pPr>
      <w:r w:rsidRPr="00ED06F5">
        <w:t>Vindkraftsutbyggnaden i Västernorrland och Jämtland beräknas enligt pl</w:t>
      </w:r>
      <w:r w:rsidRPr="00ED06F5">
        <w:t>a</w:t>
      </w:r>
      <w:r w:rsidRPr="00ED06F5">
        <w:t>nerna pågå i 5–10 år. Sysselsättningen i byggfasen beräknas till 2 400–3 600 årsverk om utbygganden blir ca 1 050 MW. Av dessa årsverk beräknas 800–1200 årsverk falla ut lokalt i de fyra kommunerna som samverkar. Det bör således betonas att utbyggnaden av vindkraft leder till många arbetstillfällen och kommer därmed också att påverka länens tillväxt och utveckling på ett positivt sätt.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D06F5">
        <w:trPr>
          <w:cantSplit/>
        </w:trPr>
        <w:tc>
          <w:tcPr>
            <w:tcW w:w="3046" w:type="dxa"/>
          </w:tcPr>
          <w:p w:rsidR="00ED06F5" w:rsidRPr="00ED06F5" w:rsidRDefault="00ED06F5">
            <w:pPr>
              <w:pStyle w:val="UnderskriftDatum"/>
              <w:spacing w:before="240"/>
            </w:pPr>
            <w:r w:rsidRPr="00ED06F5">
              <w:t>Stockholm den 3 oktober 2008</w:t>
            </w:r>
          </w:p>
        </w:tc>
        <w:tc>
          <w:tcPr>
            <w:tcW w:w="3047" w:type="dxa"/>
          </w:tcPr>
          <w:p w:rsidR="00ED06F5" w:rsidRPr="00ED06F5" w:rsidRDefault="00ED06F5">
            <w:pPr>
              <w:pStyle w:val="Underskrifter"/>
              <w:spacing w:before="240"/>
            </w:pPr>
          </w:p>
        </w:tc>
      </w:tr>
      <w:tr w:rsidR="00000000" w:rsidRPr="00ED06F5">
        <w:trPr>
          <w:cantSplit/>
        </w:trPr>
        <w:tc>
          <w:tcPr>
            <w:tcW w:w="3046" w:type="dxa"/>
          </w:tcPr>
          <w:p w:rsidR="00ED06F5" w:rsidRPr="00ED06F5" w:rsidRDefault="00ED06F5">
            <w:pPr>
              <w:pStyle w:val="Underskrifter"/>
            </w:pPr>
            <w:r w:rsidRPr="00ED06F5">
              <w:t>Solveig Hellquist (fp)</w:t>
            </w:r>
          </w:p>
        </w:tc>
        <w:tc>
          <w:tcPr>
            <w:tcW w:w="3046" w:type="dxa"/>
          </w:tcPr>
          <w:p w:rsidR="00ED06F5" w:rsidRPr="00ED06F5" w:rsidRDefault="00ED06F5">
            <w:pPr>
              <w:pStyle w:val="Underskrifter"/>
            </w:pPr>
          </w:p>
        </w:tc>
      </w:tr>
    </w:tbl>
    <w:p w:rsidR="00ED06F5" w:rsidRPr="00ED06F5" w:rsidRDefault="00ED06F5">
      <w:pPr>
        <w:pStyle w:val="Normaltindrag"/>
      </w:pPr>
    </w:p>
    <w:sectPr w:rsidR="00000000" w:rsidRPr="00ED06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06F5" w:rsidRPr="00ED06F5" w:rsidRDefault="00ED06F5">
      <w:r w:rsidRPr="00ED06F5">
        <w:separator/>
      </w:r>
    </w:p>
  </w:endnote>
  <w:endnote w:type="continuationSeparator" w:id="0">
    <w:p w:rsidR="00ED06F5" w:rsidRPr="00ED06F5" w:rsidRDefault="00ED06F5">
      <w:r w:rsidRPr="00ED06F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06F5" w:rsidRPr="00ED06F5" w:rsidRDefault="00ED06F5">
    <w:pPr>
      <w:pStyle w:val="Sidfot"/>
    </w:pPr>
    <w:r w:rsidRPr="00ED06F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110442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06F5" w:rsidRDefault="00ED06F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D06F5" w:rsidRDefault="00ED06F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06F5" w:rsidRPr="00ED06F5" w:rsidRDefault="00ED06F5">
    <w:pPr>
      <w:pStyle w:val="Sidfot"/>
    </w:pPr>
    <w:r w:rsidRPr="00ED06F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3984617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06F5" w:rsidRDefault="00ED06F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D06F5" w:rsidRDefault="00ED06F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06F5" w:rsidRPr="00ED06F5" w:rsidRDefault="00ED06F5">
    <w:pPr>
      <w:pStyle w:val="Sidfot"/>
    </w:pPr>
    <w:r w:rsidRPr="00ED06F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6434398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06F5" w:rsidRDefault="00ED06F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D06F5" w:rsidRDefault="00ED06F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06F5" w:rsidRPr="00ED06F5" w:rsidRDefault="00ED06F5">
      <w:r w:rsidRPr="00ED06F5">
        <w:separator/>
      </w:r>
    </w:p>
  </w:footnote>
  <w:footnote w:type="continuationSeparator" w:id="0">
    <w:p w:rsidR="00ED06F5" w:rsidRPr="00ED06F5" w:rsidRDefault="00ED06F5">
      <w:r w:rsidRPr="00ED06F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06F5" w:rsidRPr="00ED06F5" w:rsidRDefault="00ED06F5">
    <w:pPr>
      <w:pStyle w:val="Sidhuvud"/>
    </w:pPr>
    <w:r w:rsidRPr="00ED06F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4499915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06F5" w:rsidRDefault="00ED06F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D06F5" w:rsidRDefault="00ED06F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06F5" w:rsidRPr="00ED06F5" w:rsidRDefault="00ED06F5">
    <w:pPr>
      <w:pStyle w:val="Sidhuvud"/>
    </w:pPr>
    <w:r w:rsidRPr="00ED06F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324759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06F5" w:rsidRDefault="00ED06F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D06F5" w:rsidRDefault="00ED06F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06F5" w:rsidRPr="00ED06F5" w:rsidRDefault="00ED06F5">
    <w:pPr>
      <w:pStyle w:val="FSHNormal"/>
      <w:tabs>
        <w:tab w:val="right" w:pos="5840"/>
      </w:tabs>
    </w:pPr>
    <w:r w:rsidRPr="00ED06F5">
      <w:br/>
    </w:r>
    <w:r w:rsidRPr="00ED06F5">
      <w:fldChar w:fldCharType="begin" w:fldLock="1"/>
    </w:r>
    <w:r w:rsidRPr="00ED06F5">
      <w:instrText xml:space="preserve"> DOCPROPERTY</w:instrText>
    </w:r>
    <w:r w:rsidRPr="00ED06F5">
      <w:rPr>
        <w:sz w:val="18"/>
      </w:rPr>
      <w:instrText xml:space="preserve"> "YearUser" *\charformat </w:instrText>
    </w:r>
    <w:r w:rsidRPr="00ED06F5">
      <w:fldChar w:fldCharType="separate"/>
    </w:r>
    <w:r w:rsidRPr="00ED06F5">
      <w:t>2008/09</w:t>
    </w:r>
    <w:r w:rsidRPr="00ED06F5">
      <w:fldChar w:fldCharType="end"/>
    </w:r>
    <w:r w:rsidRPr="00ED06F5">
      <w:t xml:space="preserve"> </w:t>
    </w:r>
    <w:r w:rsidRPr="00ED06F5">
      <w:tab/>
      <w:t xml:space="preserve">mnr: </w:t>
    </w:r>
    <w:r w:rsidRPr="00ED06F5">
      <w:fldChar w:fldCharType="begin" w:fldLock="1"/>
    </w:r>
    <w:r w:rsidRPr="00ED06F5">
      <w:instrText xml:space="preserve"> DOCPROPERTY</w:instrText>
    </w:r>
    <w:r w:rsidRPr="00ED06F5">
      <w:rPr>
        <w:sz w:val="18"/>
      </w:rPr>
      <w:instrText xml:space="preserve"> "Motionsnummer" *\charformat </w:instrText>
    </w:r>
    <w:r w:rsidRPr="00ED06F5">
      <w:fldChar w:fldCharType="separate"/>
    </w:r>
    <w:r w:rsidRPr="00ED06F5">
      <w:t>N321</w:t>
    </w:r>
    <w:r w:rsidRPr="00ED06F5">
      <w:fldChar w:fldCharType="end"/>
    </w:r>
    <w:r w:rsidRPr="00ED06F5">
      <w:br/>
    </w:r>
    <w:r w:rsidRPr="00ED06F5">
      <w:fldChar w:fldCharType="begin" w:fldLock="1"/>
    </w:r>
    <w:r w:rsidRPr="00ED06F5">
      <w:instrText xml:space="preserve"> DOCPROPERTY</w:instrText>
    </w:r>
    <w:r w:rsidRPr="00ED06F5">
      <w:rPr>
        <w:sz w:val="18"/>
      </w:rPr>
      <w:instrText xml:space="preserve"> "Samling" *\charformat </w:instrText>
    </w:r>
    <w:r w:rsidRPr="00ED06F5">
      <w:fldChar w:fldCharType="end"/>
    </w:r>
    <w:r w:rsidRPr="00ED06F5">
      <w:tab/>
      <w:t xml:space="preserve">pnr: </w:t>
    </w:r>
    <w:r w:rsidRPr="00ED06F5">
      <w:fldChar w:fldCharType="begin" w:fldLock="1"/>
    </w:r>
    <w:r w:rsidRPr="00ED06F5">
      <w:instrText xml:space="preserve"> DOCPROPERTY</w:instrText>
    </w:r>
    <w:r w:rsidRPr="00ED06F5">
      <w:rPr>
        <w:sz w:val="18"/>
      </w:rPr>
      <w:instrText xml:space="preserve"> "Partinummer" *\charformat </w:instrText>
    </w:r>
    <w:r w:rsidRPr="00ED06F5">
      <w:fldChar w:fldCharType="separate"/>
    </w:r>
    <w:r w:rsidRPr="00ED06F5">
      <w:t>fp1310</w:t>
    </w:r>
    <w:r w:rsidRPr="00ED06F5">
      <w:fldChar w:fldCharType="end"/>
    </w:r>
  </w:p>
  <w:p w:rsidR="00ED06F5" w:rsidRPr="00ED06F5" w:rsidRDefault="00ED06F5">
    <w:pPr>
      <w:pStyle w:val="FSHRub1"/>
    </w:pPr>
    <w:r w:rsidRPr="00ED06F5">
      <w:t>Motion till riksdagen</w:t>
    </w:r>
    <w:r w:rsidRPr="00ED06F5">
      <w:br/>
    </w:r>
    <w:r w:rsidRPr="00ED06F5">
      <w:fldChar w:fldCharType="begin" w:fldLock="1"/>
    </w:r>
    <w:r w:rsidRPr="00ED06F5">
      <w:instrText xml:space="preserve"> DOCPROPERTY "YearUser" *\charformat </w:instrText>
    </w:r>
    <w:r w:rsidRPr="00ED06F5">
      <w:fldChar w:fldCharType="separate"/>
    </w:r>
    <w:r w:rsidRPr="00ED06F5">
      <w:t>2008/09</w:t>
    </w:r>
    <w:r w:rsidRPr="00ED06F5">
      <w:fldChar w:fldCharType="end"/>
    </w:r>
    <w:r w:rsidRPr="00ED06F5">
      <w:t>:</w:t>
    </w:r>
    <w:r w:rsidRPr="00ED06F5">
      <w:fldChar w:fldCharType="begin" w:fldLock="1"/>
    </w:r>
    <w:r w:rsidRPr="00ED06F5">
      <w:instrText xml:space="preserve"> DOCPROPERTY "Motionsnummer" *\charformat </w:instrText>
    </w:r>
    <w:r w:rsidRPr="00ED06F5">
      <w:fldChar w:fldCharType="separate"/>
    </w:r>
    <w:r w:rsidRPr="00ED06F5">
      <w:t>N321</w:t>
    </w:r>
    <w:r w:rsidRPr="00ED06F5">
      <w:fldChar w:fldCharType="end"/>
    </w:r>
  </w:p>
  <w:p w:rsidR="00ED06F5" w:rsidRPr="00ED06F5" w:rsidRDefault="00ED06F5">
    <w:pPr>
      <w:pStyle w:val="FSHNormalS5"/>
    </w:pPr>
    <w:r w:rsidRPr="00ED06F5">
      <w:fldChar w:fldCharType="begin" w:fldLock="1"/>
    </w:r>
    <w:r w:rsidRPr="00ED06F5">
      <w:instrText xml:space="preserve"> DOCPROPERTY "MotionarText" *\charformat </w:instrText>
    </w:r>
    <w:r w:rsidRPr="00ED06F5">
      <w:fldChar w:fldCharType="separate"/>
    </w:r>
    <w:r w:rsidRPr="00ED06F5">
      <w:t>av Solveig Hellquist (fp)</w:t>
    </w:r>
    <w:r w:rsidRPr="00ED06F5">
      <w:fldChar w:fldCharType="end"/>
    </w:r>
    <w:r w:rsidRPr="00ED06F5">
      <w:br/>
    </w:r>
    <w:r w:rsidRPr="00ED06F5">
      <w:fldChar w:fldCharType="begin" w:fldLock="1"/>
    </w:r>
    <w:r w:rsidRPr="00ED06F5">
      <w:instrText xml:space="preserve"> DOCPROPERTY "SvarFrasKort" *\charformat </w:instrText>
    </w:r>
    <w:r w:rsidRPr="00ED06F5">
      <w:fldChar w:fldCharType="end"/>
    </w:r>
  </w:p>
  <w:p w:rsidR="00ED06F5" w:rsidRPr="00ED06F5" w:rsidRDefault="00ED06F5">
    <w:pPr>
      <w:pStyle w:val="FSHTitel"/>
    </w:pPr>
    <w:r w:rsidRPr="00ED06F5">
      <w:fldChar w:fldCharType="begin" w:fldLock="1"/>
    </w:r>
    <w:r w:rsidRPr="00ED06F5">
      <w:instrText xml:space="preserve"> DOCPROPERTY</w:instrText>
    </w:r>
    <w:r w:rsidRPr="00ED06F5">
      <w:rPr>
        <w:sz w:val="18"/>
      </w:rPr>
      <w:instrText xml:space="preserve"> "RubrikSvar" *\charformat </w:instrText>
    </w:r>
    <w:r w:rsidRPr="00ED06F5">
      <w:fldChar w:fldCharType="separate"/>
    </w:r>
    <w:r w:rsidRPr="00ED06F5">
      <w:t>Brukbara vägar i Västernorrland och Jämtland som förutsättning för vindkraftsutbyggnad</w:t>
    </w:r>
    <w:r w:rsidRPr="00ED06F5">
      <w:fldChar w:fldCharType="end"/>
    </w:r>
  </w:p>
  <w:p w:rsidR="00ED06F5" w:rsidRPr="00ED06F5" w:rsidRDefault="00ED06F5">
    <w:pPr>
      <w:pStyle w:val="Normal00"/>
    </w:pPr>
  </w:p>
  <w:p w:rsidR="00ED06F5" w:rsidRPr="00ED06F5" w:rsidRDefault="00ED06F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DD0165F"/>
    <w:multiLevelType w:val="hybridMultilevel"/>
    <w:tmpl w:val="761EE068"/>
    <w:lvl w:ilvl="0" w:tplc="237CBD7A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4638991">
    <w:abstractNumId w:val="8"/>
  </w:num>
  <w:num w:numId="2" w16cid:durableId="1879276709">
    <w:abstractNumId w:val="9"/>
  </w:num>
  <w:num w:numId="3" w16cid:durableId="683627774">
    <w:abstractNumId w:val="8"/>
  </w:num>
  <w:num w:numId="4" w16cid:durableId="1579317065">
    <w:abstractNumId w:val="9"/>
  </w:num>
  <w:num w:numId="5" w16cid:durableId="1854148782">
    <w:abstractNumId w:val="13"/>
  </w:num>
  <w:num w:numId="6" w16cid:durableId="103040758">
    <w:abstractNumId w:val="10"/>
  </w:num>
  <w:num w:numId="7" w16cid:durableId="2144959020">
    <w:abstractNumId w:val="11"/>
  </w:num>
  <w:num w:numId="8" w16cid:durableId="821849149">
    <w:abstractNumId w:val="12"/>
  </w:num>
  <w:num w:numId="9" w16cid:durableId="631591798">
    <w:abstractNumId w:val="8"/>
  </w:num>
  <w:num w:numId="10" w16cid:durableId="805776478">
    <w:abstractNumId w:val="3"/>
  </w:num>
  <w:num w:numId="11" w16cid:durableId="1480851569">
    <w:abstractNumId w:val="2"/>
  </w:num>
  <w:num w:numId="12" w16cid:durableId="271864747">
    <w:abstractNumId w:val="1"/>
  </w:num>
  <w:num w:numId="13" w16cid:durableId="397750192">
    <w:abstractNumId w:val="0"/>
  </w:num>
  <w:num w:numId="14" w16cid:durableId="794451019">
    <w:abstractNumId w:val="9"/>
  </w:num>
  <w:num w:numId="15" w16cid:durableId="2051681177">
    <w:abstractNumId w:val="7"/>
  </w:num>
  <w:num w:numId="16" w16cid:durableId="1064567579">
    <w:abstractNumId w:val="6"/>
  </w:num>
  <w:num w:numId="17" w16cid:durableId="1631478725">
    <w:abstractNumId w:val="5"/>
  </w:num>
  <w:num w:numId="18" w16cid:durableId="1274049100">
    <w:abstractNumId w:val="4"/>
  </w:num>
  <w:num w:numId="19" w16cid:durableId="4252277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9"/>
    <w:docVar w:name="PersonGUIDs" w:val="{33A71D09-B004-4CE5-ABE2-958F1F62098A}"/>
  </w:docVars>
  <w:rsids>
    <w:rsidRoot w:val="000E632D"/>
    <w:rsid w:val="000E632D"/>
    <w:rsid w:val="00ED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FF90286F-C661-4D79-8757-B8080F56C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2265</Characters>
  <Application>Microsoft Office Word</Application>
  <DocSecurity>4</DocSecurity>
  <Lines>58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fp1310</vt:lpstr>
    </vt:vector>
  </TitlesOfParts>
  <Company>Riksdagen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fp1310</dc:title>
  <dc:subject>fp1310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2008-11-17T13:42:00Z</cp:lastPrinted>
  <dcterms:created xsi:type="dcterms:W3CDTF">2025-12-17T18:11:00Z</dcterms:created>
  <dcterms:modified xsi:type="dcterms:W3CDTF">2025-12-17T18:11:00Z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mot2000_495_2008-09-29</vt:lpwstr>
  </property>
  <property fmtid="{D5CDD505-2E9C-101B-9397-08002B2CF9AE}" pid="3" name="version">
    <vt:lpwstr>mot2000_495_2008-09-29</vt:lpwstr>
  </property>
  <property fmtid="{D5CDD505-2E9C-101B-9397-08002B2CF9AE}" pid="4" name="dokumenttyp">
    <vt:lpwstr>motion</vt:lpwstr>
  </property>
  <property fmtid="{D5CDD505-2E9C-101B-9397-08002B2CF9AE}" pid="5" name="Sekr">
    <vt:lpwstr>SD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Brukbara vägar i Västernorrland och Jämtland som förutsättning för vindkraftsutbyggnad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Brukbara vägar i Västernorrland och Jämtland som förutsättning för vindkraftsutbyggnad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fp1310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Solveig Hellquist (fp)</vt:lpwstr>
  </property>
  <property fmtid="{D5CDD505-2E9C-101B-9397-08002B2CF9AE}" pid="26" name="MotionarLista">
    <vt:lpwstr>Hellquist, Solveig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Solveig Hellquist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N321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ja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2008</vt:lpwstr>
  </property>
  <property fmtid="{D5CDD505-2E9C-101B-9397-08002B2CF9AE}" pid="44" name="NotesUID">
    <vt:lpwstr>samuel.danofsky@riksdagen.se</vt:lpwstr>
  </property>
  <property fmtid="{D5CDD505-2E9C-101B-9397-08002B2CF9AE}" pid="45" name="ReservUID">
    <vt:lpwstr>sl0724aa</vt:lpwstr>
  </property>
  <property fmtid="{D5CDD505-2E9C-101B-9397-08002B2CF9AE}" pid="46" name="MotionID">
    <vt:lpwstr>20082009000001020112000013100069</vt:lpwstr>
  </property>
  <property fmtid="{D5CDD505-2E9C-101B-9397-08002B2CF9AE}" pid="47" name="datum">
    <vt:lpwstr>081003</vt:lpwstr>
  </property>
  <property fmtid="{D5CDD505-2E9C-101B-9397-08002B2CF9AE}" pid="48" name="avsändar-e-post">
    <vt:lpwstr>samuel.danofsky@riksdagen.se</vt:lpwstr>
  </property>
  <property fmtid="{D5CDD505-2E9C-101B-9397-08002B2CF9AE}" pid="49" name="id">
    <vt:lpwstr>20082009000001020112000013100069</vt:lpwstr>
  </property>
  <property fmtid="{D5CDD505-2E9C-101B-9397-08002B2CF9AE}" pid="50" name="nummer">
    <vt:lpwstr>321</vt:lpwstr>
  </property>
  <property fmtid="{D5CDD505-2E9C-101B-9397-08002B2CF9AE}" pid="51" name="utskottsbeteckning">
    <vt:lpwstr>N</vt:lpwstr>
  </property>
  <property fmtid="{D5CDD505-2E9C-101B-9397-08002B2CF9AE}" pid="52" name="GlobalUID">
    <vt:lpwstr>{9CC5E604-9F27-4CDF-B0A4-155BA74EB298}</vt:lpwstr>
  </property>
  <property fmtid="{D5CDD505-2E9C-101B-9397-08002B2CF9AE}" pid="53" name="Överföringar">
    <vt:i4>0</vt:i4>
  </property>
  <property fmtid="{D5CDD505-2E9C-101B-9397-08002B2CF9AE}" pid="54" name="Checksum">
    <vt:lpwstr>*1000469852584*</vt:lpwstr>
  </property>
  <property fmtid="{D5CDD505-2E9C-101B-9397-08002B2CF9AE}" pid="55" name="skuggnummer">
    <vt:lpwstr>1712</vt:lpwstr>
  </property>
  <property fmtid="{D5CDD505-2E9C-101B-9397-08002B2CF9AE}" pid="56" name="urixVersion">
    <vt:lpwstr>3.2.0.8</vt:lpwstr>
  </property>
  <property fmtid="{D5CDD505-2E9C-101B-9397-08002B2CF9AE}" pid="57" name="urixOrigin">
    <vt:lpwstr>090402 09:00:51.414</vt:lpwstr>
  </property>
  <property fmtid="{D5CDD505-2E9C-101B-9397-08002B2CF9AE}" pid="58" name="urixGuid">
    <vt:lpwstr>{B5FAFA53-6C89-4056-9633-1D4871919F4A}</vt:lpwstr>
  </property>
</Properties>
</file>