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45E" w:rsidRPr="007D7009" w:rsidRDefault="008E545E" w:rsidP="005601D9">
      <w:pPr>
        <w:pStyle w:val="Hemstlrubrik"/>
      </w:pPr>
      <w:r w:rsidRPr="007D7009">
        <w:t>Förslag till riksdagsbeslut</w:t>
      </w:r>
    </w:p>
    <w:p w:rsidR="008E545E" w:rsidRPr="007D7009" w:rsidRDefault="008E545E" w:rsidP="008E545E">
      <w:pPr>
        <w:pStyle w:val="Hemstlatt"/>
      </w:pPr>
      <w:r w:rsidRPr="007D7009">
        <w:t xml:space="preserve">Riksdagen tillkännager för regeringen som sin mening </w:t>
      </w:r>
      <w:r w:rsidR="00597ADC" w:rsidRPr="007D7009">
        <w:t xml:space="preserve">vad i motionen anförs om </w:t>
      </w:r>
      <w:r w:rsidRPr="007D7009">
        <w:t xml:space="preserve">att förmånsrättslagen </w:t>
      </w:r>
      <w:r w:rsidR="00597ADC" w:rsidRPr="007D7009">
        <w:t xml:space="preserve">bör </w:t>
      </w:r>
      <w:r w:rsidRPr="007D7009">
        <w:t xml:space="preserve">ändras tillbaka till en särskild </w:t>
      </w:r>
      <w:r w:rsidR="00597ADC" w:rsidRPr="007D7009">
        <w:t>fö</w:t>
      </w:r>
      <w:r w:rsidR="00597ADC" w:rsidRPr="007D7009">
        <w:t>r</w:t>
      </w:r>
      <w:r w:rsidR="00597ADC" w:rsidRPr="007D7009">
        <w:t>månsrätt för bankerna på 100 %</w:t>
      </w:r>
      <w:r w:rsidRPr="007D7009">
        <w:t>.</w:t>
      </w:r>
    </w:p>
    <w:p w:rsidR="008E545E" w:rsidRPr="007D7009" w:rsidRDefault="008E545E" w:rsidP="008E545E">
      <w:pPr>
        <w:pStyle w:val="Rubrik1"/>
      </w:pPr>
      <w:r w:rsidRPr="007D7009">
        <w:t>Motivering</w:t>
      </w:r>
    </w:p>
    <w:p w:rsidR="008E545E" w:rsidRPr="007D7009" w:rsidRDefault="008E545E" w:rsidP="008E545E">
      <w:r w:rsidRPr="007D7009">
        <w:t xml:space="preserve">De förändringar som i två etapper gjordes i konkurslagen, den </w:t>
      </w:r>
      <w:r w:rsidR="005601D9" w:rsidRPr="007D7009">
        <w:t xml:space="preserve">s.k. </w:t>
      </w:r>
      <w:r w:rsidRPr="007D7009">
        <w:t>förmåns</w:t>
      </w:r>
      <w:r w:rsidRPr="007D7009">
        <w:softHyphen/>
        <w:t xml:space="preserve">rättslagen, i början av 2004 och 2005 har fått de negativa effekter som man kunde befara. Den utredning som Institutet för </w:t>
      </w:r>
      <w:r w:rsidR="005601D9" w:rsidRPr="007D7009">
        <w:t>tillväxtpolitiska st</w:t>
      </w:r>
      <w:r w:rsidRPr="007D7009">
        <w:t>udier släppte nyligen</w:t>
      </w:r>
      <w:r w:rsidR="005601D9" w:rsidRPr="007D7009">
        <w:t>,</w:t>
      </w:r>
      <w:r w:rsidRPr="007D7009">
        <w:t xml:space="preserve"> </w:t>
      </w:r>
      <w:r w:rsidR="005601D9" w:rsidRPr="007D7009">
        <w:t>”Utvärdering av f</w:t>
      </w:r>
      <w:r w:rsidRPr="007D7009">
        <w:t>örmånsrättsreformens effekter utifrån ett</w:t>
      </w:r>
      <w:r w:rsidR="005601D9" w:rsidRPr="007D7009">
        <w:t xml:space="preserve"> kreditgi</w:t>
      </w:r>
      <w:r w:rsidR="005601D9" w:rsidRPr="007D7009">
        <w:t>v</w:t>
      </w:r>
      <w:r w:rsidR="005601D9" w:rsidRPr="007D7009">
        <w:t xml:space="preserve">ningsperspektiv” av ekon.dr </w:t>
      </w:r>
      <w:r w:rsidRPr="007D7009">
        <w:t xml:space="preserve">Lars Silver, visar att minskningen av bankernas företräde till säkerhet i företagsinteckningen har tagits ut i krav på ökade säkerheter hos företagen och i ökade krav på factoring. Reformen har gjort det dyrare och svårare för företagen att låna pengar och därmed blivit ett hinder för jobb och utveckling. Eftersom möjligheten att låna pengar redan före reformen var en av flaskhalsarna för många svenska företag, särskilt nya och små företag och annorlunda företagsidéer, är denna ytterligare försämring ytterst allvarlig. </w:t>
      </w:r>
    </w:p>
    <w:p w:rsidR="008E545E" w:rsidRPr="007D7009" w:rsidRDefault="008E545E" w:rsidP="008E545E">
      <w:pPr>
        <w:pStyle w:val="Normaltindrag"/>
      </w:pPr>
      <w:r w:rsidRPr="007D7009">
        <w:t>Problemet är störst i glesbygd där osäkerheten om fastighetsvärdena är sä</w:t>
      </w:r>
      <w:r w:rsidRPr="007D7009">
        <w:t>r</w:t>
      </w:r>
      <w:r w:rsidRPr="007D7009">
        <w:t>skilt stor. Banken är enligt ITPS-rapporten den</w:t>
      </w:r>
      <w:r w:rsidR="005601D9" w:rsidRPr="007D7009">
        <w:t xml:space="preserve"> viktigaste finansiären för c</w:t>
      </w:r>
      <w:r w:rsidRPr="007D7009">
        <w:t xml:space="preserve">a 70 </w:t>
      </w:r>
      <w:r w:rsidR="005601D9" w:rsidRPr="007D7009">
        <w:t>%</w:t>
      </w:r>
      <w:r w:rsidRPr="007D7009">
        <w:t xml:space="preserve"> av företagen utanför storstadsregionerna</w:t>
      </w:r>
      <w:r w:rsidR="005601D9" w:rsidRPr="007D7009">
        <w:t>,</w:t>
      </w:r>
      <w:r w:rsidRPr="007D7009">
        <w:t xml:space="preserve"> medan samma siffra för sto</w:t>
      </w:r>
      <w:r w:rsidRPr="007D7009">
        <w:t>r</w:t>
      </w:r>
      <w:r w:rsidRPr="007D7009">
        <w:t xml:space="preserve">stadsregionerna är drygt 50 </w:t>
      </w:r>
      <w:r w:rsidR="005601D9" w:rsidRPr="007D7009">
        <w:t>%</w:t>
      </w:r>
      <w:r w:rsidRPr="007D7009">
        <w:t xml:space="preserve">. Riskkapital och företagsänglar står för en mycket liten procent och statligt riskkapital handlar om i sammanhanget </w:t>
      </w:r>
      <w:r w:rsidR="005601D9" w:rsidRPr="007D7009">
        <w:br/>
      </w:r>
      <w:r w:rsidRPr="007D7009">
        <w:t xml:space="preserve">ytterst små summor. Almi med sina dryga 2 </w:t>
      </w:r>
      <w:r w:rsidR="005601D9" w:rsidRPr="007D7009">
        <w:t>miljarder kronor</w:t>
      </w:r>
      <w:r w:rsidRPr="007D7009">
        <w:t xml:space="preserve"> är nästan marg</w:t>
      </w:r>
      <w:r w:rsidRPr="007D7009">
        <w:t>i</w:t>
      </w:r>
      <w:r w:rsidRPr="007D7009">
        <w:t xml:space="preserve">nell jämfört med bankernas utlåning till företag på 600 </w:t>
      </w:r>
      <w:r w:rsidR="005601D9" w:rsidRPr="007D7009">
        <w:t>miljarder kronor</w:t>
      </w:r>
      <w:r w:rsidRPr="007D7009">
        <w:t>.</w:t>
      </w:r>
    </w:p>
    <w:p w:rsidR="008E545E" w:rsidRPr="007D7009" w:rsidRDefault="008E545E" w:rsidP="008E545E">
      <w:pPr>
        <w:pStyle w:val="Normaltindrag"/>
      </w:pPr>
      <w:r w:rsidRPr="007D7009">
        <w:t xml:space="preserve">Tidigare hade bankerna 100 </w:t>
      </w:r>
      <w:r w:rsidR="005601D9" w:rsidRPr="007D7009">
        <w:t>%</w:t>
      </w:r>
      <w:r w:rsidRPr="007D7009">
        <w:t xml:space="preserve"> särskild förmånsrätt. Reformen omvandlade företagshypoteken till en ny företagsinteckning som ger banken allmän för</w:t>
      </w:r>
      <w:r w:rsidRPr="007D7009">
        <w:t>e</w:t>
      </w:r>
      <w:r w:rsidRPr="007D7009">
        <w:t xml:space="preserve">trädesrätt till 55 </w:t>
      </w:r>
      <w:r w:rsidR="005601D9" w:rsidRPr="007D7009">
        <w:t>%</w:t>
      </w:r>
      <w:r w:rsidRPr="007D7009">
        <w:t xml:space="preserve"> av värdet av gäldenärens egendom som återstår sedan borgenärer med bättre förmånsrätt fått betalt. Det betyder att företag efter </w:t>
      </w:r>
      <w:r w:rsidRPr="007D7009">
        <w:lastRenderedPageBreak/>
        <w:t xml:space="preserve">reformen bara kan belåna 55 </w:t>
      </w:r>
      <w:r w:rsidR="005601D9" w:rsidRPr="007D7009">
        <w:t>%</w:t>
      </w:r>
      <w:r w:rsidRPr="007D7009">
        <w:t xml:space="preserve"> av värdet av företagshypoteket. 45 </w:t>
      </w:r>
      <w:r w:rsidR="005601D9" w:rsidRPr="007D7009">
        <w:t>%</w:t>
      </w:r>
      <w:r w:rsidRPr="007D7009">
        <w:t xml:space="preserve"> av för</w:t>
      </w:r>
      <w:r w:rsidRPr="007D7009">
        <w:t>e</w:t>
      </w:r>
      <w:r w:rsidRPr="007D7009">
        <w:t xml:space="preserve">tagens säkerheter för banklån, även äldre krediter, har gått förlorade. </w:t>
      </w:r>
    </w:p>
    <w:p w:rsidR="008E545E" w:rsidRPr="007D7009" w:rsidRDefault="008E545E" w:rsidP="008E545E">
      <w:pPr>
        <w:pStyle w:val="Normaltindrag"/>
      </w:pPr>
      <w:r w:rsidRPr="007D7009">
        <w:t xml:space="preserve">Syftet med förändringen var att få bankerna mer aktiva när det gällde att göra en prövning av kreditvärdigheten hos företagen. Men i stället för en arbetskrävande kreditprövning har bankerna hänvisat till kompletterande privat borgen samt leasing och factoring, som de flesta företag gärna vill slippa. Factoring har en högre marginal och bankerna har fått en förevändning för att öka sina intäkter från utlåning till småföretagen. </w:t>
      </w:r>
    </w:p>
    <w:p w:rsidR="008E545E" w:rsidRPr="007D7009" w:rsidRDefault="008E545E" w:rsidP="008E545E">
      <w:pPr>
        <w:pStyle w:val="Normaltindrag"/>
      </w:pPr>
      <w:r w:rsidRPr="007D7009">
        <w:t>I och med bankernas (inte oväntade) agerande har syftena med reformen undergrävts. Priset för att åstadkomma i bästa fall några hundra företags</w:t>
      </w:r>
      <w:r w:rsidR="005601D9" w:rsidRPr="007D7009">
        <w:softHyphen/>
      </w:r>
      <w:r w:rsidRPr="007D7009">
        <w:t>r</w:t>
      </w:r>
      <w:r w:rsidRPr="007D7009">
        <w:t>e</w:t>
      </w:r>
      <w:r w:rsidRPr="007D7009">
        <w:t>konstruktioner är att tiotusentals företag får sämre levnadsvillkor. I händelse av en konkurs är det nu banken som äger större delen av lösöret. For</w:t>
      </w:r>
      <w:r w:rsidRPr="007D7009">
        <w:t>d</w:t>
      </w:r>
      <w:r w:rsidRPr="007D7009">
        <w:t>rings</w:t>
      </w:r>
      <w:r w:rsidR="005601D9" w:rsidRPr="007D7009">
        <w:softHyphen/>
      </w:r>
      <w:r w:rsidRPr="007D7009">
        <w:t xml:space="preserve">ägarna, som skulle gynnas, har i praktiken fått en ännu sämre ställning än innan reformen genomfördes. </w:t>
      </w:r>
    </w:p>
    <w:p w:rsidR="008E545E" w:rsidRPr="007D7009" w:rsidRDefault="008E545E" w:rsidP="008E545E">
      <w:pPr>
        <w:pStyle w:val="Normaltindrag"/>
      </w:pPr>
      <w:r w:rsidRPr="007D7009">
        <w:t xml:space="preserve">Vi var många som varnade för att detta skulle ske och nu har vi fått facit. Flera utredningar inklusive den utredning som Institutet för </w:t>
      </w:r>
      <w:r w:rsidR="005601D9" w:rsidRPr="007D7009">
        <w:t xml:space="preserve">tillväxtpolitiska studier </w:t>
      </w:r>
      <w:r w:rsidRPr="007D7009">
        <w:t xml:space="preserve">har gjort och presenterade nyligen bekräftar den här bilden och att särskilt de små företagen i hela landet och företag i glesbygd drabbats. </w:t>
      </w:r>
    </w:p>
    <w:p w:rsidR="008E545E" w:rsidRPr="007D7009" w:rsidRDefault="008E545E" w:rsidP="008E545E">
      <w:pPr>
        <w:pStyle w:val="Normaltindrag"/>
      </w:pPr>
      <w:r w:rsidRPr="007D7009">
        <w:t>Många företag och företagare har fått sina lån omförhandlade och sin ek</w:t>
      </w:r>
      <w:r w:rsidRPr="007D7009">
        <w:t>o</w:t>
      </w:r>
      <w:r w:rsidRPr="007D7009">
        <w:t>nomi för</w:t>
      </w:r>
      <w:r w:rsidRPr="007D7009">
        <w:softHyphen/>
        <w:t>sämrad som en direkt följd av reformen. Ansvaret vilar tungt på dem som drev igenom reformen i riksdagen</w:t>
      </w:r>
      <w:r w:rsidR="005601D9" w:rsidRPr="007D7009">
        <w:t>,</w:t>
      </w:r>
      <w:r w:rsidRPr="007D7009">
        <w:t xml:space="preserve"> trots att konsekvenserna av förän</w:t>
      </w:r>
      <w:r w:rsidRPr="007D7009">
        <w:t>d</w:t>
      </w:r>
      <w:r w:rsidRPr="007D7009">
        <w:t xml:space="preserve">ringarna för småföretagen inte ens hade utretts i förväg, vilket ska ske. Nu måste det ske en återställning. Enligt ITPS hjälper det inte med marginella förändringar, utan bankernas förmånsrätt måste återställas till 100 </w:t>
      </w:r>
      <w:r w:rsidR="005601D9" w:rsidRPr="007D7009">
        <w:t>%</w:t>
      </w:r>
      <w:r w:rsidRPr="007D7009">
        <w:t>. En sådan återställare g</w:t>
      </w:r>
      <w:r w:rsidRPr="007D7009">
        <w:rPr>
          <w:spacing w:val="-2"/>
          <w:szCs w:val="19"/>
        </w:rPr>
        <w:t>aranterar inte en fullständig återgång i praktiken men sku</w:t>
      </w:r>
      <w:r w:rsidRPr="007D7009">
        <w:rPr>
          <w:spacing w:val="-2"/>
          <w:szCs w:val="19"/>
        </w:rPr>
        <w:t>l</w:t>
      </w:r>
      <w:r w:rsidRPr="007D7009">
        <w:t>le i vart fall återge mindre företag en klart bättre förhandlings</w:t>
      </w:r>
      <w:r w:rsidRPr="007D7009">
        <w:softHyphen/>
        <w:t>position i disku</w:t>
      </w:r>
      <w:r w:rsidRPr="007D7009">
        <w:t>s</w:t>
      </w:r>
      <w:r w:rsidRPr="007D7009">
        <w:t>sionen med bankerna. Det är viktigt att småföretagare kan få krediter till ri</w:t>
      </w:r>
      <w:r w:rsidRPr="007D7009">
        <w:t>m</w:t>
      </w:r>
      <w:r w:rsidRPr="007D7009">
        <w:t>liga villkor utan att äventyra sin egen familjeekonomi. Sverige behöver mä</w:t>
      </w:r>
      <w:r w:rsidRPr="007D7009">
        <w:t>n</w:t>
      </w:r>
      <w:r w:rsidRPr="007D7009">
        <w:t xml:space="preserve">niskor som vill och vågar satsa på företagande och därmed skapar jobb.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601D9" w:rsidRPr="007D7009">
        <w:tblPrEx>
          <w:tblCellMar>
            <w:top w:w="0" w:type="dxa"/>
            <w:bottom w:w="0" w:type="dxa"/>
          </w:tblCellMar>
        </w:tblPrEx>
        <w:trPr>
          <w:cantSplit/>
        </w:trPr>
        <w:tc>
          <w:tcPr>
            <w:tcW w:w="3046" w:type="dxa"/>
          </w:tcPr>
          <w:p w:rsidR="005601D9" w:rsidRPr="007D7009" w:rsidRDefault="005601D9" w:rsidP="005601D9">
            <w:pPr>
              <w:pStyle w:val="UnderskriftDatum"/>
              <w:spacing w:before="240"/>
            </w:pPr>
            <w:r w:rsidRPr="007D7009">
              <w:t>Stockholm den 27 september 2005</w:t>
            </w:r>
          </w:p>
        </w:tc>
        <w:tc>
          <w:tcPr>
            <w:tcW w:w="3047" w:type="dxa"/>
          </w:tcPr>
          <w:p w:rsidR="005601D9" w:rsidRPr="007D7009" w:rsidRDefault="005601D9" w:rsidP="005601D9">
            <w:pPr>
              <w:pStyle w:val="Underskrifter"/>
              <w:spacing w:before="240"/>
            </w:pPr>
          </w:p>
        </w:tc>
      </w:tr>
      <w:tr w:rsidR="005601D9" w:rsidRPr="007D7009">
        <w:tblPrEx>
          <w:tblCellMar>
            <w:top w:w="0" w:type="dxa"/>
            <w:bottom w:w="0" w:type="dxa"/>
          </w:tblCellMar>
        </w:tblPrEx>
        <w:trPr>
          <w:cantSplit/>
        </w:trPr>
        <w:tc>
          <w:tcPr>
            <w:tcW w:w="3046" w:type="dxa"/>
          </w:tcPr>
          <w:p w:rsidR="005601D9" w:rsidRPr="007D7009" w:rsidRDefault="005601D9" w:rsidP="005601D9">
            <w:pPr>
              <w:pStyle w:val="Underskrifter"/>
            </w:pPr>
            <w:r w:rsidRPr="007D7009">
              <w:t>Ingegerd Saarinen (mp)</w:t>
            </w:r>
          </w:p>
        </w:tc>
        <w:tc>
          <w:tcPr>
            <w:tcW w:w="3047" w:type="dxa"/>
          </w:tcPr>
          <w:p w:rsidR="005601D9" w:rsidRPr="007D7009" w:rsidRDefault="005601D9" w:rsidP="005601D9">
            <w:pPr>
              <w:pStyle w:val="Underskrifter"/>
            </w:pPr>
          </w:p>
        </w:tc>
      </w:tr>
      <w:tr w:rsidR="005601D9" w:rsidRPr="007D7009">
        <w:tblPrEx>
          <w:tblCellMar>
            <w:top w:w="0" w:type="dxa"/>
            <w:bottom w:w="0" w:type="dxa"/>
          </w:tblCellMar>
        </w:tblPrEx>
        <w:trPr>
          <w:cantSplit/>
        </w:trPr>
        <w:tc>
          <w:tcPr>
            <w:tcW w:w="3046" w:type="dxa"/>
          </w:tcPr>
          <w:p w:rsidR="005601D9" w:rsidRPr="007D7009" w:rsidRDefault="005601D9" w:rsidP="005601D9">
            <w:pPr>
              <w:pStyle w:val="Underskrifter"/>
            </w:pPr>
            <w:r w:rsidRPr="007D7009">
              <w:t>Jan Lindholm (mp)</w:t>
            </w:r>
          </w:p>
        </w:tc>
        <w:tc>
          <w:tcPr>
            <w:tcW w:w="3047" w:type="dxa"/>
          </w:tcPr>
          <w:p w:rsidR="005601D9" w:rsidRPr="007D7009" w:rsidRDefault="005601D9" w:rsidP="005601D9">
            <w:pPr>
              <w:pStyle w:val="Underskrifter"/>
            </w:pPr>
            <w:r w:rsidRPr="007D7009">
              <w:t>Mikaela Valtersson (mp)</w:t>
            </w:r>
          </w:p>
        </w:tc>
      </w:tr>
      <w:tr w:rsidR="005601D9" w:rsidRPr="007D7009">
        <w:tblPrEx>
          <w:tblCellMar>
            <w:top w:w="0" w:type="dxa"/>
            <w:bottom w:w="0" w:type="dxa"/>
          </w:tblCellMar>
        </w:tblPrEx>
        <w:trPr>
          <w:cantSplit/>
        </w:trPr>
        <w:tc>
          <w:tcPr>
            <w:tcW w:w="3046" w:type="dxa"/>
          </w:tcPr>
          <w:p w:rsidR="005601D9" w:rsidRPr="007D7009" w:rsidRDefault="005601D9" w:rsidP="005601D9">
            <w:pPr>
              <w:pStyle w:val="Underskrifter"/>
            </w:pPr>
            <w:r w:rsidRPr="007D7009">
              <w:t>Claes Roxbergh (mp)</w:t>
            </w:r>
          </w:p>
        </w:tc>
        <w:tc>
          <w:tcPr>
            <w:tcW w:w="3047" w:type="dxa"/>
          </w:tcPr>
          <w:p w:rsidR="005601D9" w:rsidRPr="007D7009" w:rsidRDefault="005601D9" w:rsidP="005601D9">
            <w:pPr>
              <w:pStyle w:val="Underskrifter"/>
            </w:pPr>
            <w:r w:rsidRPr="007D7009">
              <w:t>Åsa Domeij (mp)</w:t>
            </w:r>
          </w:p>
        </w:tc>
      </w:tr>
      <w:tr w:rsidR="005601D9" w:rsidRPr="007D7009">
        <w:tblPrEx>
          <w:tblCellMar>
            <w:top w:w="0" w:type="dxa"/>
            <w:bottom w:w="0" w:type="dxa"/>
          </w:tblCellMar>
        </w:tblPrEx>
        <w:trPr>
          <w:cantSplit/>
        </w:trPr>
        <w:tc>
          <w:tcPr>
            <w:tcW w:w="3046" w:type="dxa"/>
          </w:tcPr>
          <w:p w:rsidR="005601D9" w:rsidRPr="007D7009" w:rsidRDefault="005601D9" w:rsidP="005601D9">
            <w:pPr>
              <w:pStyle w:val="Underskrifter"/>
            </w:pPr>
            <w:r w:rsidRPr="007D7009">
              <w:t>Lotta Hedström (mp)</w:t>
            </w:r>
          </w:p>
        </w:tc>
        <w:tc>
          <w:tcPr>
            <w:tcW w:w="3047" w:type="dxa"/>
          </w:tcPr>
          <w:p w:rsidR="005601D9" w:rsidRPr="007D7009" w:rsidRDefault="005601D9" w:rsidP="005601D9">
            <w:pPr>
              <w:pStyle w:val="Underskrifter"/>
            </w:pPr>
          </w:p>
        </w:tc>
      </w:tr>
    </w:tbl>
    <w:p w:rsidR="008E545E" w:rsidRPr="007D7009" w:rsidRDefault="008E545E" w:rsidP="005601D9">
      <w:pPr>
        <w:pStyle w:val="Normaltindrag"/>
      </w:pPr>
    </w:p>
    <w:sectPr w:rsidR="008E545E" w:rsidRPr="007D7009" w:rsidSect="005601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483" w:rsidRPr="007D7009" w:rsidRDefault="00682483">
      <w:r w:rsidRPr="007D7009">
        <w:separator/>
      </w:r>
    </w:p>
  </w:endnote>
  <w:endnote w:type="continuationSeparator" w:id="0">
    <w:p w:rsidR="00682483" w:rsidRPr="007D7009" w:rsidRDefault="00682483">
      <w:r w:rsidRPr="007D70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1D9" w:rsidRPr="007D7009" w:rsidRDefault="007D7009" w:rsidP="005601D9">
    <w:pPr>
      <w:pStyle w:val="Sidfot"/>
    </w:pPr>
    <w:r w:rsidRPr="007D70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7867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1D9" w:rsidRDefault="005601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01D9" w:rsidRDefault="005601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D58" w:rsidRPr="007D7009" w:rsidRDefault="007D7009" w:rsidP="005601D9">
    <w:pPr>
      <w:pStyle w:val="Sidfot"/>
    </w:pPr>
    <w:r w:rsidRPr="007D70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920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1D9" w:rsidRDefault="005601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01D9" w:rsidRDefault="005601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D58" w:rsidRPr="007D7009" w:rsidRDefault="007D7009" w:rsidP="005601D9">
    <w:pPr>
      <w:pStyle w:val="Sidfot"/>
    </w:pPr>
    <w:r w:rsidRPr="007D70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256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1D9" w:rsidRDefault="005601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01D9" w:rsidRDefault="005601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483" w:rsidRPr="007D7009" w:rsidRDefault="00682483">
      <w:r w:rsidRPr="007D7009">
        <w:separator/>
      </w:r>
    </w:p>
  </w:footnote>
  <w:footnote w:type="continuationSeparator" w:id="0">
    <w:p w:rsidR="00682483" w:rsidRPr="007D7009" w:rsidRDefault="00682483">
      <w:r w:rsidRPr="007D70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1D9" w:rsidRPr="007D7009" w:rsidRDefault="007D7009" w:rsidP="005601D9">
    <w:pPr>
      <w:pStyle w:val="Sidhuvud"/>
    </w:pPr>
    <w:r w:rsidRPr="007D70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5081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1D9" w:rsidRDefault="005601D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01D9" w:rsidRDefault="005601D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D58" w:rsidRPr="007D7009" w:rsidRDefault="007D7009" w:rsidP="005601D9">
    <w:pPr>
      <w:pStyle w:val="Sidhuvud"/>
    </w:pPr>
    <w:r w:rsidRPr="007D70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1576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1D9" w:rsidRDefault="005601D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01D9" w:rsidRDefault="005601D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1D9" w:rsidRPr="007D7009" w:rsidRDefault="005601D9">
    <w:pPr>
      <w:pStyle w:val="FSHNormal"/>
      <w:tabs>
        <w:tab w:val="right" w:pos="5840"/>
      </w:tabs>
    </w:pPr>
    <w:r w:rsidRPr="007D7009">
      <w:br/>
    </w:r>
    <w:r w:rsidRPr="007D7009">
      <w:fldChar w:fldCharType="begin" w:fldLock="1"/>
    </w:r>
    <w:r w:rsidRPr="007D7009">
      <w:instrText xml:space="preserve"> DOCPROPERTY</w:instrText>
    </w:r>
    <w:r w:rsidRPr="007D7009">
      <w:rPr>
        <w:sz w:val="18"/>
      </w:rPr>
      <w:instrText xml:space="preserve"> "YearUser" *\charformat </w:instrText>
    </w:r>
    <w:r w:rsidRPr="007D7009">
      <w:fldChar w:fldCharType="separate"/>
    </w:r>
    <w:r w:rsidRPr="007D7009">
      <w:t>2005/06</w:t>
    </w:r>
    <w:r w:rsidRPr="007D7009">
      <w:fldChar w:fldCharType="end"/>
    </w:r>
    <w:r w:rsidRPr="007D7009">
      <w:t xml:space="preserve"> </w:t>
    </w:r>
    <w:r w:rsidRPr="007D7009">
      <w:tab/>
      <w:t xml:space="preserve">mnr: </w:t>
    </w:r>
    <w:r w:rsidRPr="007D7009">
      <w:fldChar w:fldCharType="begin" w:fldLock="1"/>
    </w:r>
    <w:r w:rsidRPr="007D7009">
      <w:instrText xml:space="preserve"> DOCPROPERTY</w:instrText>
    </w:r>
    <w:r w:rsidRPr="007D7009">
      <w:rPr>
        <w:sz w:val="18"/>
      </w:rPr>
      <w:instrText xml:space="preserve"> "Motionsnummer" *\charformat </w:instrText>
    </w:r>
    <w:r w:rsidRPr="007D7009">
      <w:fldChar w:fldCharType="separate"/>
    </w:r>
    <w:r w:rsidRPr="007D7009">
      <w:t>L242</w:t>
    </w:r>
    <w:r w:rsidRPr="007D7009">
      <w:fldChar w:fldCharType="end"/>
    </w:r>
    <w:r w:rsidRPr="007D7009">
      <w:br/>
    </w:r>
    <w:r w:rsidRPr="007D7009">
      <w:fldChar w:fldCharType="begin" w:fldLock="1"/>
    </w:r>
    <w:r w:rsidRPr="007D7009">
      <w:instrText xml:space="preserve"> DOCPROPERTY</w:instrText>
    </w:r>
    <w:r w:rsidRPr="007D7009">
      <w:rPr>
        <w:sz w:val="18"/>
      </w:rPr>
      <w:instrText xml:space="preserve"> "Samling" *\charformat </w:instrText>
    </w:r>
    <w:r w:rsidRPr="007D7009">
      <w:fldChar w:fldCharType="end"/>
    </w:r>
    <w:r w:rsidRPr="007D7009">
      <w:tab/>
      <w:t xml:space="preserve">pnr: </w:t>
    </w:r>
    <w:r w:rsidRPr="007D7009">
      <w:fldChar w:fldCharType="begin" w:fldLock="1"/>
    </w:r>
    <w:r w:rsidRPr="007D7009">
      <w:instrText xml:space="preserve"> DOCPROPERTY</w:instrText>
    </w:r>
    <w:r w:rsidRPr="007D7009">
      <w:rPr>
        <w:sz w:val="18"/>
      </w:rPr>
      <w:instrText xml:space="preserve"> "Partinummer" *\charformat </w:instrText>
    </w:r>
    <w:r w:rsidRPr="007D7009">
      <w:fldChar w:fldCharType="separate"/>
    </w:r>
    <w:r w:rsidRPr="007D7009">
      <w:t>mp712</w:t>
    </w:r>
    <w:r w:rsidRPr="007D7009">
      <w:fldChar w:fldCharType="end"/>
    </w:r>
  </w:p>
  <w:p w:rsidR="005601D9" w:rsidRPr="007D7009" w:rsidRDefault="005601D9">
    <w:pPr>
      <w:pStyle w:val="FSHRub1"/>
    </w:pPr>
    <w:r w:rsidRPr="007D7009">
      <w:t>Motion till riksdagen</w:t>
    </w:r>
    <w:r w:rsidRPr="007D7009">
      <w:br/>
    </w:r>
    <w:r w:rsidRPr="007D7009">
      <w:fldChar w:fldCharType="begin" w:fldLock="1"/>
    </w:r>
    <w:r w:rsidRPr="007D7009">
      <w:instrText xml:space="preserve"> DOCPROPERTY "YearUser" *\charformat </w:instrText>
    </w:r>
    <w:r w:rsidRPr="007D7009">
      <w:fldChar w:fldCharType="separate"/>
    </w:r>
    <w:r w:rsidRPr="007D7009">
      <w:t>2005/06</w:t>
    </w:r>
    <w:r w:rsidRPr="007D7009">
      <w:fldChar w:fldCharType="end"/>
    </w:r>
    <w:r w:rsidRPr="007D7009">
      <w:t>:</w:t>
    </w:r>
    <w:r w:rsidRPr="007D7009">
      <w:fldChar w:fldCharType="begin" w:fldLock="1"/>
    </w:r>
    <w:r w:rsidRPr="007D7009">
      <w:instrText xml:space="preserve"> DOCPROPERTY "Motionsnummer" *\charformat </w:instrText>
    </w:r>
    <w:r w:rsidRPr="007D7009">
      <w:fldChar w:fldCharType="separate"/>
    </w:r>
    <w:r w:rsidRPr="007D7009">
      <w:t>L242</w:t>
    </w:r>
    <w:r w:rsidRPr="007D7009">
      <w:fldChar w:fldCharType="end"/>
    </w:r>
  </w:p>
  <w:p w:rsidR="005601D9" w:rsidRPr="007D7009" w:rsidRDefault="005601D9">
    <w:pPr>
      <w:pStyle w:val="FSHNormalS5"/>
    </w:pPr>
    <w:r w:rsidRPr="007D7009">
      <w:fldChar w:fldCharType="begin" w:fldLock="1"/>
    </w:r>
    <w:r w:rsidRPr="007D7009">
      <w:instrText xml:space="preserve"> DOCPROPERTY "MotionarText" *\charformat </w:instrText>
    </w:r>
    <w:r w:rsidRPr="007D7009">
      <w:fldChar w:fldCharType="separate"/>
    </w:r>
    <w:r w:rsidRPr="007D7009">
      <w:t>av Ingegerd Saarinen m.fl. (mp)</w:t>
    </w:r>
    <w:r w:rsidRPr="007D7009">
      <w:fldChar w:fldCharType="end"/>
    </w:r>
    <w:r w:rsidRPr="007D7009">
      <w:br/>
    </w:r>
    <w:r w:rsidRPr="007D7009">
      <w:fldChar w:fldCharType="begin" w:fldLock="1"/>
    </w:r>
    <w:r w:rsidRPr="007D7009">
      <w:instrText xml:space="preserve"> DOCPROPERTY "SvarFrasKort" *\charformat </w:instrText>
    </w:r>
    <w:r w:rsidRPr="007D7009">
      <w:fldChar w:fldCharType="end"/>
    </w:r>
  </w:p>
  <w:p w:rsidR="005601D9" w:rsidRPr="007D7009" w:rsidRDefault="005601D9">
    <w:pPr>
      <w:pStyle w:val="FSHTitel"/>
    </w:pPr>
    <w:r w:rsidRPr="007D7009">
      <w:fldChar w:fldCharType="begin" w:fldLock="1"/>
    </w:r>
    <w:r w:rsidRPr="007D7009">
      <w:instrText xml:space="preserve"> DOCPROPERTY</w:instrText>
    </w:r>
    <w:r w:rsidRPr="007D7009">
      <w:rPr>
        <w:sz w:val="18"/>
      </w:rPr>
      <w:instrText xml:space="preserve"> "RubrikSvar" *\charformat </w:instrText>
    </w:r>
    <w:r w:rsidRPr="007D7009">
      <w:fldChar w:fldCharType="separate"/>
    </w:r>
    <w:r w:rsidRPr="007D7009">
      <w:t>Förmånsrätten vid konkurs</w:t>
    </w:r>
    <w:r w:rsidRPr="007D7009">
      <w:fldChar w:fldCharType="end"/>
    </w:r>
  </w:p>
  <w:p w:rsidR="005601D9" w:rsidRPr="007D7009" w:rsidRDefault="005601D9" w:rsidP="005601D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3831742">
    <w:abstractNumId w:val="13"/>
  </w:num>
  <w:num w:numId="2" w16cid:durableId="1339892077">
    <w:abstractNumId w:val="10"/>
  </w:num>
  <w:num w:numId="3" w16cid:durableId="30498854">
    <w:abstractNumId w:val="11"/>
  </w:num>
  <w:num w:numId="4" w16cid:durableId="1590041764">
    <w:abstractNumId w:val="12"/>
  </w:num>
  <w:num w:numId="5" w16cid:durableId="2044476244">
    <w:abstractNumId w:val="8"/>
  </w:num>
  <w:num w:numId="6" w16cid:durableId="929118523">
    <w:abstractNumId w:val="3"/>
  </w:num>
  <w:num w:numId="7" w16cid:durableId="1230723900">
    <w:abstractNumId w:val="2"/>
  </w:num>
  <w:num w:numId="8" w16cid:durableId="1583637797">
    <w:abstractNumId w:val="1"/>
  </w:num>
  <w:num w:numId="9" w16cid:durableId="286398447">
    <w:abstractNumId w:val="0"/>
  </w:num>
  <w:num w:numId="10" w16cid:durableId="1589148108">
    <w:abstractNumId w:val="9"/>
  </w:num>
  <w:num w:numId="11" w16cid:durableId="1655601229">
    <w:abstractNumId w:val="7"/>
  </w:num>
  <w:num w:numId="12" w16cid:durableId="1787701422">
    <w:abstractNumId w:val="6"/>
  </w:num>
  <w:num w:numId="13" w16cid:durableId="1216501847">
    <w:abstractNumId w:val="5"/>
  </w:num>
  <w:num w:numId="14" w16cid:durableId="1086417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982F61"/>
    <w:rsid w:val="0004381F"/>
    <w:rsid w:val="00064BC3"/>
    <w:rsid w:val="00066775"/>
    <w:rsid w:val="00072FB9"/>
    <w:rsid w:val="000A6D58"/>
    <w:rsid w:val="00100531"/>
    <w:rsid w:val="00201DFB"/>
    <w:rsid w:val="00204A63"/>
    <w:rsid w:val="00212FF1"/>
    <w:rsid w:val="00230193"/>
    <w:rsid w:val="0025068A"/>
    <w:rsid w:val="002818D3"/>
    <w:rsid w:val="002D11A8"/>
    <w:rsid w:val="00445271"/>
    <w:rsid w:val="004A0504"/>
    <w:rsid w:val="004E38D9"/>
    <w:rsid w:val="005601D9"/>
    <w:rsid w:val="00597ADC"/>
    <w:rsid w:val="005B145B"/>
    <w:rsid w:val="00682483"/>
    <w:rsid w:val="00740D6D"/>
    <w:rsid w:val="00794149"/>
    <w:rsid w:val="007B67A7"/>
    <w:rsid w:val="007C6092"/>
    <w:rsid w:val="007D7009"/>
    <w:rsid w:val="007E1176"/>
    <w:rsid w:val="008E545E"/>
    <w:rsid w:val="00982F61"/>
    <w:rsid w:val="00A053C6"/>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9817A4-892C-4979-BEFE-B4469AB7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E545E"/>
    <w:pPr>
      <w:spacing w:before="125" w:line="250" w:lineRule="atLeast"/>
      <w:jc w:val="both"/>
    </w:pPr>
    <w:rPr>
      <w:sz w:val="19"/>
      <w:lang w:val="sv-SE" w:eastAsia="sv-SE"/>
    </w:rPr>
  </w:style>
  <w:style w:type="paragraph" w:styleId="Rubrik1">
    <w:name w:val="heading 1"/>
    <w:basedOn w:val="Normal"/>
    <w:next w:val="Normal"/>
    <w:qFormat/>
    <w:rsid w:val="008E545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E545E"/>
    <w:pPr>
      <w:spacing w:before="500" w:line="250" w:lineRule="exact"/>
      <w:outlineLvl w:val="1"/>
    </w:pPr>
    <w:rPr>
      <w:sz w:val="27"/>
    </w:rPr>
  </w:style>
  <w:style w:type="paragraph" w:styleId="Rubrik3">
    <w:name w:val="heading 3"/>
    <w:aliases w:val="Mellanrubrik"/>
    <w:basedOn w:val="Rubrik2"/>
    <w:next w:val="Normal"/>
    <w:qFormat/>
    <w:rsid w:val="008E545E"/>
    <w:pPr>
      <w:spacing w:before="250" w:after="0"/>
      <w:outlineLvl w:val="2"/>
    </w:pPr>
    <w:rPr>
      <w:b/>
      <w:sz w:val="21"/>
    </w:rPr>
  </w:style>
  <w:style w:type="paragraph" w:styleId="Rubrik4">
    <w:name w:val="heading 4"/>
    <w:aliases w:val="KursivRubrik"/>
    <w:basedOn w:val="Rubrik3"/>
    <w:next w:val="Normal"/>
    <w:qFormat/>
    <w:rsid w:val="008E545E"/>
    <w:pPr>
      <w:outlineLvl w:val="3"/>
    </w:pPr>
    <w:rPr>
      <w:b w:val="0"/>
      <w:i/>
    </w:rPr>
  </w:style>
  <w:style w:type="paragraph" w:styleId="Rubrik5">
    <w:name w:val="heading 5"/>
    <w:aliases w:val="PackadFetRubrik,PackadKursivRubrik"/>
    <w:basedOn w:val="Rubrik4"/>
    <w:next w:val="Normal"/>
    <w:qFormat/>
    <w:rsid w:val="008E545E"/>
    <w:pPr>
      <w:spacing w:before="125"/>
      <w:outlineLvl w:val="4"/>
    </w:pPr>
    <w:rPr>
      <w:i w:val="0"/>
      <w:sz w:val="19"/>
    </w:rPr>
  </w:style>
  <w:style w:type="paragraph" w:styleId="Rubrik6">
    <w:name w:val="heading 6"/>
    <w:basedOn w:val="Rubrik5"/>
    <w:next w:val="Normal"/>
    <w:qFormat/>
    <w:rsid w:val="008E545E"/>
    <w:pPr>
      <w:spacing w:before="50" w:line="200" w:lineRule="exact"/>
      <w:outlineLvl w:val="5"/>
    </w:pPr>
    <w:rPr>
      <w:caps/>
      <w:sz w:val="14"/>
    </w:rPr>
  </w:style>
  <w:style w:type="paragraph" w:styleId="Rubrik7">
    <w:name w:val="heading 7"/>
    <w:basedOn w:val="Rubrik6"/>
    <w:next w:val="Normal"/>
    <w:qFormat/>
    <w:rsid w:val="008E545E"/>
    <w:pPr>
      <w:spacing w:before="0"/>
      <w:outlineLvl w:val="6"/>
    </w:pPr>
  </w:style>
  <w:style w:type="paragraph" w:styleId="Rubrik8">
    <w:name w:val="heading 8"/>
    <w:basedOn w:val="Rubrik7"/>
    <w:next w:val="Normal"/>
    <w:qFormat/>
    <w:rsid w:val="008E545E"/>
    <w:pPr>
      <w:outlineLvl w:val="7"/>
    </w:pPr>
  </w:style>
  <w:style w:type="paragraph" w:styleId="Rubrik9">
    <w:name w:val="heading 9"/>
    <w:basedOn w:val="Rubrik8"/>
    <w:next w:val="Normal"/>
    <w:qFormat/>
    <w:rsid w:val="008E545E"/>
    <w:pPr>
      <w:outlineLvl w:val="8"/>
    </w:pPr>
  </w:style>
  <w:style w:type="character" w:default="1" w:styleId="Standardstycketeckensnitt">
    <w:name w:val="Default Paragraph Font"/>
    <w:semiHidden/>
    <w:rsid w:val="008E545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E545E"/>
  </w:style>
  <w:style w:type="paragraph" w:styleId="Normaltindrag">
    <w:name w:val="Normal Indent"/>
    <w:aliases w:val="Normal_indrag,Normal Indrag"/>
    <w:basedOn w:val="Normal"/>
    <w:rsid w:val="008E545E"/>
    <w:pPr>
      <w:spacing w:before="0"/>
      <w:ind w:firstLine="227"/>
    </w:pPr>
  </w:style>
  <w:style w:type="paragraph" w:styleId="Citat">
    <w:name w:val="Quote"/>
    <w:basedOn w:val="Normal"/>
    <w:next w:val="Normal"/>
    <w:qFormat/>
    <w:rsid w:val="008E545E"/>
    <w:pPr>
      <w:spacing w:line="200" w:lineRule="exact"/>
      <w:ind w:left="340"/>
    </w:pPr>
  </w:style>
  <w:style w:type="paragraph" w:customStyle="1" w:styleId="Citatindrag">
    <w:name w:val="Citat_indrag"/>
    <w:aliases w:val="Packad"/>
    <w:basedOn w:val="Citat"/>
    <w:rsid w:val="008E545E"/>
    <w:pPr>
      <w:spacing w:before="0"/>
      <w:ind w:firstLine="227"/>
    </w:pPr>
  </w:style>
  <w:style w:type="paragraph" w:customStyle="1" w:styleId="FSHNormal">
    <w:name w:val="FSH_Normal"/>
    <w:semiHidden/>
    <w:rsid w:val="008E545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E545E"/>
    <w:pPr>
      <w:spacing w:line="240" w:lineRule="auto"/>
    </w:pPr>
  </w:style>
  <w:style w:type="paragraph" w:customStyle="1" w:styleId="FSHNormalS5">
    <w:name w:val="FSH_NormalS5"/>
    <w:basedOn w:val="FSHNormal"/>
    <w:next w:val="FSHNormal"/>
    <w:semiHidden/>
    <w:rsid w:val="008E545E"/>
    <w:pPr>
      <w:keepNext/>
      <w:keepLines/>
      <w:widowControl/>
      <w:spacing w:before="230" w:after="520" w:line="250" w:lineRule="exact"/>
    </w:pPr>
    <w:rPr>
      <w:b/>
      <w:sz w:val="27"/>
    </w:rPr>
  </w:style>
  <w:style w:type="paragraph" w:customStyle="1" w:styleId="FSHNormL">
    <w:name w:val="FSH_NormLÖ"/>
    <w:basedOn w:val="FSHNormal"/>
    <w:next w:val="FSHNormal"/>
    <w:semiHidden/>
    <w:rsid w:val="008E545E"/>
    <w:pPr>
      <w:pBdr>
        <w:top w:val="single" w:sz="12" w:space="1" w:color="auto"/>
      </w:pBdr>
    </w:pPr>
  </w:style>
  <w:style w:type="paragraph" w:customStyle="1" w:styleId="FSHRub1">
    <w:name w:val="FSH_Rub1"/>
    <w:aliases w:val="Rubrik1_S5,Huvudrubrik"/>
    <w:basedOn w:val="FSHNormal"/>
    <w:next w:val="FSHNormal"/>
    <w:semiHidden/>
    <w:rsid w:val="008E545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E545E"/>
    <w:pPr>
      <w:spacing w:before="240" w:after="80" w:line="360" w:lineRule="exact"/>
    </w:pPr>
    <w:rPr>
      <w:sz w:val="36"/>
    </w:rPr>
  </w:style>
  <w:style w:type="paragraph" w:customStyle="1" w:styleId="FSHTitel">
    <w:name w:val="FSH_Titel"/>
    <w:aliases w:val="Dokumentrubrik"/>
    <w:basedOn w:val="FSHRub1"/>
    <w:next w:val="FSHNormal"/>
    <w:semiHidden/>
    <w:rsid w:val="008E545E"/>
    <w:pPr>
      <w:pBdr>
        <w:bottom w:val="single" w:sz="4" w:space="3" w:color="auto"/>
      </w:pBdr>
      <w:spacing w:before="0" w:after="80" w:line="400" w:lineRule="exact"/>
    </w:pPr>
    <w:rPr>
      <w:sz w:val="40"/>
    </w:rPr>
  </w:style>
  <w:style w:type="paragraph" w:customStyle="1" w:styleId="Hemstlrubrik">
    <w:name w:val="Hemstl_rubrik"/>
    <w:basedOn w:val="Rubrik1"/>
    <w:next w:val="Normal"/>
    <w:rsid w:val="005601D9"/>
    <w:pPr>
      <w:spacing w:after="250"/>
    </w:pPr>
  </w:style>
  <w:style w:type="paragraph" w:customStyle="1" w:styleId="KantRubrikS5H">
    <w:name w:val="KantRubrikS5H"/>
    <w:semiHidden/>
    <w:rsid w:val="008E545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E545E"/>
    <w:pPr>
      <w:spacing w:line="200" w:lineRule="exact"/>
    </w:pPr>
  </w:style>
  <w:style w:type="paragraph" w:customStyle="1" w:styleId="KantRubrikS5V">
    <w:name w:val="KantRubrikS5V"/>
    <w:basedOn w:val="KantRubrikS5H"/>
    <w:semiHidden/>
    <w:rsid w:val="008E545E"/>
    <w:pPr>
      <w:tabs>
        <w:tab w:val="right" w:pos="1814"/>
        <w:tab w:val="left" w:pos="1899"/>
      </w:tabs>
      <w:ind w:right="0"/>
      <w:jc w:val="left"/>
    </w:pPr>
  </w:style>
  <w:style w:type="paragraph" w:customStyle="1" w:styleId="KantRubrikS5Vrad2">
    <w:name w:val="KantRubrikS5Vrad2"/>
    <w:basedOn w:val="KantRubrikS5V"/>
    <w:semiHidden/>
    <w:rsid w:val="008E545E"/>
    <w:pPr>
      <w:tabs>
        <w:tab w:val="clear" w:pos="1814"/>
        <w:tab w:val="clear" w:pos="1899"/>
        <w:tab w:val="right" w:pos="1418"/>
        <w:tab w:val="left" w:pos="1503"/>
      </w:tabs>
    </w:pPr>
  </w:style>
  <w:style w:type="paragraph" w:customStyle="1" w:styleId="Lagtext">
    <w:name w:val="Lagtext"/>
    <w:basedOn w:val="Lagtextrubrik"/>
    <w:next w:val="Lagtextindrag"/>
    <w:rsid w:val="008E545E"/>
    <w:pPr>
      <w:spacing w:before="0"/>
    </w:pPr>
    <w:rPr>
      <w:sz w:val="19"/>
    </w:rPr>
  </w:style>
  <w:style w:type="paragraph" w:customStyle="1" w:styleId="Lagtextrubrik">
    <w:name w:val="Lagtext_rubrik"/>
    <w:basedOn w:val="Normal"/>
    <w:next w:val="Normal"/>
    <w:rsid w:val="008E545E"/>
    <w:pPr>
      <w:suppressAutoHyphens/>
      <w:spacing w:line="220" w:lineRule="exact"/>
    </w:pPr>
    <w:rPr>
      <w:i/>
      <w:sz w:val="21"/>
    </w:rPr>
  </w:style>
  <w:style w:type="paragraph" w:customStyle="1" w:styleId="Lagtextindrag">
    <w:name w:val="Lagtext_indrag"/>
    <w:basedOn w:val="Lagtext"/>
    <w:rsid w:val="008E545E"/>
    <w:pPr>
      <w:ind w:firstLine="170"/>
    </w:pPr>
  </w:style>
  <w:style w:type="paragraph" w:customStyle="1" w:styleId="NormalA4fot">
    <w:name w:val="Normal_A4fot"/>
    <w:basedOn w:val="Normal"/>
    <w:semiHidden/>
    <w:rsid w:val="008E545E"/>
    <w:pPr>
      <w:spacing w:before="240" w:line="240" w:lineRule="auto"/>
      <w:jc w:val="center"/>
    </w:pPr>
  </w:style>
  <w:style w:type="paragraph" w:customStyle="1" w:styleId="NormalA4sidnr">
    <w:name w:val="Normal_A4sidnr"/>
    <w:basedOn w:val="Normal"/>
    <w:semiHidden/>
    <w:rsid w:val="008E545E"/>
    <w:pPr>
      <w:spacing w:after="240"/>
      <w:jc w:val="center"/>
    </w:pPr>
  </w:style>
  <w:style w:type="paragraph" w:customStyle="1" w:styleId="NormalS5sidnrH">
    <w:name w:val="Normal_S5sidnrH"/>
    <w:basedOn w:val="Normal"/>
    <w:semiHidden/>
    <w:rsid w:val="008E545E"/>
    <w:pPr>
      <w:spacing w:before="0" w:line="240" w:lineRule="auto"/>
      <w:ind w:right="57"/>
      <w:jc w:val="right"/>
    </w:pPr>
  </w:style>
  <w:style w:type="paragraph" w:customStyle="1" w:styleId="NormalS5sidnrV">
    <w:name w:val="Normal_S5sidnrV"/>
    <w:basedOn w:val="NormalS5sidnrH"/>
    <w:semiHidden/>
    <w:rsid w:val="008E545E"/>
    <w:pPr>
      <w:tabs>
        <w:tab w:val="right" w:pos="1814"/>
        <w:tab w:val="left" w:pos="1899"/>
      </w:tabs>
      <w:ind w:right="0"/>
      <w:jc w:val="left"/>
    </w:pPr>
  </w:style>
  <w:style w:type="paragraph" w:customStyle="1" w:styleId="Normal00">
    <w:name w:val="Normal00"/>
    <w:basedOn w:val="Normal"/>
    <w:semiHidden/>
    <w:rsid w:val="008E545E"/>
    <w:pPr>
      <w:spacing w:before="0" w:line="240" w:lineRule="auto"/>
      <w:jc w:val="left"/>
    </w:pPr>
  </w:style>
  <w:style w:type="paragraph" w:customStyle="1" w:styleId="PunktlistaBomb">
    <w:name w:val="Punktlista_Bomb"/>
    <w:aliases w:val="Bomb"/>
    <w:basedOn w:val="Normal"/>
    <w:rsid w:val="008E545E"/>
    <w:pPr>
      <w:numPr>
        <w:numId w:val="2"/>
      </w:numPr>
    </w:pPr>
  </w:style>
  <w:style w:type="paragraph" w:customStyle="1" w:styleId="PunktlistaNummer">
    <w:name w:val="Punktlista_Nummer"/>
    <w:aliases w:val="Nummerlista"/>
    <w:basedOn w:val="Normal"/>
    <w:rsid w:val="008E545E"/>
    <w:pPr>
      <w:numPr>
        <w:numId w:val="3"/>
      </w:numPr>
    </w:pPr>
  </w:style>
  <w:style w:type="paragraph" w:customStyle="1" w:styleId="PunktlistaTankstreck">
    <w:name w:val="Punktlista_Tankstreck"/>
    <w:aliases w:val="Tankstreck"/>
    <w:basedOn w:val="Normal"/>
    <w:rsid w:val="008E545E"/>
    <w:pPr>
      <w:numPr>
        <w:numId w:val="4"/>
      </w:numPr>
    </w:pPr>
  </w:style>
  <w:style w:type="paragraph" w:customStyle="1" w:styleId="RubrikSammanf">
    <w:name w:val="RubrikSammanf"/>
    <w:basedOn w:val="Rubrik1"/>
    <w:next w:val="Normal"/>
    <w:rsid w:val="008E545E"/>
  </w:style>
  <w:style w:type="paragraph" w:customStyle="1" w:styleId="RubrikInnehllsf">
    <w:name w:val="RubrikInnehållsf"/>
    <w:basedOn w:val="RubrikSammanf"/>
    <w:next w:val="Normal"/>
    <w:rsid w:val="008E545E"/>
  </w:style>
  <w:style w:type="paragraph" w:customStyle="1" w:styleId="Tabellochbildrubrik">
    <w:name w:val="Tabell och bildrubrik"/>
    <w:basedOn w:val="Normal"/>
    <w:next w:val="Normal"/>
    <w:rsid w:val="008E545E"/>
    <w:pPr>
      <w:suppressAutoHyphens/>
      <w:spacing w:before="300" w:line="200" w:lineRule="exact"/>
      <w:jc w:val="left"/>
    </w:pPr>
    <w:rPr>
      <w:caps/>
      <w:sz w:val="14"/>
    </w:rPr>
  </w:style>
  <w:style w:type="paragraph" w:customStyle="1" w:styleId="Underskrifter">
    <w:name w:val="Underskrifter"/>
    <w:basedOn w:val="Normal"/>
    <w:rsid w:val="008E545E"/>
    <w:pPr>
      <w:keepNext/>
      <w:keepLines/>
      <w:suppressAutoHyphens/>
      <w:spacing w:before="0" w:after="40" w:line="250" w:lineRule="exact"/>
    </w:pPr>
    <w:rPr>
      <w:i/>
    </w:rPr>
  </w:style>
  <w:style w:type="paragraph" w:customStyle="1" w:styleId="UnderskriftDatum">
    <w:name w:val="UnderskriftDatum"/>
    <w:basedOn w:val="Underskrifter"/>
    <w:next w:val="Underskrifter"/>
    <w:rsid w:val="008E545E"/>
    <w:pPr>
      <w:spacing w:before="250" w:after="125"/>
    </w:pPr>
    <w:rPr>
      <w:i w:val="0"/>
    </w:rPr>
  </w:style>
  <w:style w:type="paragraph" w:styleId="Sidhuvud">
    <w:name w:val="header"/>
    <w:basedOn w:val="Normal"/>
    <w:semiHidden/>
    <w:rsid w:val="008E545E"/>
    <w:pPr>
      <w:tabs>
        <w:tab w:val="center" w:pos="4536"/>
        <w:tab w:val="right" w:pos="9072"/>
      </w:tabs>
    </w:pPr>
  </w:style>
  <w:style w:type="paragraph" w:styleId="Sidfot">
    <w:name w:val="footer"/>
    <w:basedOn w:val="Normal"/>
    <w:semiHidden/>
    <w:rsid w:val="008E545E"/>
    <w:pPr>
      <w:tabs>
        <w:tab w:val="center" w:pos="4536"/>
        <w:tab w:val="right" w:pos="9072"/>
      </w:tabs>
    </w:pPr>
  </w:style>
  <w:style w:type="paragraph" w:styleId="Innehll1">
    <w:name w:val="toc 1"/>
    <w:basedOn w:val="Normal"/>
    <w:next w:val="Innehll2"/>
    <w:semiHidden/>
    <w:rsid w:val="008E545E"/>
    <w:pPr>
      <w:tabs>
        <w:tab w:val="right" w:leader="dot" w:pos="5953"/>
      </w:tabs>
      <w:suppressAutoHyphens/>
      <w:spacing w:before="0"/>
      <w:ind w:right="567"/>
      <w:jc w:val="left"/>
    </w:pPr>
  </w:style>
  <w:style w:type="paragraph" w:styleId="Innehll2">
    <w:name w:val="toc 2"/>
    <w:basedOn w:val="Innehll1"/>
    <w:next w:val="Innehll3"/>
    <w:semiHidden/>
    <w:rsid w:val="008E545E"/>
    <w:pPr>
      <w:ind w:left="284"/>
    </w:pPr>
  </w:style>
  <w:style w:type="paragraph" w:styleId="Innehll3">
    <w:name w:val="toc 3"/>
    <w:basedOn w:val="Innehll2"/>
    <w:next w:val="Innehll4"/>
    <w:semiHidden/>
    <w:rsid w:val="008E545E"/>
    <w:pPr>
      <w:ind w:left="567"/>
    </w:pPr>
  </w:style>
  <w:style w:type="paragraph" w:styleId="Innehll4">
    <w:name w:val="toc 4"/>
    <w:basedOn w:val="Innehll3"/>
    <w:next w:val="Normal"/>
    <w:semiHidden/>
    <w:rsid w:val="008E545E"/>
  </w:style>
  <w:style w:type="paragraph" w:customStyle="1" w:styleId="Hemstlatt">
    <w:name w:val="Hemstl_att"/>
    <w:aliases w:val="HemstPunkt,HemstPunktFlera,HemställansPunkt,Förslagstext"/>
    <w:basedOn w:val="Normal"/>
    <w:next w:val="Normal"/>
    <w:rsid w:val="008E545E"/>
    <w:pPr>
      <w:keepLines/>
      <w:spacing w:before="0"/>
      <w:ind w:left="340"/>
    </w:pPr>
  </w:style>
  <w:style w:type="paragraph" w:styleId="Datum">
    <w:name w:val="Date"/>
    <w:basedOn w:val="Normal"/>
    <w:next w:val="Normal"/>
    <w:semiHidden/>
    <w:rsid w:val="008E545E"/>
  </w:style>
  <w:style w:type="character" w:styleId="Hyperlnk">
    <w:name w:val="Hyperlink"/>
    <w:basedOn w:val="Standardstycketeckensnitt"/>
    <w:semiHidden/>
    <w:rsid w:val="008E545E"/>
    <w:rPr>
      <w:color w:val="0000FF"/>
      <w:u w:val="single"/>
    </w:rPr>
  </w:style>
  <w:style w:type="paragraph" w:styleId="Indragetstycke">
    <w:name w:val="Block Text"/>
    <w:basedOn w:val="Normal"/>
    <w:semiHidden/>
    <w:rsid w:val="008E545E"/>
    <w:pPr>
      <w:spacing w:after="120"/>
      <w:ind w:left="1440" w:right="1440"/>
    </w:pPr>
  </w:style>
  <w:style w:type="paragraph" w:styleId="Innehll5">
    <w:name w:val="toc 5"/>
    <w:basedOn w:val="Innehll4"/>
    <w:next w:val="Normal"/>
    <w:semiHidden/>
    <w:rsid w:val="008E545E"/>
  </w:style>
  <w:style w:type="paragraph" w:styleId="Lista">
    <w:name w:val="List"/>
    <w:basedOn w:val="Normal"/>
    <w:semiHidden/>
    <w:rsid w:val="008E545E"/>
    <w:pPr>
      <w:ind w:left="283" w:hanging="283"/>
    </w:pPr>
  </w:style>
  <w:style w:type="paragraph" w:styleId="Normalwebb">
    <w:name w:val="Normal (Web)"/>
    <w:basedOn w:val="Normal"/>
    <w:semiHidden/>
    <w:rsid w:val="008E545E"/>
    <w:rPr>
      <w:szCs w:val="24"/>
    </w:rPr>
  </w:style>
  <w:style w:type="paragraph" w:styleId="Numreradlista">
    <w:name w:val="List Number"/>
    <w:basedOn w:val="Normal"/>
    <w:semiHidden/>
    <w:rsid w:val="008E545E"/>
    <w:pPr>
      <w:numPr>
        <w:numId w:val="5"/>
      </w:numPr>
    </w:pPr>
  </w:style>
  <w:style w:type="paragraph" w:styleId="Punktlista">
    <w:name w:val="List Bullet"/>
    <w:basedOn w:val="Normal"/>
    <w:semiHidden/>
    <w:rsid w:val="008E545E"/>
    <w:pPr>
      <w:numPr>
        <w:numId w:val="10"/>
      </w:numPr>
    </w:pPr>
  </w:style>
  <w:style w:type="character" w:styleId="Radnummer">
    <w:name w:val="line number"/>
    <w:basedOn w:val="Standardstycketeckensnitt"/>
    <w:semiHidden/>
    <w:rsid w:val="008E545E"/>
  </w:style>
  <w:style w:type="character" w:styleId="Sidnummer">
    <w:name w:val="page number"/>
    <w:basedOn w:val="Standardstycketeckensnitt"/>
    <w:semiHidden/>
    <w:rsid w:val="008E545E"/>
  </w:style>
  <w:style w:type="paragraph" w:styleId="Signatur">
    <w:name w:val="Signature"/>
    <w:basedOn w:val="Normal"/>
    <w:semiHidden/>
    <w:rsid w:val="008E545E"/>
    <w:pPr>
      <w:ind w:left="4252"/>
    </w:pPr>
  </w:style>
  <w:style w:type="paragraph" w:styleId="Underrubrik">
    <w:name w:val="Subtitle"/>
    <w:basedOn w:val="Normal"/>
    <w:qFormat/>
    <w:rsid w:val="008E545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617</Words>
  <Characters>3560</Characters>
  <Application>Microsoft Office Word</Application>
  <DocSecurity>4</DocSecurity>
  <Lines>68</Lines>
  <Paragraphs>19</Paragraphs>
  <ScaleCrop>false</ScaleCrop>
  <HeadingPairs>
    <vt:vector size="2" baseType="variant">
      <vt:variant>
        <vt:lpstr>Rubrik</vt:lpstr>
      </vt:variant>
      <vt:variant>
        <vt:i4>1</vt:i4>
      </vt:variant>
    </vt:vector>
  </HeadingPairs>
  <TitlesOfParts>
    <vt:vector size="1" baseType="lpstr">
      <vt:lpstr>L242</vt:lpstr>
    </vt:vector>
  </TitlesOfParts>
  <Company>Riksdagen</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L242</dc:title>
  <dc:subject>L242</dc:subject>
  <dc:creator>Riksdagen</dc:creator>
  <cp:keywords>Riksdagen</cp:keywords>
  <dc:description/>
  <cp:lastModifiedBy>Lars Brink</cp:lastModifiedBy>
  <cp:revision>2</cp:revision>
  <cp:lastPrinted>2005-11-02T11:52:00Z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mot2000_418_2005-09-27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Förmånsrätten vid konkurs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Förmånsrätten vid konkurs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Ingegerd Saarinen m.fl. (mp)</vt:lpwstr>
  </property>
  <property fmtid="{D5CDD505-2E9C-101B-9397-08002B2CF9AE}" pid="26" name="MotionarLista">
    <vt:lpwstr>Saarinen, Ingegerd (mp)\Lindholm, Jan (mp)\Valtersson, Mikaela (mp)\Roxbergh, Claes (mp)\Domeij, Åsa (mp)\Hedström,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 Jan Lindholm (mp), Mikaela Valtersson (mp), Claes Roxbergh (mp), Åsa Domeij (mp), 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vt:lpwstr>
  </property>
  <property fmtid="{D5CDD505-2E9C-101B-9397-08002B2CF9AE}" pid="35" name="Samling">
    <vt:lpwstr/>
  </property>
  <property fmtid="{D5CDD505-2E9C-101B-9397-08002B2CF9AE}" pid="36" name="SamlingPrint">
    <vt:lpwstr/>
  </property>
  <property fmtid="{D5CDD505-2E9C-101B-9397-08002B2CF9AE}" pid="37" name="Motionsnummer">
    <vt:lpwstr>L242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20052006000001090112000007120069</vt:lpwstr>
  </property>
  <property fmtid="{D5CDD505-2E9C-101B-9397-08002B2CF9AE}" pid="47" name="datum">
    <vt:lpwstr>050927</vt:lpwstr>
  </property>
  <property fmtid="{D5CDD505-2E9C-101B-9397-08002B2CF9AE}" pid="48" name="avsändar-e-post">
    <vt:lpwstr>magnus.lindgren@riksdagen.se</vt:lpwstr>
  </property>
  <property fmtid="{D5CDD505-2E9C-101B-9397-08002B2CF9AE}" pid="49" name="id">
    <vt:lpwstr>20052006000001090112000007120069</vt:lpwstr>
  </property>
  <property fmtid="{D5CDD505-2E9C-101B-9397-08002B2CF9AE}" pid="50" name="nummer">
    <vt:lpwstr>242</vt:lpwstr>
  </property>
  <property fmtid="{D5CDD505-2E9C-101B-9397-08002B2CF9AE}" pid="51" name="utskottsbeteckning">
    <vt:lpwstr>L</vt:lpwstr>
  </property>
</Properties>
</file>