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BDDB3745D08949E6B8E0E9EABF35AAF3"/>
        </w:placeholder>
        <w15:appearance w15:val="hidden"/>
        <w:text/>
      </w:sdtPr>
      <w:sdtEndPr/>
      <w:sdtContent>
        <w:p w:rsidRPr="008F2D88" w:rsidR="00AF30DD" w:rsidP="00720939" w:rsidRDefault="00AF30DD" w14:paraId="2D56AB0E" w14:textId="77777777">
          <w:pPr>
            <w:pStyle w:val="RubrikFrslagTIllRiksdagsbeslut"/>
            <w:spacing w:before="240"/>
          </w:pPr>
          <w:r w:rsidRPr="008F2D88">
            <w:t>Förslag till riksdagsbeslut</w:t>
          </w:r>
        </w:p>
      </w:sdtContent>
    </w:sdt>
    <w:sdt>
      <w:sdtPr>
        <w:alias w:val="Yrkande 1"/>
        <w:tag w:val="ec069cb0-dc1c-4e4f-aac3-5df58f350037"/>
        <w:id w:val="1015726368"/>
        <w:lock w:val="sdtLocked"/>
      </w:sdtPr>
      <w:sdtEndPr/>
      <w:sdtContent>
        <w:p w:rsidR="00E557D7" w:rsidRDefault="00484247" w14:paraId="11F27A29" w14:textId="69292E2D">
          <w:pPr>
            <w:pStyle w:val="Frslagstext"/>
            <w:numPr>
              <w:ilvl w:val="0"/>
              <w:numId w:val="0"/>
            </w:numPr>
          </w:pPr>
          <w:r>
            <w:t>Riksdagen ställer sig bakom det som anförs i motionen om att se över om det i yttrandefrihetsgrundlagen bör tillskapas en möjlighet att genom vanlig lag införa bestämmelser om ingripande mot fortsatt sändning av ett utbud som utgörs av sådan propaganda som huvudsakligen riktar sig till mediekonsumenter i något annat medlemsland i Europeiska unionen och som utgör ett led i eller en förberedelse för hybridkrigföring, och detta tillkännager riksdagen för regeringen.</w:t>
          </w:r>
        </w:p>
      </w:sdtContent>
    </w:sdt>
    <w:p w:rsidRPr="009B062B" w:rsidR="00AF30DD" w:rsidP="00720939" w:rsidRDefault="000156D9" w14:paraId="36DC066A" w14:textId="77777777">
      <w:pPr>
        <w:pStyle w:val="Rubrik1"/>
        <w:spacing w:before="480"/>
      </w:pPr>
      <w:bookmarkStart w:name="MotionsStart" w:id="0"/>
      <w:bookmarkStart w:name="_GoBack" w:id="1"/>
      <w:bookmarkEnd w:id="0"/>
      <w:bookmarkEnd w:id="1"/>
      <w:r w:rsidRPr="009B062B">
        <w:t>Motivering</w:t>
      </w:r>
    </w:p>
    <w:p w:rsidRPr="00B13C5B" w:rsidR="00BE7126" w:rsidP="00B13C5B" w:rsidRDefault="00BE7126" w14:paraId="33F4DD46" w14:textId="293D1E07">
      <w:pPr>
        <w:pStyle w:val="Normalutanindragellerluft"/>
      </w:pPr>
      <w:r w:rsidRPr="00797F27">
        <w:t>Modern krigföring äger inte enbart rum på slagfältet. Långt innan det första skottet avlossas kan cyberattacker, propagandakrigföring och andra liknande åtgärder ha inneburit att en part ti</w:t>
      </w:r>
      <w:r w:rsidRPr="00B13C5B">
        <w:t>llskansat sig ett starkt utgångsläge, när en öppen, väpnad konflikt väl inleds. Den ryska krigföringen gentemot Ukraina är ett aktuellt och tydligt exempel på detta. Genom propaganda riktad till den rysktalande delen av den ukrainska befolkningen har Ryssland försökt destabilisera Ukraina och undergräva den ukrainska regeringens legitimitet i förhållande till delar av dess egen befolkning. Detta har också varit tämligen framgångsrikt och bidragit till Ukrainas svårigheter att värja sig mot den ryska aggressionen.</w:t>
      </w:r>
    </w:p>
    <w:p w:rsidRPr="00B13C5B" w:rsidR="00BE7126" w:rsidP="00B13C5B" w:rsidRDefault="00BE7126" w14:paraId="5EDDA920" w14:textId="28B5BC80">
      <w:r w:rsidRPr="00B13C5B">
        <w:t xml:space="preserve">En inte oväsentlig del av den ryska propagandan utgörs av tv-sändningar. Det handlar såväl om sändningar på ryska som vänder sig till den egna befolkningen och rysktalande grupper i Rysslands grannländer som om sändningar på andra språk, främst engelska, som vänder sig till publik i andra europeiska länder. Dessa sändningar kännetecknas av att de i hög </w:t>
      </w:r>
      <w:r w:rsidRPr="00B13C5B">
        <w:lastRenderedPageBreak/>
        <w:t>grad förmedlar en ensidig och förvriden verklighetsbild, som passar den ryska statsledningens syften.</w:t>
      </w:r>
    </w:p>
    <w:p w:rsidRPr="00B13C5B" w:rsidR="00BE7126" w:rsidP="00B13C5B" w:rsidRDefault="00BE7126" w14:paraId="499D5457" w14:textId="5F0D38B0">
      <w:r w:rsidRPr="00B13C5B">
        <w:t xml:space="preserve">De baltiska länderna har känt sig pressade av den ryska propagandan. Där finns stora, ryskspråkiga minoriteter som kan vara mottagliga för budskap av detta slag. Dessutom har Baltikum ett utsatt geopolitiskt läge. De baltiska länderna har mot bakgrund av detta inom EU aktualiserat frågan om hur EU-regleringen av tv-marknaden </w:t>
      </w:r>
      <w:r w:rsidRPr="00B13C5B" w:rsidR="00A61AEB">
        <w:t>– främst</w:t>
      </w:r>
      <w:r w:rsidRPr="00B13C5B">
        <w:t xml:space="preserve"> direktivet om audiovisuella medietjänster, det så kallade AV-direktivet – fungerar i ljuset av en alltmer offensiv rysk propagandaverksamhet. I maj 2015 initierade det lettiska ordförandeskapet en riktlinjedebatt i rådet om hur AV-direktivet fungerar ”i dagens geopolitiska läge”.</w:t>
      </w:r>
    </w:p>
    <w:p w:rsidRPr="00B13C5B" w:rsidR="00BE7126" w:rsidP="00B13C5B" w:rsidRDefault="00BE7126" w14:paraId="6A3E1808" w14:textId="0B8263DA">
      <w:r w:rsidRPr="00B13C5B">
        <w:t>Det förekommer att ryska tv-företag etablerar sig</w:t>
      </w:r>
      <w:r w:rsidRPr="00B13C5B" w:rsidR="00A61AEB">
        <w:t xml:space="preserve"> i</w:t>
      </w:r>
      <w:r w:rsidRPr="00B13C5B">
        <w:t xml:space="preserve"> något EU-land för att bedriva verksamhet som i praktiken riktar sig till den ryskspråkiga publiken i de baltiska länderna. Ett exempel är satellitprogramtjänsten Rossija RTR, som tillhandahålls av det ryska programföretaget NCP R</w:t>
      </w:r>
      <w:r w:rsidRPr="00B13C5B" w:rsidR="008F2D88">
        <w:t xml:space="preserve">usmediacom </w:t>
      </w:r>
      <w:r w:rsidRPr="00B13C5B">
        <w:t>och kan tas emot i Estland, Lettland och Litauen genom användandet av en satellitupplänk belägen vid Kaknästornet. Programtjänsten registrerades hos Myndigheten för radio och tv (som nu heter Myndigheten för press, radio och tv) den 16 maj 2012. Programtjänsten står under svensk jur</w:t>
      </w:r>
      <w:r w:rsidR="008F2D88">
        <w:t>isdiktion enligt 1 kap. 3 § 2</w:t>
      </w:r>
      <w:r w:rsidRPr="00B13C5B">
        <w:t xml:space="preserve"> radio- och tv-lagen.</w:t>
      </w:r>
    </w:p>
    <w:p w:rsidRPr="00B13C5B" w:rsidR="00BE7126" w:rsidP="00B13C5B" w:rsidRDefault="00BE7126" w14:paraId="34DCE780" w14:textId="1EFD028B">
      <w:r w:rsidRPr="00B13C5B">
        <w:t>År 2015 lämnade den lettiska myndigheten The National Mass Media Council till Myndigheten för radio och tv in anmälningar mot programinnehåll i Rossija RTR. Den lettiska myndigheten gjorde gällande att innehåll i vissa program i Rossija RTR stred mot bestämmelser om bland annat hets mot folkgrupp med hänvisning till artikel 6 i AV-direktivet samt att kanalens nyhetssändningar inte levde upp till kravet på opartiskhet och saklighet. Enligt svensk rätt gäller dock inte något krav på opartiskhet och saklighet för tv-sändningar, utom för SVT och</w:t>
      </w:r>
      <w:r w:rsidR="008F2D88">
        <w:t xml:space="preserve"> TV4. Demokratibestämmelsen i 5 </w:t>
      </w:r>
      <w:r w:rsidRPr="00B13C5B">
        <w:t xml:space="preserve">kap. 1 § radio- och tv-lagen är inte tillämplig på enskilda program – vare sig vad gäller satellitsändningar eller andra sändningar – utan </w:t>
      </w:r>
      <w:r w:rsidRPr="00B13C5B">
        <w:lastRenderedPageBreak/>
        <w:t xml:space="preserve">innebär att programverksamheten som helhet ska präglas av det demokratiska statsskickets grundidéer, principen om alla människors lika värde och den enskilda människans frihet och värdighet. Alltså kunde varken Granskningsnämnden för radio och tv eller Myndigheten för radio och tv ingripa mot sändningarna. Justitiekanslern (JK) kom fram till att JK inte kunde pröva frågan om brottet hets mot folkgrupp begåtts. Polismyndigheten beslutade därefter, i samråd med åklagare, att lägga ner sin förundersökning vad avsåg hets mot folkgrupp. </w:t>
      </w:r>
    </w:p>
    <w:p w:rsidRPr="00B13C5B" w:rsidR="00BE7126" w:rsidP="00B13C5B" w:rsidRDefault="00BE7126" w14:paraId="271A2B97" w14:textId="1A1C112D">
      <w:r w:rsidRPr="00B13C5B">
        <w:t>I Sverige råder etableringsfrihet för tv-sändningar, utom vad gäller sändningar i etern där frekvensutrymmet är begränsat. Det framgår</w:t>
      </w:r>
      <w:r w:rsidR="008F2D88">
        <w:t xml:space="preserve"> av yttrandefrihetsgrundlagen 3 </w:t>
      </w:r>
      <w:r w:rsidRPr="00B13C5B">
        <w:t>kap. 1 § första stycket. Vem som helst har alltså rätt att exempelvis starta kabel-tv-sändningar. Utgångspunkten är att innehållet i tv-sändningar inte ska regleras av lagstiftaren och att lagstiftaren inte ska kunna stoppa eller på annat sätt försvåra tv-sändningar grundat på sändningarnas innehåll. Samma paragrafs andra stycke ger dock utrymme för att i vanlig lag meddela bestämmelser om ”ingripanden mot fortsatt sändning av ett utbud som inriktas på våldsframställningar, pornografiska bilder eller hets mot folkgrupp”. Lagstiftaren har använt denna möjlighet genom att</w:t>
      </w:r>
      <w:r w:rsidR="008F2D88">
        <w:t xml:space="preserve"> i radio- och tv-lagen 5 kap. 2–</w:t>
      </w:r>
      <w:r w:rsidRPr="00B13C5B">
        <w:t>3 §§ ange regler för när och på vilket sätt ingående våldsskildringar av verklighetstrogen karaktär och pornografiska bilder får sändas. Om någon vid upprepade tillfällen bryter mot dessa bestämmelser får JK, med stöd av radio- och tv-lagen 17 kap. 13 §, förelägga denne att inte på nytt göra detta och förena föreläggandet med vite. Däremot har lagstiftaren inte använt möjligheten att meddela bestämmelser om ingripanden mot sändningar som inriktas på hets mot folkgrupp.</w:t>
      </w:r>
    </w:p>
    <w:p w:rsidRPr="00B13C5B" w:rsidR="00BE7126" w:rsidP="00B13C5B" w:rsidRDefault="00BE7126" w14:paraId="53D965B3" w14:textId="67AEBBA3">
      <w:r w:rsidRPr="00B13C5B">
        <w:t>Vad gäller bestämmelser om innehållet i tv-sändningar kan även nämnas att radio- och tv-lagen reglerar reklam, otillbörligt gynnande av kommersiella intressen, produktplacering och sponsring. Den som inte följer dessa bestämmelser kan åläggas att betala en särskild avgift om maximalt fem miljoner kronor.</w:t>
      </w:r>
    </w:p>
    <w:p w:rsidRPr="00B13C5B" w:rsidR="00BE7126" w:rsidP="00B13C5B" w:rsidRDefault="00BE7126" w14:paraId="0DC54F4A" w14:textId="35615D04">
      <w:r w:rsidRPr="00B13C5B">
        <w:lastRenderedPageBreak/>
        <w:t>Man kan alltså konstatera att svensk lag reglerar innehållet i kabel- och satellitsändningar vad gäller våldsskildringar, pornografi och kommersiella meddelanden. Däremot finns inget utrymme för att vidta åtgärder mot propagandasändningar som är ett led i hybridkrigföring mot Sverige eller mot något annat land.</w:t>
      </w:r>
    </w:p>
    <w:p w:rsidRPr="00B13C5B" w:rsidR="00BE7126" w:rsidP="00B13C5B" w:rsidRDefault="00BE7126" w14:paraId="65105A14" w14:textId="733A4581">
      <w:r w:rsidRPr="00B13C5B">
        <w:t>Det finns mycket goda skäl för lagstiftaren att vara mycket återhållsam när det gäller att reglera innehållet i tv-sändningar och ge myndigheter möjlighet att ingripa mot sändningar till följd av innehållet i sändningarna. En fri debatt och fri åsiktsbildning är grundläggande inslag i ett demokratiskt samhälle. Också propaganda hanteras vanligen bäst genom att påståenden granskas och ifrågasätts i en öppen debatt. Samtidigt kan det vara klokt att fundera över om det är rimligt att våra liberala, svenska regler kan utnyttjas av främmande makt till att bedriva propagandasändningar som utgör ett led i hybridkrigföring gentemot andra länder. Vi menar att en utredning behöver noga analysera detta.</w:t>
      </w:r>
    </w:p>
    <w:p w:rsidRPr="00B13C5B" w:rsidR="00BE7126" w:rsidP="00B13C5B" w:rsidRDefault="00BE7126" w14:paraId="5DC14BED" w14:textId="1CD866B0">
      <w:r w:rsidRPr="00B13C5B">
        <w:t>Vår bedömning är att Sverige för dagen inte löper någon större risk att skadas påtagligt av propagandistiska tv-sändningar. Förtroendet för etablerade, svenska medier, inte minst SVT, är starkt, även efter framväxten av nya, nätbaserade kommunikationsformer. Mot bakgrund av detta bör det inte komma i fråga att ingripa mot innehållet i tv-sändningar som huvudsakligen vänder sig till en svensk publik, även om sändningarna skulle ha en propagandistisk karaktär. Däremot befinner sig en del länder i Rysslands närhet, där det bor ryskspråkiga minoriteter, i en delvis annan situation. Till följd av bland annat bristande integration av dessa grupper i majoritetssamhället och bristen på nationellt baserade public service-sändningar på det ryska språket finns en större risk för att propaganda kan bidra till social oro på ett sätt som innebär att propaganda kan vara ett verksamt led i hybridkrigföring. Vi vill därför att en utredning ska se över om det i yttrandefrihetsgrundlagen bör tillskapas en möjlighet att genom vanlig lag införa bestämmelser om ingripande mot fortsatt sändning av ett ut</w:t>
      </w:r>
      <w:r w:rsidRPr="00B13C5B">
        <w:lastRenderedPageBreak/>
        <w:t>bud som utgörs av sådan propaganda som huvudsakligen riktar sig till mediekonsumenter</w:t>
      </w:r>
      <w:r w:rsidR="008F2D88">
        <w:t xml:space="preserve"> i något annat medlemsland i</w:t>
      </w:r>
      <w:r w:rsidRPr="00B13C5B">
        <w:t xml:space="preserve"> Europeiska unionen och som utgör ett led i eller en förberedelse för hybridkrigföring. Avgränsningen till EU-länder är viktig för att det inte ska finnas något utrymme att ingripa mot sändningar som riktar sig till befolkningen </w:t>
      </w:r>
      <w:r w:rsidR="008F2D88">
        <w:t xml:space="preserve">i </w:t>
      </w:r>
      <w:r w:rsidRPr="00B13C5B">
        <w:t>en odemokratisk stat och som syftar till att undergräva diktaturen.</w:t>
      </w:r>
    </w:p>
    <w:p w:rsidRPr="00B13C5B" w:rsidR="00BE7126" w:rsidP="00B13C5B" w:rsidRDefault="00BE7126" w14:paraId="5B8AA614" w14:textId="2F30569D">
      <w:r w:rsidRPr="00B13C5B">
        <w:t>Det finns självklart flera problem med att införa en reglering av det slag som skisseras här. Man kan utan större problem på ett objektivt sätt konstatera om en tv-sändning innehåller våldsskildringar, pornografi eller kommersiella meddelanden, medan det inrymmer ett betydligt större mått av tolkning om en sändning innehåller propaganda som utgör led i hybridkrigföring eller inte. Man kan också hävda att de länder som kan vara känsliga för propaganda snarare borde ta itu med grundläggande problem som rör integration och social sammanhållning än be grannländerna att ingripa mot vissa tv-sändningar. Samtidigt måste man konstatera att säkerhetsläget i vår omvärld har skärp</w:t>
      </w:r>
      <w:r w:rsidR="008F2D88">
        <w:t>t</w:t>
      </w:r>
      <w:r w:rsidRPr="00B13C5B">
        <w:t>s och att hybridkrigföring är en realitet i vårt närområde. Då kan det vara motiverat att i en utredning analysera rättsläget och sakläget och göra en avvägning mellan olika motstående intressen.</w:t>
      </w:r>
    </w:p>
    <w:sdt>
      <w:sdtPr>
        <w:rPr>
          <w:i/>
          <w:noProof/>
        </w:rPr>
        <w:alias w:val="CC_Underskrifter"/>
        <w:tag w:val="CC_Underskrifter"/>
        <w:id w:val="583496634"/>
        <w:lock w:val="sdtContentLocked"/>
        <w:placeholder>
          <w:docPart w:val="F9B446A0B6504F4289CC19FCEF8348EB"/>
        </w:placeholder>
        <w15:appearance w15:val="hidden"/>
      </w:sdtPr>
      <w:sdtEndPr>
        <w:rPr>
          <w:i w:val="0"/>
          <w:noProof w:val="0"/>
        </w:rPr>
      </w:sdtEndPr>
      <w:sdtContent>
        <w:p w:rsidR="004801AC" w:rsidP="00925D02" w:rsidRDefault="00720939" w14:paraId="6A05FF90" w14:textId="63B20C0A"/>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Andreas Norlén (M)</w:t>
            </w:r>
          </w:p>
        </w:tc>
        <w:tc>
          <w:tcPr>
            <w:tcW w:w="50" w:type="pct"/>
            <w:vAlign w:val="bottom"/>
          </w:tcPr>
          <w:p>
            <w:pPr>
              <w:pStyle w:val="Underskrifter"/>
            </w:pPr>
            <w:r>
              <w:t> </w:t>
            </w:r>
          </w:p>
        </w:tc>
      </w:tr>
      <w:tr>
        <w:trPr>
          <w:cantSplit/>
        </w:trPr>
        <w:tc>
          <w:tcPr>
            <w:tcW w:w="50" w:type="pct"/>
            <w:vAlign w:val="bottom"/>
          </w:tcPr>
          <w:p>
            <w:pPr>
              <w:pStyle w:val="Underskrifter"/>
            </w:pPr>
            <w:r>
              <w:t>Annicka Engblom (M)</w:t>
            </w:r>
          </w:p>
        </w:tc>
        <w:tc>
          <w:tcPr>
            <w:tcW w:w="50" w:type="pct"/>
            <w:vAlign w:val="bottom"/>
          </w:tcPr>
          <w:p>
            <w:pPr>
              <w:pStyle w:val="Underskrifter"/>
            </w:pPr>
            <w:r>
              <w:t>Maria Abrahamsson (M)</w:t>
            </w:r>
          </w:p>
        </w:tc>
      </w:tr>
      <w:tr>
        <w:trPr>
          <w:cantSplit/>
        </w:trPr>
        <w:tc>
          <w:tcPr>
            <w:tcW w:w="50" w:type="pct"/>
            <w:vAlign w:val="bottom"/>
          </w:tcPr>
          <w:p>
            <w:pPr>
              <w:pStyle w:val="Underskrifter"/>
            </w:pPr>
            <w:r>
              <w:t>Patrick Reslow (M)</w:t>
            </w:r>
          </w:p>
        </w:tc>
        <w:tc>
          <w:tcPr>
            <w:tcW w:w="50" w:type="pct"/>
            <w:vAlign w:val="bottom"/>
          </w:tcPr>
          <w:p>
            <w:pPr>
              <w:pStyle w:val="Underskrifter"/>
            </w:pPr>
            <w:r>
              <w:t>Lisbeth Sundén Andersson (M)</w:t>
            </w:r>
          </w:p>
        </w:tc>
      </w:tr>
      <w:tr>
        <w:trPr>
          <w:cantSplit/>
        </w:trPr>
        <w:tc>
          <w:tcPr>
            <w:tcW w:w="50" w:type="pct"/>
            <w:vAlign w:val="bottom"/>
          </w:tcPr>
          <w:p>
            <w:pPr>
              <w:pStyle w:val="Underskrifter"/>
            </w:pPr>
            <w:r>
              <w:t>Marta Obminska (M)</w:t>
            </w:r>
          </w:p>
        </w:tc>
        <w:tc>
          <w:tcPr>
            <w:tcW w:w="50" w:type="pct"/>
            <w:vAlign w:val="bottom"/>
          </w:tcPr>
          <w:p>
            <w:pPr>
              <w:pStyle w:val="Underskrifter"/>
            </w:pPr>
            <w:r>
              <w:t>Ann-Charlotte Hammar Johnsson (M)</w:t>
            </w:r>
          </w:p>
        </w:tc>
      </w:tr>
      <w:tr>
        <w:trPr>
          <w:cantSplit/>
        </w:trPr>
        <w:tc>
          <w:tcPr>
            <w:tcW w:w="50" w:type="pct"/>
            <w:vAlign w:val="bottom"/>
          </w:tcPr>
          <w:p>
            <w:pPr>
              <w:pStyle w:val="Underskrifter"/>
            </w:pPr>
            <w:r>
              <w:t>Göran Pettersson (M)</w:t>
            </w:r>
          </w:p>
        </w:tc>
        <w:tc>
          <w:tcPr>
            <w:tcW w:w="50" w:type="pct"/>
            <w:vAlign w:val="bottom"/>
          </w:tcPr>
          <w:p>
            <w:pPr>
              <w:pStyle w:val="Underskrifter"/>
            </w:pPr>
            <w:r>
              <w:t>Erik Andersson (M)</w:t>
            </w:r>
          </w:p>
        </w:tc>
      </w:tr>
    </w:tbl>
    <w:p w:rsidR="00933B9E" w:rsidRDefault="00933B9E" w14:paraId="4A3AD35D" w14:textId="77777777"/>
    <w:sectPr w:rsidR="00933B9E" w:rsidSect="00CF4486">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B4D2138" w14:textId="77777777" w:rsidR="00D43C81" w:rsidRDefault="00D43C81" w:rsidP="000C1CAD">
      <w:pPr>
        <w:spacing w:line="240" w:lineRule="auto"/>
      </w:pPr>
      <w:r>
        <w:separator/>
      </w:r>
    </w:p>
  </w:endnote>
  <w:endnote w:type="continuationSeparator" w:id="0">
    <w:p w14:paraId="242E4253" w14:textId="77777777" w:rsidR="00D43C81" w:rsidRDefault="00D43C81"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4F8993F"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BF7AB23" w14:textId="0E060257"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720939">
      <w:rPr>
        <w:noProof/>
      </w:rPr>
      <w:t>3</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DD3575F" w14:textId="77777777" w:rsidR="00D43C81" w:rsidRDefault="00D43C81" w:rsidP="000C1CAD">
      <w:pPr>
        <w:spacing w:line="240" w:lineRule="auto"/>
      </w:pPr>
      <w:r>
        <w:separator/>
      </w:r>
    </w:p>
  </w:footnote>
  <w:footnote w:type="continuationSeparator" w:id="0">
    <w:p w14:paraId="17DAB347" w14:textId="77777777" w:rsidR="00D43C81" w:rsidRDefault="00D43C81"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5507" w:rsidP="00776B74" w:rsidRDefault="007A5507" w14:paraId="08657AC3"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60681AAB" wp14:anchorId="454E1AD4">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720939" w14:paraId="14D4024B" w14:textId="599758A5">
                          <w:pPr>
                            <w:jc w:val="right"/>
                          </w:pPr>
                          <w:sdt>
                            <w:sdtPr>
                              <w:alias w:val="CC_Noformat_Partikod"/>
                              <w:tag w:val="CC_Noformat_Partikod"/>
                              <w:id w:val="-53464382"/>
                              <w:placeholder>
                                <w:docPart w:val="966BD342265F428B9015386A1DEAE301"/>
                              </w:placeholder>
                              <w:text/>
                            </w:sdtPr>
                            <w:sdtEndPr/>
                            <w:sdtContent>
                              <w:r w:rsidR="00BE7126">
                                <w:t>M</w:t>
                              </w:r>
                            </w:sdtContent>
                          </w:sdt>
                          <w:sdt>
                            <w:sdtPr>
                              <w:alias w:val="CC_Noformat_Partinummer"/>
                              <w:tag w:val="CC_Noformat_Partinummer"/>
                              <w:id w:val="-1709555926"/>
                              <w:placeholder>
                                <w:docPart w:val="481844D84D574CB285FE796B0E296332"/>
                              </w:placeholder>
                              <w:text/>
                            </w:sdtPr>
                            <w:sdtEndPr/>
                            <w:sdtContent>
                              <w:r w:rsidR="00B13C5B">
                                <w:t>157</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http://schemas.openxmlformats.org/drawingml/2006/main">
          <w:pict>
            <v:shapetype id="_x0000_t202" coordsize="21600,21600" o:spt="202" path="m,l,21600r21600,l21600,xe" w14:anchorId="454E1AD4">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8F2D88" w14:paraId="14D4024B" w14:textId="599758A5">
                    <w:pPr>
                      <w:jc w:val="right"/>
                    </w:pPr>
                    <w:sdt>
                      <w:sdtPr>
                        <w:alias w:val="CC_Noformat_Partikod"/>
                        <w:tag w:val="CC_Noformat_Partikod"/>
                        <w:id w:val="-53464382"/>
                        <w:placeholder>
                          <w:docPart w:val="966BD342265F428B9015386A1DEAE301"/>
                        </w:placeholder>
                        <w:text/>
                      </w:sdtPr>
                      <w:sdtEndPr/>
                      <w:sdtContent>
                        <w:r w:rsidR="00BE7126">
                          <w:t>M</w:t>
                        </w:r>
                      </w:sdtContent>
                    </w:sdt>
                    <w:sdt>
                      <w:sdtPr>
                        <w:alias w:val="CC_Noformat_Partinummer"/>
                        <w:tag w:val="CC_Noformat_Partinummer"/>
                        <w:id w:val="-1709555926"/>
                        <w:placeholder>
                          <w:docPart w:val="481844D84D574CB285FE796B0E296332"/>
                        </w:placeholder>
                        <w:text/>
                      </w:sdtPr>
                      <w:sdtEndPr/>
                      <w:sdtContent>
                        <w:r w:rsidR="00B13C5B">
                          <w:t>157</w:t>
                        </w:r>
                      </w:sdtContent>
                    </w:sdt>
                  </w:p>
                </w:txbxContent>
              </v:textbox>
              <w10:wrap anchorx="page"/>
            </v:shape>
          </w:pict>
        </mc:Fallback>
      </mc:AlternateContent>
    </w:r>
  </w:p>
  <w:p w:rsidRPr="00293C4F" w:rsidR="007A5507" w:rsidP="00776B74" w:rsidRDefault="007A5507" w14:paraId="38234309"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3AC" w:rsidP="008563AC" w:rsidRDefault="00720939" w14:paraId="25455696" w14:textId="16A61F48">
    <w:pPr>
      <w:jc w:val="right"/>
    </w:pPr>
    <w:sdt>
      <w:sdtPr>
        <w:alias w:val="CC_Noformat_Partikod"/>
        <w:tag w:val="CC_Noformat_Partikod"/>
        <w:id w:val="559911109"/>
        <w:text/>
      </w:sdtPr>
      <w:sdtEndPr/>
      <w:sdtContent>
        <w:r w:rsidR="00BE7126">
          <w:t>M</w:t>
        </w:r>
      </w:sdtContent>
    </w:sdt>
    <w:sdt>
      <w:sdtPr>
        <w:alias w:val="CC_Noformat_Partinummer"/>
        <w:tag w:val="CC_Noformat_Partinummer"/>
        <w:id w:val="1197820850"/>
        <w:text/>
      </w:sdtPr>
      <w:sdtEndPr/>
      <w:sdtContent>
        <w:r w:rsidR="00B13C5B">
          <w:t>157</w:t>
        </w:r>
      </w:sdtContent>
    </w:sdt>
  </w:p>
  <w:p w:rsidR="007A5507" w:rsidP="00776B74" w:rsidRDefault="007A5507" w14:paraId="701777F4"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3AC" w:rsidP="008563AC" w:rsidRDefault="00720939" w14:paraId="3474BD16" w14:textId="09230FA7">
    <w:pPr>
      <w:jc w:val="right"/>
    </w:pPr>
    <w:sdt>
      <w:sdtPr>
        <w:alias w:val="CC_Noformat_Partikod"/>
        <w:tag w:val="CC_Noformat_Partikod"/>
        <w:id w:val="1471015553"/>
        <w:text/>
      </w:sdtPr>
      <w:sdtEndPr/>
      <w:sdtContent>
        <w:r w:rsidR="00BE7126">
          <w:t>M</w:t>
        </w:r>
      </w:sdtContent>
    </w:sdt>
    <w:sdt>
      <w:sdtPr>
        <w:alias w:val="CC_Noformat_Partinummer"/>
        <w:tag w:val="CC_Noformat_Partinummer"/>
        <w:id w:val="-2014525982"/>
        <w:text/>
      </w:sdtPr>
      <w:sdtEndPr/>
      <w:sdtContent>
        <w:r w:rsidR="00B13C5B">
          <w:t>157</w:t>
        </w:r>
      </w:sdtContent>
    </w:sdt>
  </w:p>
  <w:p w:rsidR="007A5507" w:rsidP="00A314CF" w:rsidRDefault="00720939" w14:paraId="1E676324" w14:textId="77777777">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p>
  <w:p w:rsidRPr="008227B3" w:rsidR="007A5507" w:rsidP="008227B3" w:rsidRDefault="00720939" w14:paraId="336404F9" w14:textId="1D0206A2">
    <w:pPr>
      <w:pStyle w:val="MotionTIllRiksdagen"/>
    </w:pPr>
    <w:sdt>
      <w:sdtPr>
        <w:alias w:val="CC_Boilerplate_1"/>
        <w:tag w:val="CC_Boilerplate_1"/>
        <w:id w:val="2134750458"/>
        <w:lock w:val="sdtContentLocked"/>
        <w15:appearance w15:val="hidden"/>
        <w:text/>
      </w:sdtPr>
      <w:sdtEndPr/>
      <w:sdtContent>
        <w:r w:rsidRPr="008227B3" w:rsidR="007A5507">
          <w:t>Motion till riksdagen </w:t>
        </w:r>
      </w:sdtContent>
    </w:sdt>
  </w:p>
  <w:p w:rsidRPr="008227B3" w:rsidR="007A5507" w:rsidP="00B37A37" w:rsidRDefault="00720939" w14:paraId="1F1F8952" w14:textId="2BB9930B">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:3292</w:t>
        </w:r>
      </w:sdtContent>
    </w:sdt>
  </w:p>
  <w:p w:rsidR="007A5507" w:rsidP="00E03A3D" w:rsidRDefault="00720939" w14:paraId="17E3BF7F" w14:textId="5E38879F">
    <w:pPr>
      <w:pStyle w:val="Motionr"/>
    </w:pPr>
    <w:sdt>
      <w:sdtPr>
        <w:alias w:val="CC_Noformat_Avtext"/>
        <w:tag w:val="CC_Noformat_Avtext"/>
        <w:id w:val="-2020768203"/>
        <w:lock w:val="sdtContentLocked"/>
        <w15:appearance w15:val="hidden"/>
        <w:text/>
      </w:sdtPr>
      <w:sdtEndPr/>
      <w:sdtContent>
        <w:r>
          <w:t>av Andreas Norlén m.fl. (M)</w:t>
        </w:r>
      </w:sdtContent>
    </w:sdt>
  </w:p>
  <w:sdt>
    <w:sdtPr>
      <w:alias w:val="CC_Noformat_Rubtext"/>
      <w:tag w:val="CC_Noformat_Rubtext"/>
      <w:id w:val="-218060500"/>
      <w:lock w:val="sdtLocked"/>
      <w15:appearance w15:val="hidden"/>
      <w:text/>
    </w:sdtPr>
    <w:sdtEndPr/>
    <w:sdtContent>
      <w:p w:rsidR="007A5507" w:rsidP="00283E0F" w:rsidRDefault="00BE7126" w14:paraId="1736212A" w14:textId="78216F90">
        <w:pPr>
          <w:pStyle w:val="FSHRub2"/>
        </w:pPr>
        <w:r>
          <w:t>Motverka hybridkrigföring i form av propaganda</w:t>
        </w:r>
      </w:p>
    </w:sdtContent>
  </w:sdt>
  <w:sdt>
    <w:sdtPr>
      <w:alias w:val="CC_Boilerplate_3"/>
      <w:tag w:val="CC_Boilerplate_3"/>
      <w:id w:val="1606463544"/>
      <w:lock w:val="sdtContentLocked"/>
      <w15:appearance w15:val="hidden"/>
      <w:text w:multiLine="1"/>
    </w:sdtPr>
    <w:sdtEndPr/>
    <w:sdtContent>
      <w:p w:rsidR="007A5507" w:rsidP="00283E0F" w:rsidRDefault="007A5507" w14:paraId="12A2FA50"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36B62C4E"/>
    <w:multiLevelType w:val="hybridMultilevel"/>
    <w:tmpl w:val="D1A0740A"/>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8"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6"/>
  </w:num>
  <w:num w:numId="12">
    <w:abstractNumId w:val="25"/>
  </w:num>
  <w:num w:numId="13">
    <w:abstractNumId w:val="15"/>
  </w:num>
  <w:num w:numId="14">
    <w:abstractNumId w:val="18"/>
  </w:num>
  <w:num w:numId="15">
    <w:abstractNumId w:val="12"/>
  </w:num>
  <w:num w:numId="16">
    <w:abstractNumId w:val="29"/>
  </w:num>
  <w:num w:numId="17">
    <w:abstractNumId w:val="32"/>
  </w:num>
  <w:num w:numId="18">
    <w:abstractNumId w:val="27"/>
  </w:num>
  <w:num w:numId="19">
    <w:abstractNumId w:val="27"/>
  </w:num>
  <w:num w:numId="20">
    <w:abstractNumId w:val="27"/>
  </w:num>
  <w:num w:numId="21">
    <w:abstractNumId w:val="22"/>
  </w:num>
  <w:num w:numId="22">
    <w:abstractNumId w:val="13"/>
  </w:num>
  <w:num w:numId="23">
    <w:abstractNumId w:val="19"/>
  </w:num>
  <w:num w:numId="24">
    <w:abstractNumId w:val="10"/>
  </w:num>
  <w:num w:numId="25">
    <w:abstractNumId w:val="21"/>
  </w:num>
  <w:num w:numId="26">
    <w:abstractNumId w:val="31"/>
  </w:num>
  <w:num w:numId="27">
    <w:abstractNumId w:val="28"/>
  </w:num>
  <w:num w:numId="28">
    <w:abstractNumId w:val="24"/>
  </w:num>
  <w:num w:numId="29">
    <w:abstractNumId w:val="30"/>
  </w:num>
  <w:num w:numId="30">
    <w:abstractNumId w:val="14"/>
  </w:num>
  <w:num w:numId="31">
    <w:abstractNumId w:val="16"/>
  </w:num>
  <w:num w:numId="32">
    <w:abstractNumId w:val="11"/>
  </w:num>
  <w:num w:numId="33">
    <w:abstractNumId w:val="20"/>
  </w:num>
  <w:num w:numId="34">
    <w:abstractNumId w:val="23"/>
  </w:num>
  <w:num w:numId="35">
    <w:abstractNumId w:val="30"/>
    <w:lvlOverride w:ilvl="0">
      <w:startOverride w:val="1"/>
    </w:lvlOverride>
  </w:num>
  <w:num w:numId="36">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BE7126"/>
    <w:rsid w:val="000014AF"/>
    <w:rsid w:val="000030B6"/>
    <w:rsid w:val="00003CCB"/>
    <w:rsid w:val="00006BF0"/>
    <w:rsid w:val="00010168"/>
    <w:rsid w:val="00010DF8"/>
    <w:rsid w:val="00011724"/>
    <w:rsid w:val="00011754"/>
    <w:rsid w:val="00011C61"/>
    <w:rsid w:val="00011CF6"/>
    <w:rsid w:val="00011F33"/>
    <w:rsid w:val="00015064"/>
    <w:rsid w:val="000156D9"/>
    <w:rsid w:val="00022F5C"/>
    <w:rsid w:val="00024356"/>
    <w:rsid w:val="00024712"/>
    <w:rsid w:val="000269AE"/>
    <w:rsid w:val="0002759A"/>
    <w:rsid w:val="000314C1"/>
    <w:rsid w:val="0003287D"/>
    <w:rsid w:val="00032A5E"/>
    <w:rsid w:val="00040F34"/>
    <w:rsid w:val="00040F89"/>
    <w:rsid w:val="00041BE8"/>
    <w:rsid w:val="00042A9E"/>
    <w:rsid w:val="00043AA9"/>
    <w:rsid w:val="0004587D"/>
    <w:rsid w:val="00046B18"/>
    <w:rsid w:val="0005184F"/>
    <w:rsid w:val="00051929"/>
    <w:rsid w:val="000542C8"/>
    <w:rsid w:val="00060280"/>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77E3"/>
    <w:rsid w:val="00082BEA"/>
    <w:rsid w:val="000845E2"/>
    <w:rsid w:val="00084C74"/>
    <w:rsid w:val="00084E38"/>
    <w:rsid w:val="00086446"/>
    <w:rsid w:val="00086B78"/>
    <w:rsid w:val="00091476"/>
    <w:rsid w:val="00093636"/>
    <w:rsid w:val="00093F48"/>
    <w:rsid w:val="0009440B"/>
    <w:rsid w:val="00094A50"/>
    <w:rsid w:val="00094A68"/>
    <w:rsid w:val="00094AC0"/>
    <w:rsid w:val="000953C2"/>
    <w:rsid w:val="000A1014"/>
    <w:rsid w:val="000A19A5"/>
    <w:rsid w:val="000A1D1D"/>
    <w:rsid w:val="000A3770"/>
    <w:rsid w:val="000A52B8"/>
    <w:rsid w:val="000A6935"/>
    <w:rsid w:val="000B2DAD"/>
    <w:rsid w:val="000B2E6B"/>
    <w:rsid w:val="000B4478"/>
    <w:rsid w:val="000B559E"/>
    <w:rsid w:val="000B5BD0"/>
    <w:rsid w:val="000B680E"/>
    <w:rsid w:val="000C1CAD"/>
    <w:rsid w:val="000C2EF9"/>
    <w:rsid w:val="000C34E6"/>
    <w:rsid w:val="000C4251"/>
    <w:rsid w:val="000D10B4"/>
    <w:rsid w:val="000D121B"/>
    <w:rsid w:val="000D23A4"/>
    <w:rsid w:val="000D3A56"/>
    <w:rsid w:val="000D44D2"/>
    <w:rsid w:val="000D4D53"/>
    <w:rsid w:val="000D6584"/>
    <w:rsid w:val="000D7A5F"/>
    <w:rsid w:val="000E06CC"/>
    <w:rsid w:val="000E24B9"/>
    <w:rsid w:val="000E4A72"/>
    <w:rsid w:val="000E4B2C"/>
    <w:rsid w:val="000E4CD8"/>
    <w:rsid w:val="000E64C3"/>
    <w:rsid w:val="000E712B"/>
    <w:rsid w:val="000F18CF"/>
    <w:rsid w:val="000F5CF0"/>
    <w:rsid w:val="000F6943"/>
    <w:rsid w:val="00100EC4"/>
    <w:rsid w:val="00102143"/>
    <w:rsid w:val="00104ACE"/>
    <w:rsid w:val="0010544C"/>
    <w:rsid w:val="00106455"/>
    <w:rsid w:val="00106C22"/>
    <w:rsid w:val="00110680"/>
    <w:rsid w:val="0011115F"/>
    <w:rsid w:val="00111D52"/>
    <w:rsid w:val="00111E99"/>
    <w:rsid w:val="00112A07"/>
    <w:rsid w:val="001152A4"/>
    <w:rsid w:val="00115783"/>
    <w:rsid w:val="00117500"/>
    <w:rsid w:val="00122A01"/>
    <w:rsid w:val="001247ED"/>
    <w:rsid w:val="00124ACE"/>
    <w:rsid w:val="00124ED7"/>
    <w:rsid w:val="001277ED"/>
    <w:rsid w:val="0013783E"/>
    <w:rsid w:val="0014285A"/>
    <w:rsid w:val="00143D44"/>
    <w:rsid w:val="00146B8E"/>
    <w:rsid w:val="0014776C"/>
    <w:rsid w:val="001500C1"/>
    <w:rsid w:val="001544D6"/>
    <w:rsid w:val="00157681"/>
    <w:rsid w:val="00160034"/>
    <w:rsid w:val="001600AA"/>
    <w:rsid w:val="00160AE9"/>
    <w:rsid w:val="00161EC6"/>
    <w:rsid w:val="0016354B"/>
    <w:rsid w:val="0016444A"/>
    <w:rsid w:val="001654D5"/>
    <w:rsid w:val="00165805"/>
    <w:rsid w:val="0016692F"/>
    <w:rsid w:val="0016706E"/>
    <w:rsid w:val="00167246"/>
    <w:rsid w:val="001679A5"/>
    <w:rsid w:val="001701C2"/>
    <w:rsid w:val="001718AD"/>
    <w:rsid w:val="00173D59"/>
    <w:rsid w:val="001748A6"/>
    <w:rsid w:val="00175F8E"/>
    <w:rsid w:val="001769E6"/>
    <w:rsid w:val="00177678"/>
    <w:rsid w:val="001776B8"/>
    <w:rsid w:val="0018024E"/>
    <w:rsid w:val="00186CE7"/>
    <w:rsid w:val="00187CED"/>
    <w:rsid w:val="00190ADD"/>
    <w:rsid w:val="00191EA5"/>
    <w:rsid w:val="00192707"/>
    <w:rsid w:val="00193973"/>
    <w:rsid w:val="00193B6B"/>
    <w:rsid w:val="00194E0E"/>
    <w:rsid w:val="00195150"/>
    <w:rsid w:val="001954DF"/>
    <w:rsid w:val="00195E9F"/>
    <w:rsid w:val="00196657"/>
    <w:rsid w:val="001A0693"/>
    <w:rsid w:val="001A193E"/>
    <w:rsid w:val="001A5115"/>
    <w:rsid w:val="001A5B65"/>
    <w:rsid w:val="001A78AD"/>
    <w:rsid w:val="001B1273"/>
    <w:rsid w:val="001B2732"/>
    <w:rsid w:val="001B33E9"/>
    <w:rsid w:val="001B481B"/>
    <w:rsid w:val="001B66CE"/>
    <w:rsid w:val="001B697A"/>
    <w:rsid w:val="001B7753"/>
    <w:rsid w:val="001C5944"/>
    <w:rsid w:val="001C756B"/>
    <w:rsid w:val="001D0E3E"/>
    <w:rsid w:val="001D2FF1"/>
    <w:rsid w:val="001D3EE8"/>
    <w:rsid w:val="001D5C51"/>
    <w:rsid w:val="001D6A7A"/>
    <w:rsid w:val="001D7E6D"/>
    <w:rsid w:val="001E000C"/>
    <w:rsid w:val="001E1962"/>
    <w:rsid w:val="001E1ECB"/>
    <w:rsid w:val="001E2474"/>
    <w:rsid w:val="001E25EB"/>
    <w:rsid w:val="001F22DC"/>
    <w:rsid w:val="001F369D"/>
    <w:rsid w:val="001F4293"/>
    <w:rsid w:val="00200BAB"/>
    <w:rsid w:val="002013EA"/>
    <w:rsid w:val="00202D08"/>
    <w:rsid w:val="002048F3"/>
    <w:rsid w:val="0020768B"/>
    <w:rsid w:val="00207EDF"/>
    <w:rsid w:val="0021239A"/>
    <w:rsid w:val="00212A8C"/>
    <w:rsid w:val="00213E34"/>
    <w:rsid w:val="00215274"/>
    <w:rsid w:val="00215AD1"/>
    <w:rsid w:val="00215E17"/>
    <w:rsid w:val="00215FE8"/>
    <w:rsid w:val="002166EB"/>
    <w:rsid w:val="00223315"/>
    <w:rsid w:val="00223328"/>
    <w:rsid w:val="00223B2D"/>
    <w:rsid w:val="002257F5"/>
    <w:rsid w:val="0023042C"/>
    <w:rsid w:val="00232B50"/>
    <w:rsid w:val="00232D3A"/>
    <w:rsid w:val="00233501"/>
    <w:rsid w:val="002336C7"/>
    <w:rsid w:val="00237A4F"/>
    <w:rsid w:val="00237EA6"/>
    <w:rsid w:val="002413FD"/>
    <w:rsid w:val="00242A12"/>
    <w:rsid w:val="002477A3"/>
    <w:rsid w:val="00247FE0"/>
    <w:rsid w:val="00251F8B"/>
    <w:rsid w:val="0025501B"/>
    <w:rsid w:val="002551EA"/>
    <w:rsid w:val="00256E82"/>
    <w:rsid w:val="00260671"/>
    <w:rsid w:val="00260A22"/>
    <w:rsid w:val="002633CE"/>
    <w:rsid w:val="00263B31"/>
    <w:rsid w:val="0026451C"/>
    <w:rsid w:val="00266609"/>
    <w:rsid w:val="00270A2E"/>
    <w:rsid w:val="00270B86"/>
    <w:rsid w:val="002751ED"/>
    <w:rsid w:val="002756BD"/>
    <w:rsid w:val="002766FE"/>
    <w:rsid w:val="00276BEE"/>
    <w:rsid w:val="00277466"/>
    <w:rsid w:val="0028015F"/>
    <w:rsid w:val="00280A47"/>
    <w:rsid w:val="00280BC7"/>
    <w:rsid w:val="002826D2"/>
    <w:rsid w:val="00283E0F"/>
    <w:rsid w:val="00283EAE"/>
    <w:rsid w:val="00286E1F"/>
    <w:rsid w:val="00286FD6"/>
    <w:rsid w:val="002900CF"/>
    <w:rsid w:val="002923F3"/>
    <w:rsid w:val="00293C4F"/>
    <w:rsid w:val="00293D90"/>
    <w:rsid w:val="00294728"/>
    <w:rsid w:val="002947AF"/>
    <w:rsid w:val="0029533F"/>
    <w:rsid w:val="002A0F24"/>
    <w:rsid w:val="002A1626"/>
    <w:rsid w:val="002A2EA1"/>
    <w:rsid w:val="002A3955"/>
    <w:rsid w:val="002A3C6C"/>
    <w:rsid w:val="002A3EE7"/>
    <w:rsid w:val="002A507B"/>
    <w:rsid w:val="002A63C7"/>
    <w:rsid w:val="002A7737"/>
    <w:rsid w:val="002B2C9F"/>
    <w:rsid w:val="002B375C"/>
    <w:rsid w:val="002B6349"/>
    <w:rsid w:val="002B639F"/>
    <w:rsid w:val="002B7046"/>
    <w:rsid w:val="002B79EF"/>
    <w:rsid w:val="002C3E32"/>
    <w:rsid w:val="002C4B2D"/>
    <w:rsid w:val="002C4D23"/>
    <w:rsid w:val="002C51D6"/>
    <w:rsid w:val="002C686F"/>
    <w:rsid w:val="002C7993"/>
    <w:rsid w:val="002C7CA4"/>
    <w:rsid w:val="002D01CA"/>
    <w:rsid w:val="002D280F"/>
    <w:rsid w:val="002D2B1A"/>
    <w:rsid w:val="002D41B3"/>
    <w:rsid w:val="002D5149"/>
    <w:rsid w:val="002D61FA"/>
    <w:rsid w:val="002D7A20"/>
    <w:rsid w:val="002E500B"/>
    <w:rsid w:val="002E59A6"/>
    <w:rsid w:val="002E5B01"/>
    <w:rsid w:val="002E6FF5"/>
    <w:rsid w:val="002F01E7"/>
    <w:rsid w:val="003010E0"/>
    <w:rsid w:val="00303C09"/>
    <w:rsid w:val="003053E0"/>
    <w:rsid w:val="00310241"/>
    <w:rsid w:val="00313374"/>
    <w:rsid w:val="00314099"/>
    <w:rsid w:val="003140DC"/>
    <w:rsid w:val="0031417D"/>
    <w:rsid w:val="00314D2A"/>
    <w:rsid w:val="00316334"/>
    <w:rsid w:val="00317A26"/>
    <w:rsid w:val="0032197E"/>
    <w:rsid w:val="003226A0"/>
    <w:rsid w:val="003229EC"/>
    <w:rsid w:val="003234B5"/>
    <w:rsid w:val="00323F94"/>
    <w:rsid w:val="00324C74"/>
    <w:rsid w:val="003250F9"/>
    <w:rsid w:val="003258C5"/>
    <w:rsid w:val="00325E7A"/>
    <w:rsid w:val="00325EDF"/>
    <w:rsid w:val="00334215"/>
    <w:rsid w:val="00334938"/>
    <w:rsid w:val="00335FFF"/>
    <w:rsid w:val="00347F27"/>
    <w:rsid w:val="0035132E"/>
    <w:rsid w:val="003524A9"/>
    <w:rsid w:val="00353737"/>
    <w:rsid w:val="00353F9D"/>
    <w:rsid w:val="0035416A"/>
    <w:rsid w:val="00361F52"/>
    <w:rsid w:val="00362C00"/>
    <w:rsid w:val="00365CB8"/>
    <w:rsid w:val="00365ED9"/>
    <w:rsid w:val="00366306"/>
    <w:rsid w:val="00370C71"/>
    <w:rsid w:val="003711D4"/>
    <w:rsid w:val="0037271B"/>
    <w:rsid w:val="003745D6"/>
    <w:rsid w:val="003756B0"/>
    <w:rsid w:val="00381104"/>
    <w:rsid w:val="00381484"/>
    <w:rsid w:val="00383AF3"/>
    <w:rsid w:val="00383B34"/>
    <w:rsid w:val="00383C72"/>
    <w:rsid w:val="00384563"/>
    <w:rsid w:val="00385CB1"/>
    <w:rsid w:val="00386CC5"/>
    <w:rsid w:val="003877B7"/>
    <w:rsid w:val="00390382"/>
    <w:rsid w:val="003910EE"/>
    <w:rsid w:val="003934D0"/>
    <w:rsid w:val="00393526"/>
    <w:rsid w:val="00394AAE"/>
    <w:rsid w:val="00395026"/>
    <w:rsid w:val="00396398"/>
    <w:rsid w:val="0039678F"/>
    <w:rsid w:val="00396C72"/>
    <w:rsid w:val="00397D42"/>
    <w:rsid w:val="003A1D3C"/>
    <w:rsid w:val="003A4576"/>
    <w:rsid w:val="003A50FA"/>
    <w:rsid w:val="003A517F"/>
    <w:rsid w:val="003A7434"/>
    <w:rsid w:val="003B0D95"/>
    <w:rsid w:val="003B1AFC"/>
    <w:rsid w:val="003B2109"/>
    <w:rsid w:val="003B2154"/>
    <w:rsid w:val="003B29FA"/>
    <w:rsid w:val="003B38E9"/>
    <w:rsid w:val="003C0D8C"/>
    <w:rsid w:val="003C10FB"/>
    <w:rsid w:val="003C1239"/>
    <w:rsid w:val="003C1A2D"/>
    <w:rsid w:val="003C3343"/>
    <w:rsid w:val="003C72A0"/>
    <w:rsid w:val="003D4127"/>
    <w:rsid w:val="003E1AAD"/>
    <w:rsid w:val="003E247C"/>
    <w:rsid w:val="003E3C81"/>
    <w:rsid w:val="003E7028"/>
    <w:rsid w:val="003F0DD3"/>
    <w:rsid w:val="003F4798"/>
    <w:rsid w:val="003F4B69"/>
    <w:rsid w:val="003F72C9"/>
    <w:rsid w:val="00401163"/>
    <w:rsid w:val="0040265C"/>
    <w:rsid w:val="00402AA0"/>
    <w:rsid w:val="00403BA4"/>
    <w:rsid w:val="004046BA"/>
    <w:rsid w:val="00406CFF"/>
    <w:rsid w:val="00406EB6"/>
    <w:rsid w:val="00407193"/>
    <w:rsid w:val="004071A4"/>
    <w:rsid w:val="004105C3"/>
    <w:rsid w:val="00416619"/>
    <w:rsid w:val="00417756"/>
    <w:rsid w:val="00417820"/>
    <w:rsid w:val="00420189"/>
    <w:rsid w:val="00422D45"/>
    <w:rsid w:val="00423883"/>
    <w:rsid w:val="00424BC2"/>
    <w:rsid w:val="00425C71"/>
    <w:rsid w:val="00426629"/>
    <w:rsid w:val="00430342"/>
    <w:rsid w:val="00431DDA"/>
    <w:rsid w:val="00432B63"/>
    <w:rsid w:val="00433F7A"/>
    <w:rsid w:val="00433FB5"/>
    <w:rsid w:val="0043480A"/>
    <w:rsid w:val="00434C54"/>
    <w:rsid w:val="00435275"/>
    <w:rsid w:val="0043660E"/>
    <w:rsid w:val="00436F91"/>
    <w:rsid w:val="00437455"/>
    <w:rsid w:val="00443989"/>
    <w:rsid w:val="00444FE1"/>
    <w:rsid w:val="0044506D"/>
    <w:rsid w:val="00446FE9"/>
    <w:rsid w:val="00450E13"/>
    <w:rsid w:val="00453DF4"/>
    <w:rsid w:val="00454102"/>
    <w:rsid w:val="00454DEA"/>
    <w:rsid w:val="00456FC7"/>
    <w:rsid w:val="00457938"/>
    <w:rsid w:val="00457943"/>
    <w:rsid w:val="00460C75"/>
    <w:rsid w:val="00462BFB"/>
    <w:rsid w:val="004630C6"/>
    <w:rsid w:val="00463341"/>
    <w:rsid w:val="00463ED3"/>
    <w:rsid w:val="00467151"/>
    <w:rsid w:val="00467873"/>
    <w:rsid w:val="0046792C"/>
    <w:rsid w:val="004700E1"/>
    <w:rsid w:val="004703A7"/>
    <w:rsid w:val="004745FC"/>
    <w:rsid w:val="004749E0"/>
    <w:rsid w:val="00476A7B"/>
    <w:rsid w:val="00476CDA"/>
    <w:rsid w:val="004801AC"/>
    <w:rsid w:val="004836FD"/>
    <w:rsid w:val="00483FB9"/>
    <w:rsid w:val="004840CE"/>
    <w:rsid w:val="00484247"/>
    <w:rsid w:val="004843B4"/>
    <w:rsid w:val="004854D7"/>
    <w:rsid w:val="00487D43"/>
    <w:rsid w:val="00487D91"/>
    <w:rsid w:val="00487FB5"/>
    <w:rsid w:val="00490C47"/>
    <w:rsid w:val="00492987"/>
    <w:rsid w:val="0049397A"/>
    <w:rsid w:val="004947A9"/>
    <w:rsid w:val="004A1326"/>
    <w:rsid w:val="004B01B7"/>
    <w:rsid w:val="004B0E94"/>
    <w:rsid w:val="004B16EE"/>
    <w:rsid w:val="004B1A11"/>
    <w:rsid w:val="004B1A5C"/>
    <w:rsid w:val="004B262F"/>
    <w:rsid w:val="004B2D94"/>
    <w:rsid w:val="004B5B5E"/>
    <w:rsid w:val="004B5C44"/>
    <w:rsid w:val="004B7B5D"/>
    <w:rsid w:val="004C08A1"/>
    <w:rsid w:val="004C0B35"/>
    <w:rsid w:val="004C5B7D"/>
    <w:rsid w:val="004C6AA7"/>
    <w:rsid w:val="004C6CF3"/>
    <w:rsid w:val="004D0B7F"/>
    <w:rsid w:val="004D1BF5"/>
    <w:rsid w:val="004E1287"/>
    <w:rsid w:val="004E1B8C"/>
    <w:rsid w:val="004E46C6"/>
    <w:rsid w:val="004E51DD"/>
    <w:rsid w:val="004E7C93"/>
    <w:rsid w:val="004F06EC"/>
    <w:rsid w:val="004F08B5"/>
    <w:rsid w:val="004F2C12"/>
    <w:rsid w:val="004F7752"/>
    <w:rsid w:val="00500AF3"/>
    <w:rsid w:val="00501184"/>
    <w:rsid w:val="00504301"/>
    <w:rsid w:val="005043A4"/>
    <w:rsid w:val="00504F15"/>
    <w:rsid w:val="00505683"/>
    <w:rsid w:val="005076A3"/>
    <w:rsid w:val="00512761"/>
    <w:rsid w:val="0051283E"/>
    <w:rsid w:val="005137A5"/>
    <w:rsid w:val="005141A0"/>
    <w:rsid w:val="0051430A"/>
    <w:rsid w:val="005149BA"/>
    <w:rsid w:val="0051649C"/>
    <w:rsid w:val="00517749"/>
    <w:rsid w:val="0052069A"/>
    <w:rsid w:val="005231E7"/>
    <w:rsid w:val="0052357B"/>
    <w:rsid w:val="00526C4A"/>
    <w:rsid w:val="005305C6"/>
    <w:rsid w:val="005315D0"/>
    <w:rsid w:val="00535EE7"/>
    <w:rsid w:val="00536192"/>
    <w:rsid w:val="00536C91"/>
    <w:rsid w:val="00537502"/>
    <w:rsid w:val="005376A1"/>
    <w:rsid w:val="00542806"/>
    <w:rsid w:val="00543302"/>
    <w:rsid w:val="0054517B"/>
    <w:rsid w:val="005518E6"/>
    <w:rsid w:val="00552763"/>
    <w:rsid w:val="00552AFC"/>
    <w:rsid w:val="00553508"/>
    <w:rsid w:val="00555C97"/>
    <w:rsid w:val="00557C3D"/>
    <w:rsid w:val="00560085"/>
    <w:rsid w:val="00565611"/>
    <w:rsid w:val="005656F2"/>
    <w:rsid w:val="00566CDC"/>
    <w:rsid w:val="00566D2D"/>
    <w:rsid w:val="00567212"/>
    <w:rsid w:val="00572360"/>
    <w:rsid w:val="005723E6"/>
    <w:rsid w:val="00572EFF"/>
    <w:rsid w:val="00575613"/>
    <w:rsid w:val="0057621F"/>
    <w:rsid w:val="0058081B"/>
    <w:rsid w:val="005828F4"/>
    <w:rsid w:val="00584EB4"/>
    <w:rsid w:val="00585C22"/>
    <w:rsid w:val="00585D07"/>
    <w:rsid w:val="00587296"/>
    <w:rsid w:val="00590118"/>
    <w:rsid w:val="00590E2A"/>
    <w:rsid w:val="005913C9"/>
    <w:rsid w:val="00592695"/>
    <w:rsid w:val="00592802"/>
    <w:rsid w:val="0059502C"/>
    <w:rsid w:val="0059581A"/>
    <w:rsid w:val="005A0393"/>
    <w:rsid w:val="005A19A4"/>
    <w:rsid w:val="005A1A53"/>
    <w:rsid w:val="005A3BEF"/>
    <w:rsid w:val="005A47C9"/>
    <w:rsid w:val="005A4E53"/>
    <w:rsid w:val="005A5E48"/>
    <w:rsid w:val="005A6133"/>
    <w:rsid w:val="005B1793"/>
    <w:rsid w:val="005B2624"/>
    <w:rsid w:val="005B4B97"/>
    <w:rsid w:val="005B5F0B"/>
    <w:rsid w:val="005B5F87"/>
    <w:rsid w:val="005C19B1"/>
    <w:rsid w:val="005C4A81"/>
    <w:rsid w:val="005C5AA2"/>
    <w:rsid w:val="005C5E9C"/>
    <w:rsid w:val="005C63BF"/>
    <w:rsid w:val="005C6438"/>
    <w:rsid w:val="005C6E36"/>
    <w:rsid w:val="005D0863"/>
    <w:rsid w:val="005D2AEC"/>
    <w:rsid w:val="005D4B98"/>
    <w:rsid w:val="005D60F6"/>
    <w:rsid w:val="005D6E77"/>
    <w:rsid w:val="005E00CF"/>
    <w:rsid w:val="005E1161"/>
    <w:rsid w:val="005E1482"/>
    <w:rsid w:val="005E282D"/>
    <w:rsid w:val="005E3559"/>
    <w:rsid w:val="005E6248"/>
    <w:rsid w:val="005E6719"/>
    <w:rsid w:val="005F0B9E"/>
    <w:rsid w:val="005F10DB"/>
    <w:rsid w:val="005F1A7E"/>
    <w:rsid w:val="005F1DE3"/>
    <w:rsid w:val="005F425A"/>
    <w:rsid w:val="005F5ACA"/>
    <w:rsid w:val="005F5BC1"/>
    <w:rsid w:val="0060001D"/>
    <w:rsid w:val="00602D39"/>
    <w:rsid w:val="006039EC"/>
    <w:rsid w:val="006064BC"/>
    <w:rsid w:val="00606834"/>
    <w:rsid w:val="00611260"/>
    <w:rsid w:val="0061176B"/>
    <w:rsid w:val="006119A5"/>
    <w:rsid w:val="00612D6C"/>
    <w:rsid w:val="00614F73"/>
    <w:rsid w:val="00615D9F"/>
    <w:rsid w:val="006242CB"/>
    <w:rsid w:val="006243AC"/>
    <w:rsid w:val="00626A3F"/>
    <w:rsid w:val="006279BA"/>
    <w:rsid w:val="00630D6B"/>
    <w:rsid w:val="006315B4"/>
    <w:rsid w:val="0063287B"/>
    <w:rsid w:val="00633767"/>
    <w:rsid w:val="00635409"/>
    <w:rsid w:val="00635915"/>
    <w:rsid w:val="00642242"/>
    <w:rsid w:val="00642E7D"/>
    <w:rsid w:val="006432AE"/>
    <w:rsid w:val="00643615"/>
    <w:rsid w:val="00644D04"/>
    <w:rsid w:val="0064732E"/>
    <w:rsid w:val="00647938"/>
    <w:rsid w:val="00647E09"/>
    <w:rsid w:val="00652080"/>
    <w:rsid w:val="00653781"/>
    <w:rsid w:val="00654A01"/>
    <w:rsid w:val="00661278"/>
    <w:rsid w:val="00662A20"/>
    <w:rsid w:val="00662B4C"/>
    <w:rsid w:val="00667F61"/>
    <w:rsid w:val="006711A6"/>
    <w:rsid w:val="00671AA7"/>
    <w:rsid w:val="006720A5"/>
    <w:rsid w:val="00672B87"/>
    <w:rsid w:val="00673460"/>
    <w:rsid w:val="006806B7"/>
    <w:rsid w:val="00680CB1"/>
    <w:rsid w:val="006814EE"/>
    <w:rsid w:val="0068238B"/>
    <w:rsid w:val="006838D7"/>
    <w:rsid w:val="00683D70"/>
    <w:rsid w:val="00683F87"/>
    <w:rsid w:val="00683FAB"/>
    <w:rsid w:val="00685850"/>
    <w:rsid w:val="00686B99"/>
    <w:rsid w:val="00690E0D"/>
    <w:rsid w:val="00692476"/>
    <w:rsid w:val="00692BFC"/>
    <w:rsid w:val="00692EC8"/>
    <w:rsid w:val="006934C8"/>
    <w:rsid w:val="00693B89"/>
    <w:rsid w:val="00693BBE"/>
    <w:rsid w:val="00694848"/>
    <w:rsid w:val="006963AF"/>
    <w:rsid w:val="00696B2A"/>
    <w:rsid w:val="00697CD5"/>
    <w:rsid w:val="006A1413"/>
    <w:rsid w:val="006A2B80"/>
    <w:rsid w:val="006A46A8"/>
    <w:rsid w:val="006A5CAE"/>
    <w:rsid w:val="006A64C1"/>
    <w:rsid w:val="006B2851"/>
    <w:rsid w:val="006B2ADF"/>
    <w:rsid w:val="006B3D40"/>
    <w:rsid w:val="006B4E46"/>
    <w:rsid w:val="006C1088"/>
    <w:rsid w:val="006C2631"/>
    <w:rsid w:val="006C4B9F"/>
    <w:rsid w:val="006C5E6C"/>
    <w:rsid w:val="006D01C3"/>
    <w:rsid w:val="006D1A26"/>
    <w:rsid w:val="006D3730"/>
    <w:rsid w:val="006D7185"/>
    <w:rsid w:val="006D7AEE"/>
    <w:rsid w:val="006E0173"/>
    <w:rsid w:val="006E0569"/>
    <w:rsid w:val="006E0ABF"/>
    <w:rsid w:val="006E1EE8"/>
    <w:rsid w:val="006E3A86"/>
    <w:rsid w:val="006E4AAB"/>
    <w:rsid w:val="006E6E07"/>
    <w:rsid w:val="006E6E39"/>
    <w:rsid w:val="006E7E27"/>
    <w:rsid w:val="006F07EB"/>
    <w:rsid w:val="006F082D"/>
    <w:rsid w:val="006F4134"/>
    <w:rsid w:val="006F4DA4"/>
    <w:rsid w:val="006F4F37"/>
    <w:rsid w:val="006F668A"/>
    <w:rsid w:val="006F6D4F"/>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7A37"/>
    <w:rsid w:val="0072057F"/>
    <w:rsid w:val="00720939"/>
    <w:rsid w:val="00720B21"/>
    <w:rsid w:val="00721417"/>
    <w:rsid w:val="00722159"/>
    <w:rsid w:val="00724C96"/>
    <w:rsid w:val="00731450"/>
    <w:rsid w:val="007340C5"/>
    <w:rsid w:val="00735C4E"/>
    <w:rsid w:val="0073635E"/>
    <w:rsid w:val="00740A2E"/>
    <w:rsid w:val="00740AB7"/>
    <w:rsid w:val="0074142B"/>
    <w:rsid w:val="007422FE"/>
    <w:rsid w:val="00742C8B"/>
    <w:rsid w:val="00743791"/>
    <w:rsid w:val="00744159"/>
    <w:rsid w:val="007452B8"/>
    <w:rsid w:val="00746376"/>
    <w:rsid w:val="00750A72"/>
    <w:rsid w:val="00751817"/>
    <w:rsid w:val="00751DF5"/>
    <w:rsid w:val="007556B6"/>
    <w:rsid w:val="007558B3"/>
    <w:rsid w:val="007604D8"/>
    <w:rsid w:val="0076159E"/>
    <w:rsid w:val="007656BA"/>
    <w:rsid w:val="007660A9"/>
    <w:rsid w:val="0076741A"/>
    <w:rsid w:val="007676AE"/>
    <w:rsid w:val="00767F7C"/>
    <w:rsid w:val="007716C7"/>
    <w:rsid w:val="00771909"/>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97F27"/>
    <w:rsid w:val="007A3769"/>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E0198"/>
    <w:rsid w:val="007E07AA"/>
    <w:rsid w:val="007E0C6D"/>
    <w:rsid w:val="007E26CF"/>
    <w:rsid w:val="007E29D4"/>
    <w:rsid w:val="007E29F4"/>
    <w:rsid w:val="007E3A3D"/>
    <w:rsid w:val="007E4F5B"/>
    <w:rsid w:val="007E5A9A"/>
    <w:rsid w:val="007E6F88"/>
    <w:rsid w:val="007E7007"/>
    <w:rsid w:val="007E7298"/>
    <w:rsid w:val="007E79E8"/>
    <w:rsid w:val="007F1E8E"/>
    <w:rsid w:val="007F22A4"/>
    <w:rsid w:val="007F28B3"/>
    <w:rsid w:val="007F28DC"/>
    <w:rsid w:val="007F29C5"/>
    <w:rsid w:val="007F3055"/>
    <w:rsid w:val="007F3C32"/>
    <w:rsid w:val="007F4802"/>
    <w:rsid w:val="007F4AC9"/>
    <w:rsid w:val="007F4DA5"/>
    <w:rsid w:val="007F57B8"/>
    <w:rsid w:val="007F7271"/>
    <w:rsid w:val="00800368"/>
    <w:rsid w:val="008017A5"/>
    <w:rsid w:val="00801879"/>
    <w:rsid w:val="00801F58"/>
    <w:rsid w:val="00802901"/>
    <w:rsid w:val="008033C5"/>
    <w:rsid w:val="008039FB"/>
    <w:rsid w:val="00805EC4"/>
    <w:rsid w:val="00806F64"/>
    <w:rsid w:val="0080784F"/>
    <w:rsid w:val="008103B5"/>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5B67"/>
    <w:rsid w:val="008369E8"/>
    <w:rsid w:val="00836D95"/>
    <w:rsid w:val="0084099C"/>
    <w:rsid w:val="00840B26"/>
    <w:rsid w:val="008424FA"/>
    <w:rsid w:val="00842EAC"/>
    <w:rsid w:val="00843650"/>
    <w:rsid w:val="00843CEF"/>
    <w:rsid w:val="00850645"/>
    <w:rsid w:val="00852493"/>
    <w:rsid w:val="008527A8"/>
    <w:rsid w:val="00852AC4"/>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61E2"/>
    <w:rsid w:val="00876F08"/>
    <w:rsid w:val="00880999"/>
    <w:rsid w:val="00881473"/>
    <w:rsid w:val="0088342E"/>
    <w:rsid w:val="00883544"/>
    <w:rsid w:val="00883DE1"/>
    <w:rsid w:val="00884F52"/>
    <w:rsid w:val="008851F6"/>
    <w:rsid w:val="0088630D"/>
    <w:rsid w:val="00891A8C"/>
    <w:rsid w:val="00894507"/>
    <w:rsid w:val="00896B22"/>
    <w:rsid w:val="008A0566"/>
    <w:rsid w:val="008A07AE"/>
    <w:rsid w:val="008A3DB6"/>
    <w:rsid w:val="008A5D72"/>
    <w:rsid w:val="008B1873"/>
    <w:rsid w:val="008B25FF"/>
    <w:rsid w:val="008B2D29"/>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FA4"/>
    <w:rsid w:val="008E1B42"/>
    <w:rsid w:val="008E2C46"/>
    <w:rsid w:val="008E41BD"/>
    <w:rsid w:val="008E529F"/>
    <w:rsid w:val="008E5C06"/>
    <w:rsid w:val="008E70F1"/>
    <w:rsid w:val="008E7F69"/>
    <w:rsid w:val="008F03C6"/>
    <w:rsid w:val="008F0928"/>
    <w:rsid w:val="008F12C0"/>
    <w:rsid w:val="008F154F"/>
    <w:rsid w:val="008F1B9D"/>
    <w:rsid w:val="008F28E5"/>
    <w:rsid w:val="008F2D88"/>
    <w:rsid w:val="008F5117"/>
    <w:rsid w:val="008F59DD"/>
    <w:rsid w:val="008F5C48"/>
    <w:rsid w:val="008F6355"/>
    <w:rsid w:val="008F7BEB"/>
    <w:rsid w:val="00900EB8"/>
    <w:rsid w:val="00902EE4"/>
    <w:rsid w:val="00903FEE"/>
    <w:rsid w:val="009044E4"/>
    <w:rsid w:val="0090574E"/>
    <w:rsid w:val="00905F89"/>
    <w:rsid w:val="00910F3C"/>
    <w:rsid w:val="009115D1"/>
    <w:rsid w:val="009125F6"/>
    <w:rsid w:val="00914CE9"/>
    <w:rsid w:val="00917609"/>
    <w:rsid w:val="00920110"/>
    <w:rsid w:val="00922951"/>
    <w:rsid w:val="00923F13"/>
    <w:rsid w:val="00924B14"/>
    <w:rsid w:val="00924F4E"/>
    <w:rsid w:val="0092541A"/>
    <w:rsid w:val="00925D02"/>
    <w:rsid w:val="00925EF5"/>
    <w:rsid w:val="00925F0B"/>
    <w:rsid w:val="00927DEA"/>
    <w:rsid w:val="009315BF"/>
    <w:rsid w:val="00931DEF"/>
    <w:rsid w:val="00931FCC"/>
    <w:rsid w:val="0093384E"/>
    <w:rsid w:val="00933B9E"/>
    <w:rsid w:val="0093543F"/>
    <w:rsid w:val="009369F5"/>
    <w:rsid w:val="00937158"/>
    <w:rsid w:val="00937358"/>
    <w:rsid w:val="00937E97"/>
    <w:rsid w:val="00942AA1"/>
    <w:rsid w:val="00943898"/>
    <w:rsid w:val="00945F56"/>
    <w:rsid w:val="00950317"/>
    <w:rsid w:val="00951B93"/>
    <w:rsid w:val="009527EA"/>
    <w:rsid w:val="00955EC2"/>
    <w:rsid w:val="009564E1"/>
    <w:rsid w:val="009573B3"/>
    <w:rsid w:val="00961419"/>
    <w:rsid w:val="00961460"/>
    <w:rsid w:val="009616DC"/>
    <w:rsid w:val="00961DB8"/>
    <w:rsid w:val="009639BD"/>
    <w:rsid w:val="00967184"/>
    <w:rsid w:val="00970635"/>
    <w:rsid w:val="00972DC8"/>
    <w:rsid w:val="00974758"/>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62B"/>
    <w:rsid w:val="009B0BA1"/>
    <w:rsid w:val="009B0C68"/>
    <w:rsid w:val="009B13D9"/>
    <w:rsid w:val="009B36AC"/>
    <w:rsid w:val="009B4205"/>
    <w:rsid w:val="009B42D9"/>
    <w:rsid w:val="009C186D"/>
    <w:rsid w:val="009C58BB"/>
    <w:rsid w:val="009C6332"/>
    <w:rsid w:val="009C6492"/>
    <w:rsid w:val="009C6FEF"/>
    <w:rsid w:val="009D7693"/>
    <w:rsid w:val="009E153C"/>
    <w:rsid w:val="009E1CD9"/>
    <w:rsid w:val="009E1FFC"/>
    <w:rsid w:val="009E38DA"/>
    <w:rsid w:val="009E3C13"/>
    <w:rsid w:val="009E5F5B"/>
    <w:rsid w:val="009E67EF"/>
    <w:rsid w:val="009F1108"/>
    <w:rsid w:val="009F2CDD"/>
    <w:rsid w:val="009F382A"/>
    <w:rsid w:val="009F673E"/>
    <w:rsid w:val="009F6B5E"/>
    <w:rsid w:val="009F72D5"/>
    <w:rsid w:val="009F753E"/>
    <w:rsid w:val="00A00BD5"/>
    <w:rsid w:val="00A0265E"/>
    <w:rsid w:val="00A02C00"/>
    <w:rsid w:val="00A033BB"/>
    <w:rsid w:val="00A03BC8"/>
    <w:rsid w:val="00A06398"/>
    <w:rsid w:val="00A0652D"/>
    <w:rsid w:val="00A07879"/>
    <w:rsid w:val="00A07DB9"/>
    <w:rsid w:val="00A125D3"/>
    <w:rsid w:val="00A12B7D"/>
    <w:rsid w:val="00A13B3B"/>
    <w:rsid w:val="00A148A5"/>
    <w:rsid w:val="00A16721"/>
    <w:rsid w:val="00A1750A"/>
    <w:rsid w:val="00A200AF"/>
    <w:rsid w:val="00A21529"/>
    <w:rsid w:val="00A2153D"/>
    <w:rsid w:val="00A234A0"/>
    <w:rsid w:val="00A24E73"/>
    <w:rsid w:val="00A25917"/>
    <w:rsid w:val="00A278AA"/>
    <w:rsid w:val="00A314CF"/>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3B4E"/>
    <w:rsid w:val="00A54783"/>
    <w:rsid w:val="00A54CB2"/>
    <w:rsid w:val="00A5506B"/>
    <w:rsid w:val="00A55878"/>
    <w:rsid w:val="00A562FC"/>
    <w:rsid w:val="00A565D7"/>
    <w:rsid w:val="00A5767D"/>
    <w:rsid w:val="00A57B5B"/>
    <w:rsid w:val="00A61984"/>
    <w:rsid w:val="00A61AEB"/>
    <w:rsid w:val="00A62AAE"/>
    <w:rsid w:val="00A6692D"/>
    <w:rsid w:val="00A66FB9"/>
    <w:rsid w:val="00A673F8"/>
    <w:rsid w:val="00A727C0"/>
    <w:rsid w:val="00A72ADC"/>
    <w:rsid w:val="00A75715"/>
    <w:rsid w:val="00A7621E"/>
    <w:rsid w:val="00A822DA"/>
    <w:rsid w:val="00A82FBA"/>
    <w:rsid w:val="00A846D9"/>
    <w:rsid w:val="00A85CEC"/>
    <w:rsid w:val="00A864CE"/>
    <w:rsid w:val="00A8670F"/>
    <w:rsid w:val="00A906B6"/>
    <w:rsid w:val="00A91A50"/>
    <w:rsid w:val="00A930A8"/>
    <w:rsid w:val="00A94D0C"/>
    <w:rsid w:val="00A951A5"/>
    <w:rsid w:val="00A96870"/>
    <w:rsid w:val="00A969F4"/>
    <w:rsid w:val="00AA2DC2"/>
    <w:rsid w:val="00AA362D"/>
    <w:rsid w:val="00AA37DD"/>
    <w:rsid w:val="00AA6CB2"/>
    <w:rsid w:val="00AA71C8"/>
    <w:rsid w:val="00AA73AC"/>
    <w:rsid w:val="00AB1090"/>
    <w:rsid w:val="00AB111E"/>
    <w:rsid w:val="00AB11FF"/>
    <w:rsid w:val="00AB232B"/>
    <w:rsid w:val="00AB49B2"/>
    <w:rsid w:val="00AB7EC3"/>
    <w:rsid w:val="00AC01B5"/>
    <w:rsid w:val="00AC02F8"/>
    <w:rsid w:val="00AC189C"/>
    <w:rsid w:val="00AC1C2E"/>
    <w:rsid w:val="00AC31E2"/>
    <w:rsid w:val="00AC3E22"/>
    <w:rsid w:val="00AC66A9"/>
    <w:rsid w:val="00AD076C"/>
    <w:rsid w:val="00AD28F9"/>
    <w:rsid w:val="00AD2CD8"/>
    <w:rsid w:val="00AD3EDA"/>
    <w:rsid w:val="00AD66A9"/>
    <w:rsid w:val="00AD6D44"/>
    <w:rsid w:val="00AD75CE"/>
    <w:rsid w:val="00AD7694"/>
    <w:rsid w:val="00AD7DA2"/>
    <w:rsid w:val="00AE002B"/>
    <w:rsid w:val="00AE2568"/>
    <w:rsid w:val="00AE2DC5"/>
    <w:rsid w:val="00AE2FEF"/>
    <w:rsid w:val="00AE4D7A"/>
    <w:rsid w:val="00AE7FFD"/>
    <w:rsid w:val="00AF043C"/>
    <w:rsid w:val="00AF30DD"/>
    <w:rsid w:val="00AF456B"/>
    <w:rsid w:val="00AF4EB3"/>
    <w:rsid w:val="00B002C3"/>
    <w:rsid w:val="00B01029"/>
    <w:rsid w:val="00B023CC"/>
    <w:rsid w:val="00B026D0"/>
    <w:rsid w:val="00B03325"/>
    <w:rsid w:val="00B04A2E"/>
    <w:rsid w:val="00B050FD"/>
    <w:rsid w:val="00B06B29"/>
    <w:rsid w:val="00B102BA"/>
    <w:rsid w:val="00B109A9"/>
    <w:rsid w:val="00B112C4"/>
    <w:rsid w:val="00B13C5B"/>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28E0"/>
    <w:rsid w:val="00B35091"/>
    <w:rsid w:val="00B366BC"/>
    <w:rsid w:val="00B37A37"/>
    <w:rsid w:val="00B4002E"/>
    <w:rsid w:val="00B40200"/>
    <w:rsid w:val="00B42EC0"/>
    <w:rsid w:val="00B44FAB"/>
    <w:rsid w:val="00B44FDF"/>
    <w:rsid w:val="00B45E15"/>
    <w:rsid w:val="00B46A70"/>
    <w:rsid w:val="00B47F71"/>
    <w:rsid w:val="00B5009F"/>
    <w:rsid w:val="00B53D64"/>
    <w:rsid w:val="00B53DE2"/>
    <w:rsid w:val="00B54088"/>
    <w:rsid w:val="00B542C2"/>
    <w:rsid w:val="00B54809"/>
    <w:rsid w:val="00B54DFD"/>
    <w:rsid w:val="00B56956"/>
    <w:rsid w:val="00B63A7C"/>
    <w:rsid w:val="00B63CF7"/>
    <w:rsid w:val="00B64CCC"/>
    <w:rsid w:val="00B65145"/>
    <w:rsid w:val="00B6581E"/>
    <w:rsid w:val="00B65DB1"/>
    <w:rsid w:val="00B71138"/>
    <w:rsid w:val="00B718D2"/>
    <w:rsid w:val="00B728B6"/>
    <w:rsid w:val="00B737C6"/>
    <w:rsid w:val="00B74B6A"/>
    <w:rsid w:val="00B76338"/>
    <w:rsid w:val="00B77AC6"/>
    <w:rsid w:val="00B77F3E"/>
    <w:rsid w:val="00B80FED"/>
    <w:rsid w:val="00B81ED7"/>
    <w:rsid w:val="00B832E8"/>
    <w:rsid w:val="00B85727"/>
    <w:rsid w:val="00B86112"/>
    <w:rsid w:val="00B87133"/>
    <w:rsid w:val="00B911CA"/>
    <w:rsid w:val="00B931F8"/>
    <w:rsid w:val="00B941FB"/>
    <w:rsid w:val="00B96246"/>
    <w:rsid w:val="00BA0836"/>
    <w:rsid w:val="00BA09FB"/>
    <w:rsid w:val="00BA0C9A"/>
    <w:rsid w:val="00BA6D08"/>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D1070"/>
    <w:rsid w:val="00BD1E02"/>
    <w:rsid w:val="00BD5E8C"/>
    <w:rsid w:val="00BD7DF1"/>
    <w:rsid w:val="00BE03D5"/>
    <w:rsid w:val="00BE130C"/>
    <w:rsid w:val="00BE358C"/>
    <w:rsid w:val="00BE7126"/>
    <w:rsid w:val="00BF01CE"/>
    <w:rsid w:val="00BF0640"/>
    <w:rsid w:val="00BF3A79"/>
    <w:rsid w:val="00BF4046"/>
    <w:rsid w:val="00BF418C"/>
    <w:rsid w:val="00BF48A2"/>
    <w:rsid w:val="00BF676C"/>
    <w:rsid w:val="00BF68DE"/>
    <w:rsid w:val="00BF6F06"/>
    <w:rsid w:val="00BF7149"/>
    <w:rsid w:val="00C040E9"/>
    <w:rsid w:val="00C06926"/>
    <w:rsid w:val="00C07775"/>
    <w:rsid w:val="00C13086"/>
    <w:rsid w:val="00C13168"/>
    <w:rsid w:val="00C168DA"/>
    <w:rsid w:val="00C16A70"/>
    <w:rsid w:val="00C1782C"/>
    <w:rsid w:val="00C17BE9"/>
    <w:rsid w:val="00C17EB4"/>
    <w:rsid w:val="00C17FD3"/>
    <w:rsid w:val="00C21EDC"/>
    <w:rsid w:val="00C221BE"/>
    <w:rsid w:val="00C2287C"/>
    <w:rsid w:val="00C316AE"/>
    <w:rsid w:val="00C3271D"/>
    <w:rsid w:val="00C35733"/>
    <w:rsid w:val="00C369D4"/>
    <w:rsid w:val="00C37833"/>
    <w:rsid w:val="00C37957"/>
    <w:rsid w:val="00C4288F"/>
    <w:rsid w:val="00C463D5"/>
    <w:rsid w:val="00C51FE8"/>
    <w:rsid w:val="00C529B7"/>
    <w:rsid w:val="00C536E8"/>
    <w:rsid w:val="00C53883"/>
    <w:rsid w:val="00C53BDA"/>
    <w:rsid w:val="00C5786A"/>
    <w:rsid w:val="00C57A48"/>
    <w:rsid w:val="00C57C2E"/>
    <w:rsid w:val="00C60742"/>
    <w:rsid w:val="00C65A7F"/>
    <w:rsid w:val="00C678A4"/>
    <w:rsid w:val="00C7077B"/>
    <w:rsid w:val="00C71283"/>
    <w:rsid w:val="00C730C6"/>
    <w:rsid w:val="00C73C3A"/>
    <w:rsid w:val="00C744E0"/>
    <w:rsid w:val="00C838EE"/>
    <w:rsid w:val="00C850B3"/>
    <w:rsid w:val="00C87F19"/>
    <w:rsid w:val="00C90723"/>
    <w:rsid w:val="00C925AD"/>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B0385"/>
    <w:rsid w:val="00CB0A61"/>
    <w:rsid w:val="00CB0B7D"/>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28B1"/>
    <w:rsid w:val="00CF2CBD"/>
    <w:rsid w:val="00CF4486"/>
    <w:rsid w:val="00CF4519"/>
    <w:rsid w:val="00CF4FAC"/>
    <w:rsid w:val="00CF58E4"/>
    <w:rsid w:val="00D0227E"/>
    <w:rsid w:val="00D02ED2"/>
    <w:rsid w:val="00D03CE4"/>
    <w:rsid w:val="00D047CF"/>
    <w:rsid w:val="00D12A28"/>
    <w:rsid w:val="00D131C0"/>
    <w:rsid w:val="00D15950"/>
    <w:rsid w:val="00D17F21"/>
    <w:rsid w:val="00D2384D"/>
    <w:rsid w:val="00D23B5C"/>
    <w:rsid w:val="00D3037D"/>
    <w:rsid w:val="00D31614"/>
    <w:rsid w:val="00D328D4"/>
    <w:rsid w:val="00D32A4F"/>
    <w:rsid w:val="00D33B16"/>
    <w:rsid w:val="00D36559"/>
    <w:rsid w:val="00D3655C"/>
    <w:rsid w:val="00D369A2"/>
    <w:rsid w:val="00D40325"/>
    <w:rsid w:val="00D408D3"/>
    <w:rsid w:val="00D4151B"/>
    <w:rsid w:val="00D43C81"/>
    <w:rsid w:val="00D45C4A"/>
    <w:rsid w:val="00D45FEA"/>
    <w:rsid w:val="00D461A9"/>
    <w:rsid w:val="00D50742"/>
    <w:rsid w:val="00D512FE"/>
    <w:rsid w:val="00D53752"/>
    <w:rsid w:val="00D5394C"/>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80249"/>
    <w:rsid w:val="00D81559"/>
    <w:rsid w:val="00D82C6D"/>
    <w:rsid w:val="00D83933"/>
    <w:rsid w:val="00D8468E"/>
    <w:rsid w:val="00D90E18"/>
    <w:rsid w:val="00D92CD6"/>
    <w:rsid w:val="00D936E6"/>
    <w:rsid w:val="00D95382"/>
    <w:rsid w:val="00DA0A9B"/>
    <w:rsid w:val="00DA38BD"/>
    <w:rsid w:val="00DA451B"/>
    <w:rsid w:val="00DA5731"/>
    <w:rsid w:val="00DA5854"/>
    <w:rsid w:val="00DA6396"/>
    <w:rsid w:val="00DA7F72"/>
    <w:rsid w:val="00DB4FA4"/>
    <w:rsid w:val="00DB65E8"/>
    <w:rsid w:val="00DB7E7F"/>
    <w:rsid w:val="00DC2A5B"/>
    <w:rsid w:val="00DC3EF5"/>
    <w:rsid w:val="00DC668D"/>
    <w:rsid w:val="00DD013F"/>
    <w:rsid w:val="00DD2331"/>
    <w:rsid w:val="00DD2DD6"/>
    <w:rsid w:val="00DD5309"/>
    <w:rsid w:val="00DD6BCA"/>
    <w:rsid w:val="00DD6E18"/>
    <w:rsid w:val="00DD783E"/>
    <w:rsid w:val="00DE3411"/>
    <w:rsid w:val="00DE3D8E"/>
    <w:rsid w:val="00DE524A"/>
    <w:rsid w:val="00DE5C0B"/>
    <w:rsid w:val="00DF079D"/>
    <w:rsid w:val="00DF0FF8"/>
    <w:rsid w:val="00DF2450"/>
    <w:rsid w:val="00DF31C1"/>
    <w:rsid w:val="00DF3395"/>
    <w:rsid w:val="00E001DB"/>
    <w:rsid w:val="00E03A3D"/>
    <w:rsid w:val="00E03E0C"/>
    <w:rsid w:val="00E0492C"/>
    <w:rsid w:val="00E0766D"/>
    <w:rsid w:val="00E07723"/>
    <w:rsid w:val="00E12743"/>
    <w:rsid w:val="00E20446"/>
    <w:rsid w:val="00E2212B"/>
    <w:rsid w:val="00E241CC"/>
    <w:rsid w:val="00E24663"/>
    <w:rsid w:val="00E26E06"/>
    <w:rsid w:val="00E31332"/>
    <w:rsid w:val="00E32218"/>
    <w:rsid w:val="00E325B9"/>
    <w:rsid w:val="00E32624"/>
    <w:rsid w:val="00E348CC"/>
    <w:rsid w:val="00E3535A"/>
    <w:rsid w:val="00E35849"/>
    <w:rsid w:val="00E365ED"/>
    <w:rsid w:val="00E36A57"/>
    <w:rsid w:val="00E37009"/>
    <w:rsid w:val="00E402FF"/>
    <w:rsid w:val="00E40BCA"/>
    <w:rsid w:val="00E43927"/>
    <w:rsid w:val="00E45A1C"/>
    <w:rsid w:val="00E478BF"/>
    <w:rsid w:val="00E51761"/>
    <w:rsid w:val="00E51CBA"/>
    <w:rsid w:val="00E54337"/>
    <w:rsid w:val="00E54674"/>
    <w:rsid w:val="00E557D7"/>
    <w:rsid w:val="00E56359"/>
    <w:rsid w:val="00E567D6"/>
    <w:rsid w:val="00E60825"/>
    <w:rsid w:val="00E66F4E"/>
    <w:rsid w:val="00E70EE3"/>
    <w:rsid w:val="00E71E88"/>
    <w:rsid w:val="00E72B6F"/>
    <w:rsid w:val="00E75807"/>
    <w:rsid w:val="00E7597A"/>
    <w:rsid w:val="00E75CE2"/>
    <w:rsid w:val="00E82AC2"/>
    <w:rsid w:val="00E83DD2"/>
    <w:rsid w:val="00E85AE9"/>
    <w:rsid w:val="00E86D1D"/>
    <w:rsid w:val="00E92B28"/>
    <w:rsid w:val="00E94538"/>
    <w:rsid w:val="00E95883"/>
    <w:rsid w:val="00EA1CEE"/>
    <w:rsid w:val="00EA22C2"/>
    <w:rsid w:val="00EA340A"/>
    <w:rsid w:val="00EA670C"/>
    <w:rsid w:val="00EB3965"/>
    <w:rsid w:val="00EB3F8D"/>
    <w:rsid w:val="00EB411B"/>
    <w:rsid w:val="00EB6560"/>
    <w:rsid w:val="00EB6D49"/>
    <w:rsid w:val="00EB6F13"/>
    <w:rsid w:val="00EB72C8"/>
    <w:rsid w:val="00EC08F7"/>
    <w:rsid w:val="00EC1F6C"/>
    <w:rsid w:val="00EC2840"/>
    <w:rsid w:val="00EC29D7"/>
    <w:rsid w:val="00EC50B9"/>
    <w:rsid w:val="00EC64E5"/>
    <w:rsid w:val="00EC734F"/>
    <w:rsid w:val="00ED0398"/>
    <w:rsid w:val="00ED0EA9"/>
    <w:rsid w:val="00ED19F0"/>
    <w:rsid w:val="00ED1F36"/>
    <w:rsid w:val="00ED3171"/>
    <w:rsid w:val="00ED3AAA"/>
    <w:rsid w:val="00ED40F5"/>
    <w:rsid w:val="00ED4C18"/>
    <w:rsid w:val="00EE07D6"/>
    <w:rsid w:val="00EE131A"/>
    <w:rsid w:val="00EE271B"/>
    <w:rsid w:val="00EE5F54"/>
    <w:rsid w:val="00EE7502"/>
    <w:rsid w:val="00EF0E1E"/>
    <w:rsid w:val="00EF28D9"/>
    <w:rsid w:val="00EF6F9D"/>
    <w:rsid w:val="00EF7515"/>
    <w:rsid w:val="00EF755D"/>
    <w:rsid w:val="00F00A16"/>
    <w:rsid w:val="00F02D25"/>
    <w:rsid w:val="00F0359B"/>
    <w:rsid w:val="00F05073"/>
    <w:rsid w:val="00F063C4"/>
    <w:rsid w:val="00F119B8"/>
    <w:rsid w:val="00F12637"/>
    <w:rsid w:val="00F20EC4"/>
    <w:rsid w:val="00F22233"/>
    <w:rsid w:val="00F2265D"/>
    <w:rsid w:val="00F22B29"/>
    <w:rsid w:val="00F2329A"/>
    <w:rsid w:val="00F246D6"/>
    <w:rsid w:val="00F30C82"/>
    <w:rsid w:val="00F319C1"/>
    <w:rsid w:val="00F32280"/>
    <w:rsid w:val="00F32A43"/>
    <w:rsid w:val="00F37610"/>
    <w:rsid w:val="00F42101"/>
    <w:rsid w:val="00F449F0"/>
    <w:rsid w:val="00F46C6E"/>
    <w:rsid w:val="00F47D8F"/>
    <w:rsid w:val="00F506CD"/>
    <w:rsid w:val="00F55F38"/>
    <w:rsid w:val="00F55FA4"/>
    <w:rsid w:val="00F6045E"/>
    <w:rsid w:val="00F621CE"/>
    <w:rsid w:val="00F62F9B"/>
    <w:rsid w:val="00F63804"/>
    <w:rsid w:val="00F6426C"/>
    <w:rsid w:val="00F6570C"/>
    <w:rsid w:val="00F65A48"/>
    <w:rsid w:val="00F66E5F"/>
    <w:rsid w:val="00F70E2B"/>
    <w:rsid w:val="00F7702C"/>
    <w:rsid w:val="00F77A2D"/>
    <w:rsid w:val="00F77C89"/>
    <w:rsid w:val="00F83BAB"/>
    <w:rsid w:val="00F84A98"/>
    <w:rsid w:val="00F85F2A"/>
    <w:rsid w:val="00F87C8C"/>
    <w:rsid w:val="00F908E1"/>
    <w:rsid w:val="00F90FF4"/>
    <w:rsid w:val="00F91C1C"/>
    <w:rsid w:val="00F92C0D"/>
    <w:rsid w:val="00F938DA"/>
    <w:rsid w:val="00F940B2"/>
    <w:rsid w:val="00F94F7D"/>
    <w:rsid w:val="00F959DB"/>
    <w:rsid w:val="00F962A3"/>
    <w:rsid w:val="00F96563"/>
    <w:rsid w:val="00F96E32"/>
    <w:rsid w:val="00F9776D"/>
    <w:rsid w:val="00FA1D00"/>
    <w:rsid w:val="00FA1FBF"/>
    <w:rsid w:val="00FA3932"/>
    <w:rsid w:val="00FA5447"/>
    <w:rsid w:val="00FB0CFB"/>
    <w:rsid w:val="00FB610C"/>
    <w:rsid w:val="00FC0AB0"/>
    <w:rsid w:val="00FC63A5"/>
    <w:rsid w:val="00FD0158"/>
    <w:rsid w:val="00FD05C7"/>
    <w:rsid w:val="00FD115B"/>
    <w:rsid w:val="00FD1438"/>
    <w:rsid w:val="00FD40B5"/>
    <w:rsid w:val="00FD42C6"/>
    <w:rsid w:val="00FD4A95"/>
    <w:rsid w:val="00FD5172"/>
    <w:rsid w:val="00FD5624"/>
    <w:rsid w:val="00FD6004"/>
    <w:rsid w:val="00FD70AA"/>
    <w:rsid w:val="00FD7C27"/>
    <w:rsid w:val="00FE1094"/>
    <w:rsid w:val="00FE4932"/>
    <w:rsid w:val="00FE4D4F"/>
    <w:rsid w:val="00FE5C06"/>
    <w:rsid w:val="00FF1E10"/>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2642A07F"/>
  <w15:chartTrackingRefBased/>
  <w15:docId w15:val="{070D0663-E8C5-431D-8B26-B3F0DDB4D3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4" w:unhideWhenUsed="1"/>
    <w:lsdException w:name="heading 5" w:locked="0" w:semiHidden="1" w:uiPriority="4" w:unhideWhenUsed="1"/>
    <w:lsdException w:name="heading 6" w:locked="0" w:semiHidden="1" w:uiPriority="4" w:unhideWhenUsed="1"/>
    <w:lsdException w:name="heading 7" w:locked="0" w:semiHidden="1" w:uiPriority="4" w:unhideWhenUsed="1"/>
    <w:lsdException w:name="heading 8" w:locked="0" w:uiPriority="4"/>
    <w:lsdException w:name="heading 9" w:locked="0" w:uiPriority="4"/>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iPriority="5" w:unhideWhenUsed="1"/>
    <w:lsdException w:name="annotation text" w:locked="0" w:semiHidden="1" w:unhideWhenUsed="1"/>
    <w:lsdException w:name="header" w:locked="0" w:semiHidden="1" w:uiPriority="7"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iPriority="1" w:unhideWhenUsed="1" w:qFormat="1"/>
    <w:lsdException w:name="List Number" w:locked="0" w:semiHidden="1" w:uiPriority="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uiPriority="4"/>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25D02"/>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925D02"/>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925D02"/>
    <w:pPr>
      <w:spacing w:before="600" w:line="300" w:lineRule="exact"/>
      <w:outlineLvl w:val="1"/>
    </w:pPr>
    <w:rPr>
      <w:sz w:val="32"/>
    </w:rPr>
  </w:style>
  <w:style w:type="paragraph" w:styleId="Rubrik3">
    <w:name w:val="heading 3"/>
    <w:basedOn w:val="Rubrik2"/>
    <w:next w:val="Normal"/>
    <w:link w:val="Rubrik3Char"/>
    <w:qFormat/>
    <w:rsid w:val="00925D02"/>
    <w:pPr>
      <w:spacing w:before="360"/>
      <w:outlineLvl w:val="2"/>
    </w:pPr>
    <w:rPr>
      <w:rFonts w:cs="Arial"/>
      <w:b/>
      <w:bCs/>
      <w:sz w:val="25"/>
      <w:szCs w:val="26"/>
    </w:rPr>
  </w:style>
  <w:style w:type="paragraph" w:styleId="Rubrik4">
    <w:name w:val="heading 4"/>
    <w:basedOn w:val="Rubrik3"/>
    <w:next w:val="Normal"/>
    <w:link w:val="Rubrik4Char"/>
    <w:uiPriority w:val="4"/>
    <w:unhideWhenUsed/>
    <w:rsid w:val="00925D02"/>
    <w:pPr>
      <w:outlineLvl w:val="3"/>
    </w:pPr>
    <w:rPr>
      <w:b w:val="0"/>
      <w:bCs w:val="0"/>
      <w:i/>
      <w:szCs w:val="28"/>
    </w:rPr>
  </w:style>
  <w:style w:type="paragraph" w:styleId="Rubrik5">
    <w:name w:val="heading 5"/>
    <w:basedOn w:val="Rubrik4"/>
    <w:next w:val="Normal"/>
    <w:link w:val="Rubrik5Char"/>
    <w:uiPriority w:val="4"/>
    <w:unhideWhenUsed/>
    <w:rsid w:val="00925D02"/>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925D02"/>
    <w:pPr>
      <w:outlineLvl w:val="5"/>
    </w:pPr>
    <w:rPr>
      <w:b w:val="0"/>
      <w:bCs/>
      <w:i/>
      <w:szCs w:val="22"/>
    </w:rPr>
  </w:style>
  <w:style w:type="paragraph" w:styleId="Rubrik7">
    <w:name w:val="heading 7"/>
    <w:basedOn w:val="Rubrik6"/>
    <w:next w:val="Normal"/>
    <w:link w:val="Rubrik7Char"/>
    <w:uiPriority w:val="4"/>
    <w:semiHidden/>
    <w:rsid w:val="00925D02"/>
    <w:pPr>
      <w:outlineLvl w:val="6"/>
    </w:pPr>
    <w:rPr>
      <w:rFonts w:eastAsiaTheme="majorEastAsia" w:cstheme="majorBidi"/>
      <w:iCs w:val="0"/>
    </w:rPr>
  </w:style>
  <w:style w:type="paragraph" w:styleId="Rubrik8">
    <w:name w:val="heading 8"/>
    <w:basedOn w:val="Rubrik7"/>
    <w:next w:val="Normal"/>
    <w:link w:val="Rubrik8Char"/>
    <w:uiPriority w:val="4"/>
    <w:semiHidden/>
    <w:rsid w:val="00925D02"/>
    <w:pPr>
      <w:outlineLvl w:val="7"/>
    </w:pPr>
    <w:rPr>
      <w:szCs w:val="21"/>
    </w:rPr>
  </w:style>
  <w:style w:type="paragraph" w:styleId="Rubrik9">
    <w:name w:val="heading 9"/>
    <w:basedOn w:val="Rubrik8"/>
    <w:next w:val="Normal"/>
    <w:link w:val="Rubrik9Char"/>
    <w:uiPriority w:val="4"/>
    <w:semiHidden/>
    <w:rsid w:val="00925D02"/>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925D02"/>
    <w:rPr>
      <w:rFonts w:asciiTheme="majorHAnsi" w:hAnsiTheme="majorHAnsi"/>
      <w:kern w:val="28"/>
      <w:sz w:val="38"/>
      <w:lang w:val="sv-SE"/>
    </w:rPr>
  </w:style>
  <w:style w:type="character" w:customStyle="1" w:styleId="Rubrik2Char">
    <w:name w:val="Rubrik 2 Char"/>
    <w:basedOn w:val="Standardstycketeckensnitt"/>
    <w:link w:val="Rubrik2"/>
    <w:rsid w:val="00925D02"/>
    <w:rPr>
      <w:rFonts w:asciiTheme="majorHAnsi" w:hAnsiTheme="majorHAnsi"/>
      <w:kern w:val="28"/>
      <w:sz w:val="32"/>
      <w:lang w:val="sv-SE"/>
    </w:rPr>
  </w:style>
  <w:style w:type="character" w:customStyle="1" w:styleId="Rubrik3Char">
    <w:name w:val="Rubrik 3 Char"/>
    <w:basedOn w:val="Standardstycketeckensnitt"/>
    <w:link w:val="Rubrik3"/>
    <w:rsid w:val="00925D02"/>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925D02"/>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925D02"/>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925D02"/>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925D02"/>
    <w:rPr>
      <w:rFonts w:asciiTheme="majorHAnsi" w:eastAsiaTheme="majorEastAsia" w:hAnsiTheme="majorHAnsi" w:cstheme="majorBidi"/>
      <w:bCs/>
      <w:i/>
      <w:kern w:val="28"/>
      <w:szCs w:val="22"/>
      <w:lang w:val="sv-SE"/>
    </w:rPr>
  </w:style>
  <w:style w:type="paragraph" w:customStyle="1" w:styleId="Normalutanindragellerluft">
    <w:name w:val="Normal utan indrag eller luft"/>
    <w:next w:val="Normal"/>
    <w:link w:val="NormalutanindragellerluftChar"/>
    <w:qFormat/>
    <w:rsid w:val="00925D02"/>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925D02"/>
    <w:pPr>
      <w:spacing w:before="150" w:line="240" w:lineRule="exact"/>
      <w:ind w:left="340"/>
    </w:pPr>
    <w:rPr>
      <w:iCs/>
    </w:rPr>
  </w:style>
  <w:style w:type="character" w:customStyle="1" w:styleId="CitatChar">
    <w:name w:val="Citat Char"/>
    <w:basedOn w:val="Standardstycketeckensnitt"/>
    <w:link w:val="Citat"/>
    <w:uiPriority w:val="2"/>
    <w:rsid w:val="00925D02"/>
    <w:rPr>
      <w:iCs/>
      <w:kern w:val="28"/>
      <w:lang w:val="sv-SE"/>
      <w14:numSpacing w14:val="proportional"/>
    </w:rPr>
  </w:style>
  <w:style w:type="paragraph" w:customStyle="1" w:styleId="Citatmedindrag">
    <w:name w:val="Citat med indrag"/>
    <w:basedOn w:val="Citat"/>
    <w:uiPriority w:val="2"/>
    <w:qFormat/>
    <w:rsid w:val="00925D02"/>
    <w:pPr>
      <w:spacing w:before="0"/>
      <w:ind w:firstLine="340"/>
    </w:pPr>
  </w:style>
  <w:style w:type="paragraph" w:customStyle="1" w:styleId="Citaticitat">
    <w:name w:val="Citat i citat"/>
    <w:basedOn w:val="Citat"/>
    <w:next w:val="Citatmedindrag"/>
    <w:autoRedefine/>
    <w:uiPriority w:val="2"/>
    <w:unhideWhenUsed/>
    <w:rsid w:val="00925D02"/>
    <w:pPr>
      <w:ind w:left="680"/>
    </w:pPr>
  </w:style>
  <w:style w:type="paragraph" w:styleId="Fotnotstext">
    <w:name w:val="footnote text"/>
    <w:basedOn w:val="Normalutanindragellerluft"/>
    <w:next w:val="Normalutanindragellerluft"/>
    <w:link w:val="FotnotstextChar"/>
    <w:uiPriority w:val="5"/>
    <w:unhideWhenUsed/>
    <w:rsid w:val="00925D02"/>
    <w:pPr>
      <w:spacing w:before="0" w:line="240" w:lineRule="exact"/>
    </w:pPr>
    <w:rPr>
      <w:sz w:val="20"/>
      <w:szCs w:val="20"/>
    </w:rPr>
  </w:style>
  <w:style w:type="character" w:customStyle="1" w:styleId="FotnotstextChar">
    <w:name w:val="Fotnotstext Char"/>
    <w:basedOn w:val="Standardstycketeckensnitt"/>
    <w:link w:val="Fotnotstext"/>
    <w:uiPriority w:val="5"/>
    <w:rsid w:val="00925D02"/>
    <w:rPr>
      <w:kern w:val="28"/>
      <w:sz w:val="20"/>
      <w:szCs w:val="20"/>
      <w:lang w:val="sv-SE"/>
      <w14:numSpacing w14:val="proportional"/>
    </w:rPr>
  </w:style>
  <w:style w:type="paragraph" w:styleId="Innehllsfrteckningsrubrik">
    <w:name w:val="TOC Heading"/>
    <w:basedOn w:val="Rubrik1"/>
    <w:next w:val="Normal"/>
    <w:uiPriority w:val="58"/>
    <w:semiHidden/>
    <w:rsid w:val="00925D02"/>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925D02"/>
    <w:rPr>
      <w:rFonts w:eastAsiaTheme="majorEastAsia" w:cstheme="majorBidi"/>
      <w:szCs w:val="56"/>
    </w:rPr>
  </w:style>
  <w:style w:type="character" w:customStyle="1" w:styleId="RubrikChar">
    <w:name w:val="Rubrik Char"/>
    <w:basedOn w:val="Standardstycketeckensnitt"/>
    <w:link w:val="Rubrik"/>
    <w:uiPriority w:val="58"/>
    <w:semiHidden/>
    <w:rsid w:val="00925D02"/>
    <w:rPr>
      <w:rFonts w:asciiTheme="majorHAnsi" w:eastAsiaTheme="majorEastAsia" w:hAnsiTheme="majorHAnsi" w:cstheme="majorBidi"/>
      <w:kern w:val="28"/>
      <w:sz w:val="38"/>
      <w:szCs w:val="56"/>
      <w:lang w:val="sv-SE"/>
    </w:rPr>
  </w:style>
  <w:style w:type="character" w:styleId="Starkreferens">
    <w:name w:val="Intense Reference"/>
    <w:basedOn w:val="Standardstycketeckensnitt"/>
    <w:uiPriority w:val="58"/>
    <w:semiHidden/>
    <w:locked/>
    <w:rsid w:val="00925D02"/>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925D02"/>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925D02"/>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925D02"/>
  </w:style>
  <w:style w:type="paragraph" w:styleId="Innehll1">
    <w:name w:val="toc 1"/>
    <w:basedOn w:val="Normalutanindragellerluft"/>
    <w:next w:val="Normal"/>
    <w:uiPriority w:val="39"/>
    <w:semiHidden/>
    <w:unhideWhenUsed/>
    <w:rsid w:val="00925D0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925D02"/>
    <w:pPr>
      <w:ind w:left="284"/>
    </w:pPr>
  </w:style>
  <w:style w:type="paragraph" w:styleId="Innehll3">
    <w:name w:val="toc 3"/>
    <w:basedOn w:val="Innehll2"/>
    <w:next w:val="Normal"/>
    <w:uiPriority w:val="39"/>
    <w:semiHidden/>
    <w:unhideWhenUsed/>
    <w:rsid w:val="00925D02"/>
    <w:pPr>
      <w:ind w:left="567"/>
    </w:pPr>
  </w:style>
  <w:style w:type="paragraph" w:styleId="Innehll4">
    <w:name w:val="toc 4"/>
    <w:basedOn w:val="Innehll3"/>
    <w:next w:val="Normal"/>
    <w:uiPriority w:val="39"/>
    <w:semiHidden/>
    <w:unhideWhenUsed/>
    <w:rsid w:val="00925D02"/>
    <w:pPr>
      <w:ind w:left="851"/>
    </w:pPr>
  </w:style>
  <w:style w:type="paragraph" w:styleId="Innehll5">
    <w:name w:val="toc 5"/>
    <w:basedOn w:val="Innehll4"/>
    <w:next w:val="Normal"/>
    <w:uiPriority w:val="39"/>
    <w:semiHidden/>
    <w:unhideWhenUsed/>
    <w:rsid w:val="00925D02"/>
    <w:pPr>
      <w:ind w:left="1134"/>
    </w:pPr>
  </w:style>
  <w:style w:type="paragraph" w:styleId="Innehll6">
    <w:name w:val="toc 6"/>
    <w:basedOn w:val="Innehll5"/>
    <w:next w:val="Normal"/>
    <w:uiPriority w:val="39"/>
    <w:semiHidden/>
    <w:unhideWhenUsed/>
    <w:rsid w:val="00925D02"/>
  </w:style>
  <w:style w:type="paragraph" w:styleId="Innehll7">
    <w:name w:val="toc 7"/>
    <w:basedOn w:val="Rubrik6"/>
    <w:next w:val="Normal"/>
    <w:uiPriority w:val="39"/>
    <w:semiHidden/>
    <w:unhideWhenUsed/>
    <w:rsid w:val="00925D02"/>
    <w:pPr>
      <w:spacing w:line="240" w:lineRule="auto"/>
      <w:ind w:left="1134" w:firstLine="284"/>
    </w:pPr>
  </w:style>
  <w:style w:type="paragraph" w:styleId="Innehll8">
    <w:name w:val="toc 8"/>
    <w:basedOn w:val="Innehll7"/>
    <w:next w:val="Normal"/>
    <w:uiPriority w:val="39"/>
    <w:semiHidden/>
    <w:unhideWhenUsed/>
    <w:rsid w:val="00925D02"/>
  </w:style>
  <w:style w:type="paragraph" w:styleId="Innehll9">
    <w:name w:val="toc 9"/>
    <w:basedOn w:val="Innehll8"/>
    <w:next w:val="Normal"/>
    <w:uiPriority w:val="39"/>
    <w:semiHidden/>
    <w:unhideWhenUsed/>
    <w:rsid w:val="00925D02"/>
  </w:style>
  <w:style w:type="paragraph" w:styleId="Inledning">
    <w:name w:val="Salutation"/>
    <w:basedOn w:val="Rubrik1"/>
    <w:next w:val="Normal"/>
    <w:link w:val="InledningChar"/>
    <w:uiPriority w:val="99"/>
    <w:semiHidden/>
    <w:unhideWhenUsed/>
    <w:locked/>
    <w:rsid w:val="00925D02"/>
  </w:style>
  <w:style w:type="character" w:customStyle="1" w:styleId="InledningChar">
    <w:name w:val="Inledning Char"/>
    <w:basedOn w:val="Standardstycketeckensnitt"/>
    <w:link w:val="Inledning"/>
    <w:uiPriority w:val="99"/>
    <w:semiHidden/>
    <w:rsid w:val="00925D02"/>
    <w:rPr>
      <w:rFonts w:asciiTheme="majorHAnsi" w:hAnsiTheme="majorHAnsi"/>
      <w:kern w:val="28"/>
      <w:sz w:val="38"/>
      <w:lang w:val="sv-SE"/>
    </w:rPr>
  </w:style>
  <w:style w:type="paragraph" w:customStyle="1" w:styleId="FSHNormal">
    <w:name w:val="FSH_Normal"/>
    <w:basedOn w:val="Normalutanindragellerluft"/>
    <w:link w:val="FSHNormalChar"/>
    <w:uiPriority w:val="7"/>
    <w:semiHidden/>
    <w:rsid w:val="00925D02"/>
    <w:pPr>
      <w:suppressLineNumbers/>
      <w:suppressAutoHyphens/>
      <w:spacing w:line="300" w:lineRule="exact"/>
    </w:pPr>
    <w:rPr>
      <w:noProof/>
    </w:rPr>
  </w:style>
  <w:style w:type="paragraph" w:customStyle="1" w:styleId="FSHNormalS5">
    <w:name w:val="FSH_NormalS5"/>
    <w:basedOn w:val="FSHNormal"/>
    <w:next w:val="FSHNormal"/>
    <w:uiPriority w:val="7"/>
    <w:semiHidden/>
    <w:rsid w:val="00925D02"/>
    <w:pPr>
      <w:keepNext/>
      <w:keepLines/>
      <w:spacing w:before="230" w:after="520" w:line="250" w:lineRule="exact"/>
    </w:pPr>
    <w:rPr>
      <w:b/>
      <w:sz w:val="27"/>
    </w:rPr>
  </w:style>
  <w:style w:type="paragraph" w:customStyle="1" w:styleId="FSHLogo">
    <w:name w:val="FSH_Logo"/>
    <w:basedOn w:val="FSHNormal"/>
    <w:next w:val="FSHNormal"/>
    <w:uiPriority w:val="7"/>
    <w:semiHidden/>
    <w:rsid w:val="00925D02"/>
    <w:pPr>
      <w:spacing w:line="240" w:lineRule="auto"/>
    </w:pPr>
  </w:style>
  <w:style w:type="paragraph" w:customStyle="1" w:styleId="FSHNormL">
    <w:name w:val="FSH_NormLÖ"/>
    <w:basedOn w:val="FSHNormal"/>
    <w:next w:val="FSHNormal"/>
    <w:uiPriority w:val="7"/>
    <w:semiHidden/>
    <w:rsid w:val="00925D02"/>
    <w:pPr>
      <w:pBdr>
        <w:top w:val="single" w:sz="12" w:space="3" w:color="auto"/>
      </w:pBdr>
    </w:pPr>
  </w:style>
  <w:style w:type="paragraph" w:customStyle="1" w:styleId="FSHRub1">
    <w:name w:val="FSH_Rub1"/>
    <w:aliases w:val="Rubrik1_S5"/>
    <w:basedOn w:val="FSHNormal"/>
    <w:next w:val="FSHNormal"/>
    <w:uiPriority w:val="7"/>
    <w:semiHidden/>
    <w:rsid w:val="00925D02"/>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925D02"/>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925D02"/>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925D02"/>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925D02"/>
    <w:pPr>
      <w:spacing w:before="0" w:line="200" w:lineRule="exact"/>
    </w:pPr>
  </w:style>
  <w:style w:type="paragraph" w:customStyle="1" w:styleId="KantRubrikS5V">
    <w:name w:val="KantRubrikS5V"/>
    <w:basedOn w:val="KantRubrikS5H"/>
    <w:uiPriority w:val="7"/>
    <w:semiHidden/>
    <w:rsid w:val="00925D02"/>
    <w:pPr>
      <w:tabs>
        <w:tab w:val="right" w:pos="1814"/>
        <w:tab w:val="left" w:pos="1899"/>
      </w:tabs>
      <w:ind w:right="0"/>
      <w:jc w:val="left"/>
    </w:pPr>
  </w:style>
  <w:style w:type="paragraph" w:customStyle="1" w:styleId="KantRubrikS5Vrad2">
    <w:name w:val="KantRubrikS5Vrad2"/>
    <w:basedOn w:val="KantRubrikS5V"/>
    <w:uiPriority w:val="7"/>
    <w:semiHidden/>
    <w:rsid w:val="00925D02"/>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925D02"/>
    <w:rPr>
      <w:rFonts w:asciiTheme="majorHAnsi" w:eastAsiaTheme="majorEastAsia" w:hAnsiTheme="majorHAnsi" w:cstheme="majorBidi"/>
      <w:bCs/>
      <w:i/>
      <w:kern w:val="28"/>
      <w:szCs w:val="21"/>
      <w:lang w:val="sv-SE"/>
    </w:rPr>
  </w:style>
  <w:style w:type="character" w:customStyle="1" w:styleId="Rubrik9Char">
    <w:name w:val="Rubrik 9 Char"/>
    <w:basedOn w:val="Standardstycketeckensnitt"/>
    <w:link w:val="Rubrik9"/>
    <w:uiPriority w:val="4"/>
    <w:semiHidden/>
    <w:rsid w:val="00925D02"/>
    <w:rPr>
      <w:rFonts w:asciiTheme="majorHAnsi" w:eastAsiaTheme="majorEastAsia" w:hAnsiTheme="majorHAnsi" w:cstheme="majorBidi"/>
      <w:bCs/>
      <w:i/>
      <w:iCs/>
      <w:kern w:val="28"/>
      <w:szCs w:val="21"/>
      <w:lang w:val="sv-SE"/>
    </w:rPr>
  </w:style>
  <w:style w:type="paragraph" w:customStyle="1" w:styleId="Lagtextindrag">
    <w:name w:val="Lagtext_indrag"/>
    <w:basedOn w:val="Normalutanindragellerluft"/>
    <w:uiPriority w:val="3"/>
    <w:rsid w:val="00925D02"/>
    <w:pPr>
      <w:spacing w:line="240" w:lineRule="auto"/>
      <w:ind w:firstLine="284"/>
    </w:pPr>
  </w:style>
  <w:style w:type="paragraph" w:customStyle="1" w:styleId="Lagtext">
    <w:name w:val="Lagtext"/>
    <w:basedOn w:val="Lagtextindrag"/>
    <w:next w:val="Lagtextindrag"/>
    <w:uiPriority w:val="3"/>
    <w:rsid w:val="00925D02"/>
    <w:pPr>
      <w:ind w:firstLine="0"/>
    </w:pPr>
  </w:style>
  <w:style w:type="paragraph" w:customStyle="1" w:styleId="Lagtextrubrik">
    <w:name w:val="Lagtext_rubrik"/>
    <w:basedOn w:val="Lagtextindrag"/>
    <w:next w:val="Lagtext"/>
    <w:uiPriority w:val="3"/>
    <w:rsid w:val="00925D02"/>
    <w:pPr>
      <w:suppressAutoHyphens/>
      <w:ind w:firstLine="0"/>
    </w:pPr>
    <w:rPr>
      <w:i/>
      <w:spacing w:val="20"/>
    </w:rPr>
  </w:style>
  <w:style w:type="paragraph" w:customStyle="1" w:styleId="NormalA4fot">
    <w:name w:val="Normal_A4fot"/>
    <w:basedOn w:val="Normalutanindragellerluft"/>
    <w:uiPriority w:val="7"/>
    <w:semiHidden/>
    <w:rsid w:val="00925D02"/>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925D02"/>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925D02"/>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25D02"/>
    <w:pPr>
      <w:tabs>
        <w:tab w:val="right" w:pos="1814"/>
        <w:tab w:val="left" w:pos="1899"/>
      </w:tabs>
      <w:ind w:right="0"/>
      <w:jc w:val="left"/>
    </w:pPr>
  </w:style>
  <w:style w:type="paragraph" w:customStyle="1" w:styleId="Normal00">
    <w:name w:val="Normal00"/>
    <w:basedOn w:val="Normalutanindragellerluft"/>
    <w:uiPriority w:val="7"/>
    <w:semiHidden/>
    <w:rsid w:val="00925D02"/>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925D02"/>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925D02"/>
    <w:rPr>
      <w:rFonts w:asciiTheme="majorHAnsi" w:hAnsiTheme="majorHAnsi" w:cs="Consolas"/>
      <w:kern w:val="28"/>
      <w:sz w:val="20"/>
      <w:szCs w:val="21"/>
      <w:lang w:val="sv-SE"/>
      <w14:numSpacing w14:val="proportional"/>
    </w:rPr>
  </w:style>
  <w:style w:type="paragraph" w:styleId="Underrubrik">
    <w:name w:val="Subtitle"/>
    <w:basedOn w:val="Normalutanindragellerluft"/>
    <w:next w:val="Normal"/>
    <w:link w:val="UnderrubrikChar"/>
    <w:uiPriority w:val="58"/>
    <w:semiHidden/>
    <w:locked/>
    <w:rsid w:val="00925D02"/>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925D02"/>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925D02"/>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925D02"/>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925D02"/>
    <w:pPr>
      <w:numPr>
        <w:numId w:val="12"/>
      </w:numPr>
      <w:ind w:left="284" w:hanging="284"/>
    </w:pPr>
  </w:style>
  <w:style w:type="paragraph" w:customStyle="1" w:styleId="RubrikInnehllsf">
    <w:name w:val="RubrikInnehållsf"/>
    <w:basedOn w:val="Rubrik1"/>
    <w:next w:val="Normal"/>
    <w:uiPriority w:val="3"/>
    <w:semiHidden/>
    <w:rsid w:val="00925D02"/>
  </w:style>
  <w:style w:type="paragraph" w:customStyle="1" w:styleId="RubrikSammanf">
    <w:name w:val="RubrikSammanf"/>
    <w:basedOn w:val="Rubrik1"/>
    <w:next w:val="Normal"/>
    <w:uiPriority w:val="3"/>
    <w:semiHidden/>
    <w:rsid w:val="00925D02"/>
  </w:style>
  <w:style w:type="paragraph" w:styleId="Sidfot">
    <w:name w:val="footer"/>
    <w:basedOn w:val="Normalutanindragellerluft"/>
    <w:link w:val="SidfotChar"/>
    <w:uiPriority w:val="7"/>
    <w:unhideWhenUsed/>
    <w:rsid w:val="00925D02"/>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925D02"/>
    <w:rPr>
      <w:kern w:val="28"/>
      <w:sz w:val="23"/>
      <w:lang w:val="sv-SE"/>
      <w14:numSpacing w14:val="proportional"/>
    </w:rPr>
  </w:style>
  <w:style w:type="paragraph" w:styleId="Sidhuvud">
    <w:name w:val="header"/>
    <w:basedOn w:val="Normalutanindragellerluft"/>
    <w:link w:val="SidhuvudChar"/>
    <w:uiPriority w:val="7"/>
    <w:unhideWhenUsed/>
    <w:rsid w:val="00925D02"/>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925D02"/>
    <w:rPr>
      <w:kern w:val="28"/>
      <w:lang w:val="sv-SE"/>
      <w14:numSpacing w14:val="proportional"/>
    </w:rPr>
  </w:style>
  <w:style w:type="paragraph" w:customStyle="1" w:styleId="Underskrifter">
    <w:name w:val="Underskrifter"/>
    <w:basedOn w:val="Normalutanindragellerluft"/>
    <w:uiPriority w:val="3"/>
    <w:unhideWhenUsed/>
    <w:rsid w:val="00925D02"/>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925D02"/>
    <w:pPr>
      <w:suppressLineNumbers/>
      <w:spacing w:before="480"/>
    </w:pPr>
    <w:rPr>
      <w:i w:val="0"/>
    </w:rPr>
  </w:style>
  <w:style w:type="paragraph" w:customStyle="1" w:styleId="Yrkandehnv">
    <w:name w:val="Yrkandehänv"/>
    <w:aliases w:val="Förslagspunkthänv"/>
    <w:uiPriority w:val="3"/>
    <w:unhideWhenUsed/>
    <w:rsid w:val="00925D02"/>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925D02"/>
    <w:rPr>
      <w:color w:val="F4B083" w:themeColor="accent2" w:themeTint="99"/>
    </w:rPr>
  </w:style>
  <w:style w:type="table" w:styleId="Tabellrutnt">
    <w:name w:val="Table Grid"/>
    <w:basedOn w:val="Normaltabell"/>
    <w:uiPriority w:val="39"/>
    <w:locked/>
    <w:rsid w:val="00925D02"/>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925D02"/>
    <w:rPr>
      <w:sz w:val="16"/>
      <w:szCs w:val="16"/>
    </w:rPr>
  </w:style>
  <w:style w:type="paragraph" w:styleId="Kommentarer">
    <w:name w:val="annotation text"/>
    <w:basedOn w:val="Normal"/>
    <w:link w:val="KommentarerChar"/>
    <w:uiPriority w:val="99"/>
    <w:unhideWhenUsed/>
    <w:rsid w:val="00925D02"/>
    <w:pPr>
      <w:spacing w:line="240" w:lineRule="auto"/>
    </w:pPr>
    <w:rPr>
      <w:sz w:val="20"/>
      <w:szCs w:val="20"/>
    </w:rPr>
  </w:style>
  <w:style w:type="character" w:customStyle="1" w:styleId="KommentarerChar">
    <w:name w:val="Kommentarer Char"/>
    <w:basedOn w:val="Standardstycketeckensnitt"/>
    <w:link w:val="Kommentarer"/>
    <w:uiPriority w:val="99"/>
    <w:rsid w:val="00925D02"/>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925D02"/>
    <w:rPr>
      <w:b/>
      <w:bCs/>
    </w:rPr>
  </w:style>
  <w:style w:type="character" w:customStyle="1" w:styleId="KommentarsmneChar">
    <w:name w:val="Kommentarsämne Char"/>
    <w:basedOn w:val="KommentarerChar"/>
    <w:link w:val="Kommentarsmne"/>
    <w:uiPriority w:val="99"/>
    <w:semiHidden/>
    <w:rsid w:val="00925D02"/>
    <w:rPr>
      <w:b/>
      <w:bCs/>
      <w:kern w:val="28"/>
      <w:sz w:val="20"/>
      <w:szCs w:val="20"/>
      <w:lang w:val="sv-SE"/>
      <w14:numSpacing w14:val="proportional"/>
    </w:rPr>
  </w:style>
  <w:style w:type="paragraph" w:styleId="Ballongtext">
    <w:name w:val="Balloon Text"/>
    <w:basedOn w:val="Normal"/>
    <w:link w:val="BallongtextChar"/>
    <w:uiPriority w:val="58"/>
    <w:semiHidden/>
    <w:locked/>
    <w:rsid w:val="00925D02"/>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925D02"/>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925D02"/>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925D02"/>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925D02"/>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925D02"/>
    <w:rPr>
      <w:kern w:val="28"/>
      <w:lang w:val="sv-SE"/>
      <w14:numSpacing w14:val="proportional"/>
    </w:rPr>
  </w:style>
  <w:style w:type="paragraph" w:customStyle="1" w:styleId="R1">
    <w:name w:val="R1"/>
    <w:basedOn w:val="Rubrik1"/>
    <w:next w:val="Normalutanindragellerluft"/>
    <w:uiPriority w:val="3"/>
    <w:semiHidden/>
    <w:rsid w:val="00925D02"/>
    <w:pPr>
      <w:outlineLvl w:val="9"/>
    </w:pPr>
  </w:style>
  <w:style w:type="paragraph" w:customStyle="1" w:styleId="R2">
    <w:name w:val="R2"/>
    <w:basedOn w:val="Rubrik2"/>
    <w:next w:val="Normalutanindragellerluft"/>
    <w:uiPriority w:val="3"/>
    <w:semiHidden/>
    <w:rsid w:val="00925D02"/>
    <w:pPr>
      <w:outlineLvl w:val="9"/>
    </w:pPr>
  </w:style>
  <w:style w:type="paragraph" w:customStyle="1" w:styleId="R3">
    <w:name w:val="R3"/>
    <w:basedOn w:val="Rubrik3"/>
    <w:next w:val="Normalutanindragellerluft"/>
    <w:uiPriority w:val="3"/>
    <w:semiHidden/>
    <w:rsid w:val="00925D02"/>
    <w:pPr>
      <w:outlineLvl w:val="9"/>
    </w:pPr>
  </w:style>
  <w:style w:type="paragraph" w:customStyle="1" w:styleId="KantrubrikV">
    <w:name w:val="KantrubrikV"/>
    <w:basedOn w:val="Sidhuvud"/>
    <w:qFormat/>
    <w:rsid w:val="00925D02"/>
    <w:pPr>
      <w:tabs>
        <w:tab w:val="clear" w:pos="4536"/>
        <w:tab w:val="clear" w:pos="9072"/>
      </w:tabs>
      <w:ind w:left="-1701"/>
    </w:pPr>
    <w:rPr>
      <w:sz w:val="20"/>
      <w:szCs w:val="20"/>
    </w:rPr>
  </w:style>
  <w:style w:type="paragraph" w:customStyle="1" w:styleId="KantrubrikH">
    <w:name w:val="KantrubrikH"/>
    <w:basedOn w:val="FSHNormal"/>
    <w:qFormat/>
    <w:rsid w:val="00925D02"/>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925D02"/>
    <w:pPr>
      <w:spacing w:before="360" w:after="0" w:line="390" w:lineRule="exact"/>
      <w:contextualSpacing/>
    </w:pPr>
    <w:rPr>
      <w:sz w:val="39"/>
    </w:rPr>
  </w:style>
  <w:style w:type="paragraph" w:styleId="Normaltindrag">
    <w:name w:val="Normal Indent"/>
    <w:basedOn w:val="Normal"/>
    <w:uiPriority w:val="99"/>
    <w:semiHidden/>
    <w:locked/>
    <w:rsid w:val="00925D02"/>
    <w:pPr>
      <w:ind w:left="1304"/>
    </w:pPr>
  </w:style>
  <w:style w:type="paragraph" w:customStyle="1" w:styleId="RubrikFrslagTIllRiksdagsbeslut">
    <w:name w:val="RubrikFörslagTIllRiksdagsbeslut"/>
    <w:basedOn w:val="Rubrik1"/>
    <w:qFormat/>
    <w:rsid w:val="00925D02"/>
    <w:pPr>
      <w:spacing w:after="300"/>
    </w:pPr>
    <w:rPr>
      <w:szCs w:val="38"/>
    </w:rPr>
  </w:style>
  <w:style w:type="paragraph" w:styleId="Lista">
    <w:name w:val="List"/>
    <w:basedOn w:val="Normal"/>
    <w:uiPriority w:val="99"/>
    <w:unhideWhenUsed/>
    <w:rsid w:val="00925D02"/>
    <w:pPr>
      <w:tabs>
        <w:tab w:val="clear" w:pos="284"/>
        <w:tab w:val="left" w:pos="340"/>
      </w:tabs>
      <w:spacing w:before="150" w:after="150"/>
      <w:ind w:left="340" w:hanging="340"/>
      <w:contextualSpacing/>
    </w:pPr>
  </w:style>
  <w:style w:type="paragraph" w:customStyle="1" w:styleId="Motionr">
    <w:name w:val="Motionär"/>
    <w:basedOn w:val="Underskrifter"/>
    <w:qFormat/>
    <w:rsid w:val="00925D02"/>
    <w:pPr>
      <w:spacing w:before="280" w:after="630"/>
    </w:pPr>
    <w:rPr>
      <w:b/>
      <w:i w:val="0"/>
      <w:sz w:val="32"/>
    </w:rPr>
  </w:style>
  <w:style w:type="paragraph" w:customStyle="1" w:styleId="Rubrik1numrerat">
    <w:name w:val="Rubrik 1 numrerat"/>
    <w:basedOn w:val="Rubrik1"/>
    <w:next w:val="Normalutanindragellerluft"/>
    <w:uiPriority w:val="5"/>
    <w:qFormat/>
    <w:rsid w:val="00925D02"/>
    <w:pPr>
      <w:keepLines w:val="0"/>
      <w:numPr>
        <w:numId w:val="18"/>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25D02"/>
    <w:pPr>
      <w:numPr>
        <w:ilvl w:val="1"/>
        <w:numId w:val="18"/>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925D02"/>
    <w:pPr>
      <w:numPr>
        <w:ilvl w:val="2"/>
        <w:numId w:val="18"/>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925D02"/>
    <w:pPr>
      <w:numPr>
        <w:numId w:val="34"/>
      </w:numPr>
      <w:ind w:left="340" w:hanging="340"/>
    </w:pPr>
  </w:style>
  <w:style w:type="paragraph" w:customStyle="1" w:styleId="ListaNummer">
    <w:name w:val="ListaNummer"/>
    <w:basedOn w:val="Lista"/>
    <w:qFormat/>
    <w:rsid w:val="00925D02"/>
    <w:pPr>
      <w:numPr>
        <w:numId w:val="30"/>
      </w:numPr>
      <w:suppressLineNumbers/>
      <w:ind w:left="340" w:hanging="340"/>
    </w:pPr>
  </w:style>
  <w:style w:type="paragraph" w:styleId="Liststycke">
    <w:name w:val="List Paragraph"/>
    <w:basedOn w:val="Normal"/>
    <w:uiPriority w:val="58"/>
    <w:semiHidden/>
    <w:locked/>
    <w:rsid w:val="00925D02"/>
    <w:pPr>
      <w:ind w:left="720"/>
      <w:contextualSpacing/>
    </w:pPr>
  </w:style>
  <w:style w:type="paragraph" w:customStyle="1" w:styleId="ListaLinje">
    <w:name w:val="ListaLinje"/>
    <w:basedOn w:val="Lista"/>
    <w:qFormat/>
    <w:rsid w:val="00925D02"/>
    <w:pPr>
      <w:numPr>
        <w:numId w:val="35"/>
      </w:numPr>
      <w:ind w:left="340" w:hanging="340"/>
    </w:pPr>
  </w:style>
  <w:style w:type="paragraph" w:customStyle="1" w:styleId="ListaGemener">
    <w:name w:val="ListaGemener"/>
    <w:basedOn w:val="Lista"/>
    <w:qFormat/>
    <w:rsid w:val="00925D02"/>
    <w:pPr>
      <w:numPr>
        <w:numId w:val="31"/>
      </w:numPr>
      <w:ind w:left="340" w:hanging="340"/>
    </w:pPr>
  </w:style>
  <w:style w:type="paragraph" w:customStyle="1" w:styleId="Klla">
    <w:name w:val="Källa"/>
    <w:basedOn w:val="Normalutanindragellerluft"/>
    <w:next w:val="Normalutanindragellerluft"/>
    <w:qFormat/>
    <w:rsid w:val="00925D02"/>
    <w:pPr>
      <w:spacing w:before="0" w:line="240" w:lineRule="exact"/>
    </w:pPr>
    <w:rPr>
      <w:sz w:val="20"/>
    </w:rPr>
  </w:style>
  <w:style w:type="paragraph" w:customStyle="1" w:styleId="Tabellrubrik">
    <w:name w:val="Tabellrubrik"/>
    <w:basedOn w:val="Normalutanindragellerluft"/>
    <w:next w:val="Normalutanindragellerluft"/>
    <w:qFormat/>
    <w:rsid w:val="00925D02"/>
    <w:pPr>
      <w:spacing w:before="150"/>
    </w:pPr>
    <w:rPr>
      <w:b/>
      <w:sz w:val="23"/>
    </w:rPr>
  </w:style>
  <w:style w:type="paragraph" w:customStyle="1" w:styleId="Tabellunderrubrik">
    <w:name w:val="Tabell underrubrik"/>
    <w:basedOn w:val="Tabellrubrik"/>
    <w:qFormat/>
    <w:rsid w:val="00925D02"/>
    <w:pPr>
      <w:spacing w:before="0"/>
    </w:pPr>
    <w:rPr>
      <w:b w:val="0"/>
      <w:i/>
      <w:sz w:val="20"/>
      <w:szCs w:val="20"/>
    </w:rPr>
  </w:style>
  <w:style w:type="paragraph" w:customStyle="1" w:styleId="Rubrik4numrerat">
    <w:name w:val="Rubrik 4 numrerat"/>
    <w:basedOn w:val="Rubrik4"/>
    <w:next w:val="Normalutanindragellerluft"/>
    <w:qFormat/>
    <w:rsid w:val="00925D02"/>
    <w:pPr>
      <w:numPr>
        <w:ilvl w:val="3"/>
        <w:numId w:val="32"/>
      </w:numPr>
      <w:ind w:left="737" w:hanging="737"/>
    </w:pPr>
  </w:style>
  <w:style w:type="paragraph" w:customStyle="1" w:styleId="Beteckning">
    <w:name w:val="Beteckning"/>
    <w:basedOn w:val="MotionTIllRiksdagen"/>
    <w:next w:val="Motionr"/>
    <w:link w:val="BeteckningChar"/>
    <w:rsid w:val="00925D02"/>
    <w:pPr>
      <w:keepNext w:val="0"/>
      <w:keepLines w:val="0"/>
      <w:suppressLineNumbers w:val="0"/>
      <w:suppressAutoHyphens w:val="0"/>
      <w:ind w:firstLine="284"/>
    </w:pPr>
  </w:style>
  <w:style w:type="character" w:customStyle="1" w:styleId="FSHNormalChar">
    <w:name w:val="FSH_Normal Char"/>
    <w:basedOn w:val="NormalutanindragellerluftChar"/>
    <w:link w:val="FSHNormal"/>
    <w:uiPriority w:val="7"/>
    <w:semiHidden/>
    <w:rsid w:val="00925D02"/>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925D02"/>
    <w:rPr>
      <w:noProof/>
      <w:kern w:val="28"/>
      <w:sz w:val="48"/>
      <w:lang w:val="sv-SE"/>
      <w14:numSpacing w14:val="proportional"/>
    </w:rPr>
  </w:style>
  <w:style w:type="character" w:customStyle="1" w:styleId="MotionTIllRiksdagenChar">
    <w:name w:val="MotionTIllRiksdagen Char"/>
    <w:basedOn w:val="FSHRub2Char"/>
    <w:link w:val="MotionTIllRiksdagen"/>
    <w:rsid w:val="00925D02"/>
    <w:rPr>
      <w:noProof/>
      <w:kern w:val="28"/>
      <w:sz w:val="39"/>
      <w:lang w:val="sv-SE"/>
      <w14:numSpacing w14:val="proportional"/>
    </w:rPr>
  </w:style>
  <w:style w:type="character" w:customStyle="1" w:styleId="BeteckningChar">
    <w:name w:val="Beteckning Char"/>
    <w:basedOn w:val="MotionTIllRiksdagenChar"/>
    <w:link w:val="Beteckning"/>
    <w:rsid w:val="00925D02"/>
    <w:rPr>
      <w:noProof/>
      <w:kern w:val="28"/>
      <w:sz w:val="39"/>
      <w:lang w:val="sv-SE"/>
      <w14:numSpacing w14:val="proportional"/>
    </w:rPr>
  </w:style>
  <w:style w:type="character" w:styleId="Radnummer">
    <w:name w:val="line number"/>
    <w:basedOn w:val="Standardstycketeckensnitt"/>
    <w:uiPriority w:val="99"/>
    <w:semiHidden/>
    <w:unhideWhenUsed/>
    <w:rsid w:val="008017A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BDDB3745D08949E6B8E0E9EABF35AAF3"/>
        <w:category>
          <w:name w:val="Allmänt"/>
          <w:gallery w:val="placeholder"/>
        </w:category>
        <w:types>
          <w:type w:val="bbPlcHdr"/>
        </w:types>
        <w:behaviors>
          <w:behavior w:val="content"/>
        </w:behaviors>
        <w:guid w:val="{E291C625-9865-4485-8567-DBAF076B699B}"/>
      </w:docPartPr>
      <w:docPartBody>
        <w:p w:rsidR="00352D90" w:rsidRDefault="00137B27">
          <w:pPr>
            <w:pStyle w:val="BDDB3745D08949E6B8E0E9EABF35AAF3"/>
          </w:pPr>
          <w:r w:rsidRPr="009A726D">
            <w:rPr>
              <w:rStyle w:val="Platshllartext"/>
            </w:rPr>
            <w:t>Klicka här för att ange text.</w:t>
          </w:r>
        </w:p>
      </w:docPartBody>
    </w:docPart>
    <w:docPart>
      <w:docPartPr>
        <w:name w:val="F9B446A0B6504F4289CC19FCEF8348EB"/>
        <w:category>
          <w:name w:val="Allmänt"/>
          <w:gallery w:val="placeholder"/>
        </w:category>
        <w:types>
          <w:type w:val="bbPlcHdr"/>
        </w:types>
        <w:behaviors>
          <w:behavior w:val="content"/>
        </w:behaviors>
        <w:guid w:val="{B162CCE4-6761-40AD-BDDA-0C4D3356D372}"/>
      </w:docPartPr>
      <w:docPartBody>
        <w:p w:rsidR="00352D90" w:rsidRDefault="00137B27">
          <w:pPr>
            <w:pStyle w:val="F9B446A0B6504F4289CC19FCEF8348EB"/>
          </w:pPr>
          <w:r w:rsidRPr="002551EA">
            <w:rPr>
              <w:rStyle w:val="Platshllartext"/>
              <w:color w:val="808080" w:themeColor="background1" w:themeShade="80"/>
            </w:rPr>
            <w:t>[Motionärernas namn]</w:t>
          </w:r>
        </w:p>
      </w:docPartBody>
    </w:docPart>
    <w:docPart>
      <w:docPartPr>
        <w:name w:val="966BD342265F428B9015386A1DEAE301"/>
        <w:category>
          <w:name w:val="Allmänt"/>
          <w:gallery w:val="placeholder"/>
        </w:category>
        <w:types>
          <w:type w:val="bbPlcHdr"/>
        </w:types>
        <w:behaviors>
          <w:behavior w:val="content"/>
        </w:behaviors>
        <w:guid w:val="{5F4A7404-E57F-4BD7-82ED-E311A0D5E2D1}"/>
      </w:docPartPr>
      <w:docPartBody>
        <w:p w:rsidR="00352D90" w:rsidRDefault="00137B27">
          <w:pPr>
            <w:pStyle w:val="966BD342265F428B9015386A1DEAE301"/>
          </w:pPr>
          <w:r>
            <w:rPr>
              <w:rStyle w:val="Platshllartext"/>
            </w:rPr>
            <w:t xml:space="preserve"> </w:t>
          </w:r>
        </w:p>
      </w:docPartBody>
    </w:docPart>
    <w:docPart>
      <w:docPartPr>
        <w:name w:val="481844D84D574CB285FE796B0E296332"/>
        <w:category>
          <w:name w:val="Allmänt"/>
          <w:gallery w:val="placeholder"/>
        </w:category>
        <w:types>
          <w:type w:val="bbPlcHdr"/>
        </w:types>
        <w:behaviors>
          <w:behavior w:val="content"/>
        </w:behaviors>
        <w:guid w:val="{E44A3F6A-8D5B-4A98-991B-A4145E508C69}"/>
      </w:docPartPr>
      <w:docPartBody>
        <w:p w:rsidR="00352D90" w:rsidRDefault="00137B27">
          <w:pPr>
            <w:pStyle w:val="481844D84D574CB285FE796B0E296332"/>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7B27"/>
    <w:rsid w:val="00087DA0"/>
    <w:rsid w:val="00131AEE"/>
    <w:rsid w:val="00137B27"/>
    <w:rsid w:val="00170A31"/>
    <w:rsid w:val="002C550E"/>
    <w:rsid w:val="00343A4C"/>
    <w:rsid w:val="00352D90"/>
    <w:rsid w:val="00393D31"/>
    <w:rsid w:val="004835F2"/>
    <w:rsid w:val="00576076"/>
    <w:rsid w:val="005A4990"/>
    <w:rsid w:val="006507EE"/>
    <w:rsid w:val="008B1CB9"/>
    <w:rsid w:val="009A6730"/>
    <w:rsid w:val="00A43CF7"/>
    <w:rsid w:val="00D62871"/>
    <w:rsid w:val="00F4588C"/>
    <w:rsid w:val="00FB243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BDDB3745D08949E6B8E0E9EABF35AAF3">
    <w:name w:val="BDDB3745D08949E6B8E0E9EABF35AAF3"/>
  </w:style>
  <w:style w:type="paragraph" w:customStyle="1" w:styleId="453B8912D8E24B74B0F998BB8CC92F45">
    <w:name w:val="453B8912D8E24B74B0F998BB8CC92F45"/>
  </w:style>
  <w:style w:type="paragraph" w:customStyle="1" w:styleId="1B255EF6E640496181EC8D5C3CA0560A">
    <w:name w:val="1B255EF6E640496181EC8D5C3CA0560A"/>
  </w:style>
  <w:style w:type="paragraph" w:customStyle="1" w:styleId="F9B446A0B6504F4289CC19FCEF8348EB">
    <w:name w:val="F9B446A0B6504F4289CC19FCEF8348EB"/>
  </w:style>
  <w:style w:type="paragraph" w:customStyle="1" w:styleId="966BD342265F428B9015386A1DEAE301">
    <w:name w:val="966BD342265F428B9015386A1DEAE301"/>
  </w:style>
  <w:style w:type="paragraph" w:customStyle="1" w:styleId="481844D84D574CB285FE796B0E296332">
    <w:name w:val="481844D84D574CB285FE796B0E29633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cdbb1e7ec28655dfe072deffc170d9dc">
  <xsd:schema xmlns:xsd="http://www.w3.org/2001/XMLSchema" xmlns:xs="http://www.w3.org/2001/XMLSchema" xmlns:p="http://schemas.microsoft.com/office/2006/metadata/properties" targetNamespace="http://schemas.microsoft.com/office/2006/metadata/properties" ma:root="true" ma:fieldsID="ad6e29e769b66843de68ee1c4bf393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9DF2A80-1495-47AF-931B-59D1847AFE2A}"/>
</file>

<file path=customXml/itemProps2.xml><?xml version="1.0" encoding="utf-8"?>
<ds:datastoreItem xmlns:ds="http://schemas.openxmlformats.org/officeDocument/2006/customXml" ds:itemID="{13B64DC2-275D-4350-A44F-B03C939D5583}"/>
</file>

<file path=customXml/itemProps3.xml><?xml version="1.0" encoding="utf-8"?>
<ds:datastoreItem xmlns:ds="http://schemas.openxmlformats.org/officeDocument/2006/customXml" ds:itemID="{DD99967F-86CC-4D56-B9F6-9CCB7B2EFB41}"/>
</file>

<file path=docProps/app.xml><?xml version="1.0" encoding="utf-8"?>
<Properties xmlns="http://schemas.openxmlformats.org/officeDocument/2006/extended-properties" xmlns:vt="http://schemas.openxmlformats.org/officeDocument/2006/docPropsVTypes">
  <Template>Normal</Template>
  <TotalTime>35</TotalTime>
  <Pages>4</Pages>
  <Words>1369</Words>
  <Characters>7973</Characters>
  <Application>Microsoft Office Word</Application>
  <DocSecurity>0</DocSecurity>
  <Lines>128</Lines>
  <Paragraphs>26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201617M157 Motverka hybridkrigföring i form av propaganda</vt:lpstr>
      <vt:lpstr>
      </vt:lpstr>
    </vt:vector>
  </TitlesOfParts>
  <Company>Sveriges riksdag</Company>
  <LinksUpToDate>false</LinksUpToDate>
  <CharactersWithSpaces>9316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