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FF1823AAA994280B88E02E2EF84E3D4"/>
        </w:placeholder>
        <w:text/>
      </w:sdtPr>
      <w:sdtEndPr/>
      <w:sdtContent>
        <w:p w:rsidRPr="009B062B" w:rsidR="00AF30DD" w:rsidP="00DA28CE" w:rsidRDefault="00AF30DD" w14:paraId="6CFBD6EA" w14:textId="77777777">
          <w:pPr>
            <w:pStyle w:val="Rubrik1"/>
            <w:spacing w:after="300"/>
          </w:pPr>
          <w:r w:rsidRPr="009B062B">
            <w:t>Förslag till riksdagsbeslut</w:t>
          </w:r>
        </w:p>
      </w:sdtContent>
    </w:sdt>
    <w:sdt>
      <w:sdtPr>
        <w:alias w:val="Yrkande 1"/>
        <w:tag w:val="5f43ee8d-b49b-4179-a58d-4b519b042baf"/>
        <w:id w:val="798119075"/>
        <w:lock w:val="sdtLocked"/>
      </w:sdtPr>
      <w:sdtEndPr/>
      <w:sdtContent>
        <w:p w:rsidR="00B17980" w:rsidRDefault="00165396" w14:paraId="1470CCE4" w14:textId="77777777">
          <w:pPr>
            <w:pStyle w:val="Frslagstext"/>
            <w:numPr>
              <w:ilvl w:val="0"/>
              <w:numId w:val="0"/>
            </w:numPr>
          </w:pPr>
          <w:r>
            <w:t>Riksdagen ställer sig bakom det som anförs i motionen om skarpare krav på samarbete mellan kommun och landsting/region för individens bästa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EEF8DE8C1F4AF0AF9F684E82F16819"/>
        </w:placeholder>
        <w:text/>
      </w:sdtPr>
      <w:sdtEndPr/>
      <w:sdtContent>
        <w:p w:rsidRPr="009B062B" w:rsidR="006D79C9" w:rsidP="00333E95" w:rsidRDefault="006D79C9" w14:paraId="4671004C" w14:textId="77777777">
          <w:pPr>
            <w:pStyle w:val="Rubrik1"/>
          </w:pPr>
          <w:r>
            <w:t>Motivering</w:t>
          </w:r>
        </w:p>
      </w:sdtContent>
    </w:sdt>
    <w:p w:rsidRPr="00B54359" w:rsidR="00BB6339" w:rsidP="00B54359" w:rsidRDefault="007953D3" w14:paraId="782549A9" w14:textId="5FE80D43">
      <w:pPr>
        <w:pStyle w:val="Normalutanindragellerluft"/>
      </w:pPr>
      <w:r w:rsidRPr="00B54359">
        <w:t xml:space="preserve">Idag jobbar många kommuner och landsting/regioner i så kallade stuprör </w:t>
      </w:r>
      <w:r w:rsidRPr="00B54359" w:rsidR="008E2E4B">
        <w:t xml:space="preserve">där man enbart jobbar inom sitt </w:t>
      </w:r>
      <w:r w:rsidRPr="00B54359" w:rsidR="00532CDA">
        <w:t>område</w:t>
      </w:r>
      <w:r w:rsidRPr="00B54359">
        <w:t xml:space="preserve"> och inte alltid söker samarbete med den andra parten. Det finns sedan länge krav på att man ska upprätta en samordnad individuell plan (SIP) när en individ har flera insatser som är både inom kommun och region. Tyvärr är man inte alltid bra på att upprätta en sip. Det görs på många håll men det är inte alltid individen är i centrum utan det blir att myndigheter emellan ser bara till sitt och vem som ska betala vad. Detta är något s</w:t>
      </w:r>
      <w:r w:rsidRPr="00B54359" w:rsidR="0040475D">
        <w:t>om gör att människor som är i behov</w:t>
      </w:r>
      <w:r w:rsidRPr="00B54359">
        <w:t xml:space="preserve"> av stöd och hjälp från ex. både socialtjänsten och kanske barn och ungdomspsykiatrin kan falla mellan stolarna när man som myndighet i</w:t>
      </w:r>
      <w:r w:rsidRPr="00B54359" w:rsidR="0040475D">
        <w:t>nte samarbetar. Regeringen bö</w:t>
      </w:r>
      <w:r w:rsidRPr="00B54359">
        <w:t>r därför utreda möjlig</w:t>
      </w:r>
      <w:r w:rsidR="00B54359">
        <w:softHyphen/>
      </w:r>
      <w:bookmarkStart w:name="_GoBack" w:id="1"/>
      <w:bookmarkEnd w:id="1"/>
      <w:r w:rsidRPr="00B54359">
        <w:t xml:space="preserve">heten till att införa i de lagar som detta område berör, skall krav för kommun och landsting/region att samarbeta för att individens behov alltid ska vara i centrum. Regeringen bör också ge utökat tillsyns ansvar för detta så att ett sådant här skarpare krav hålls och följs.  </w:t>
      </w:r>
    </w:p>
    <w:sdt>
      <w:sdtPr>
        <w:rPr>
          <w:i/>
          <w:noProof/>
        </w:rPr>
        <w:alias w:val="CC_Underskrifter"/>
        <w:tag w:val="CC_Underskrifter"/>
        <w:id w:val="583496634"/>
        <w:lock w:val="sdtContentLocked"/>
        <w:placeholder>
          <w:docPart w:val="73A2553847A04654832EE456A990CECC"/>
        </w:placeholder>
      </w:sdtPr>
      <w:sdtEndPr>
        <w:rPr>
          <w:i w:val="0"/>
          <w:noProof w:val="0"/>
        </w:rPr>
      </w:sdtEndPr>
      <w:sdtContent>
        <w:p w:rsidR="0040475D" w:rsidP="00ED198C" w:rsidRDefault="0040475D" w14:paraId="4987C15E" w14:textId="77777777"/>
        <w:p w:rsidRPr="008E0FE2" w:rsidR="004801AC" w:rsidP="00ED198C" w:rsidRDefault="00B54359" w14:paraId="78121F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Larsson (C)</w:t>
            </w:r>
          </w:p>
        </w:tc>
        <w:tc>
          <w:tcPr>
            <w:tcW w:w="50" w:type="pct"/>
            <w:vAlign w:val="bottom"/>
          </w:tcPr>
          <w:p>
            <w:pPr>
              <w:pStyle w:val="Underskrifter"/>
            </w:pPr>
            <w:r>
              <w:t> </w:t>
            </w:r>
          </w:p>
        </w:tc>
      </w:tr>
    </w:tbl>
    <w:p w:rsidR="00322B95" w:rsidRDefault="00322B95" w14:paraId="1EF9A906" w14:textId="77777777"/>
    <w:sectPr w:rsidR="00322B9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E1C27" w14:textId="77777777" w:rsidR="007D2B38" w:rsidRDefault="007D2B38" w:rsidP="000C1CAD">
      <w:pPr>
        <w:spacing w:line="240" w:lineRule="auto"/>
      </w:pPr>
      <w:r>
        <w:separator/>
      </w:r>
    </w:p>
  </w:endnote>
  <w:endnote w:type="continuationSeparator" w:id="0">
    <w:p w14:paraId="3F375CB6" w14:textId="77777777" w:rsidR="007D2B38" w:rsidRDefault="007D2B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9C2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AA1E2" w14:textId="1AABCA7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435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F03D4" w14:textId="77777777" w:rsidR="007D2B38" w:rsidRDefault="007D2B38" w:rsidP="000C1CAD">
      <w:pPr>
        <w:spacing w:line="240" w:lineRule="auto"/>
      </w:pPr>
      <w:r>
        <w:separator/>
      </w:r>
    </w:p>
  </w:footnote>
  <w:footnote w:type="continuationSeparator" w:id="0">
    <w:p w14:paraId="2DFAF051" w14:textId="77777777" w:rsidR="007D2B38" w:rsidRDefault="007D2B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3D03B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0E5706" wp14:anchorId="12E653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54359" w14:paraId="5F94BF56" w14:textId="77777777">
                          <w:pPr>
                            <w:jc w:val="right"/>
                          </w:pPr>
                          <w:sdt>
                            <w:sdtPr>
                              <w:alias w:val="CC_Noformat_Partikod"/>
                              <w:tag w:val="CC_Noformat_Partikod"/>
                              <w:id w:val="-53464382"/>
                              <w:placeholder>
                                <w:docPart w:val="0145A268DAB64A8BA51EC59EEF370637"/>
                              </w:placeholder>
                              <w:text/>
                            </w:sdtPr>
                            <w:sdtEndPr/>
                            <w:sdtContent>
                              <w:r w:rsidR="007953D3">
                                <w:t>C</w:t>
                              </w:r>
                            </w:sdtContent>
                          </w:sdt>
                          <w:sdt>
                            <w:sdtPr>
                              <w:alias w:val="CC_Noformat_Partinummer"/>
                              <w:tag w:val="CC_Noformat_Partinummer"/>
                              <w:id w:val="-1709555926"/>
                              <w:placeholder>
                                <w:docPart w:val="61BF53D85F71496290352B2EE12373D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E653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4359" w14:paraId="5F94BF56" w14:textId="77777777">
                    <w:pPr>
                      <w:jc w:val="right"/>
                    </w:pPr>
                    <w:sdt>
                      <w:sdtPr>
                        <w:alias w:val="CC_Noformat_Partikod"/>
                        <w:tag w:val="CC_Noformat_Partikod"/>
                        <w:id w:val="-53464382"/>
                        <w:placeholder>
                          <w:docPart w:val="0145A268DAB64A8BA51EC59EEF370637"/>
                        </w:placeholder>
                        <w:text/>
                      </w:sdtPr>
                      <w:sdtEndPr/>
                      <w:sdtContent>
                        <w:r w:rsidR="007953D3">
                          <w:t>C</w:t>
                        </w:r>
                      </w:sdtContent>
                    </w:sdt>
                    <w:sdt>
                      <w:sdtPr>
                        <w:alias w:val="CC_Noformat_Partinummer"/>
                        <w:tag w:val="CC_Noformat_Partinummer"/>
                        <w:id w:val="-1709555926"/>
                        <w:placeholder>
                          <w:docPart w:val="61BF53D85F71496290352B2EE12373D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68832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6F13968" w14:textId="77777777">
    <w:pPr>
      <w:jc w:val="right"/>
    </w:pPr>
  </w:p>
  <w:p w:rsidR="00262EA3" w:rsidP="00776B74" w:rsidRDefault="00262EA3" w14:paraId="6F3404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54359" w14:paraId="02A51F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1B623E" wp14:anchorId="262D47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54359" w14:paraId="13C7ACC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953D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54359" w14:paraId="6E3D3A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54359" w14:paraId="3DFAEF6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:1480</w:t>
        </w:r>
      </w:sdtContent>
    </w:sdt>
  </w:p>
  <w:p w:rsidR="00262EA3" w:rsidP="00E03A3D" w:rsidRDefault="00B54359" w14:paraId="5EC05D8C" w14:textId="77777777">
    <w:pPr>
      <w:pStyle w:val="Motionr"/>
    </w:pPr>
    <w:sdt>
      <w:sdtPr>
        <w:alias w:val="CC_Noformat_Avtext"/>
        <w:tag w:val="CC_Noformat_Avtext"/>
        <w:id w:val="-2020768203"/>
        <w:lock w:val="sdtContentLocked"/>
        <w15:appearance w15:val="hidden"/>
        <w:text/>
      </w:sdtPr>
      <w:sdtEndPr/>
      <w:sdtContent>
        <w:r>
          <w:t>av Mikael Larsson (C)</w:t>
        </w:r>
      </w:sdtContent>
    </w:sdt>
  </w:p>
  <w:sdt>
    <w:sdtPr>
      <w:alias w:val="CC_Noformat_Rubtext"/>
      <w:tag w:val="CC_Noformat_Rubtext"/>
      <w:id w:val="-218060500"/>
      <w:lock w:val="sdtLocked"/>
      <w:text/>
    </w:sdtPr>
    <w:sdtEndPr/>
    <w:sdtContent>
      <w:p w:rsidR="00262EA3" w:rsidP="00283E0F" w:rsidRDefault="007953D3" w14:paraId="14D1B71A" w14:textId="77777777">
        <w:pPr>
          <w:pStyle w:val="FSHRub2"/>
        </w:pPr>
        <w:r>
          <w:t>Skarpare krav på samarbete mellan kommun och landsting/region för individens bästa</w:t>
        </w:r>
      </w:p>
    </w:sdtContent>
  </w:sdt>
  <w:sdt>
    <w:sdtPr>
      <w:alias w:val="CC_Boilerplate_3"/>
      <w:tag w:val="CC_Boilerplate_3"/>
      <w:id w:val="1606463544"/>
      <w:lock w:val="sdtContentLocked"/>
      <w15:appearance w15:val="hidden"/>
      <w:text w:multiLine="1"/>
    </w:sdtPr>
    <w:sdtEndPr/>
    <w:sdtContent>
      <w:p w:rsidR="00262EA3" w:rsidP="00283E0F" w:rsidRDefault="00262EA3" w14:paraId="4C6A21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953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1B7"/>
    <w:rsid w:val="00161EC6"/>
    <w:rsid w:val="00162EFD"/>
    <w:rsid w:val="0016354B"/>
    <w:rsid w:val="00163563"/>
    <w:rsid w:val="00163AAF"/>
    <w:rsid w:val="0016444A"/>
    <w:rsid w:val="00164C00"/>
    <w:rsid w:val="00165396"/>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23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B95"/>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475D"/>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7F"/>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2CDA"/>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3D3"/>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B38"/>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2E4B"/>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980"/>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359"/>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451"/>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1E5"/>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8C"/>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A6136D"/>
  <w15:chartTrackingRefBased/>
  <w15:docId w15:val="{79348DDC-3203-46E2-A5A6-39B57C9CC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F1823AAA994280B88E02E2EF84E3D4"/>
        <w:category>
          <w:name w:val="Allmänt"/>
          <w:gallery w:val="placeholder"/>
        </w:category>
        <w:types>
          <w:type w:val="bbPlcHdr"/>
        </w:types>
        <w:behaviors>
          <w:behavior w:val="content"/>
        </w:behaviors>
        <w:guid w:val="{E5F98A63-E5B3-42C4-A018-1F0DB718DCB2}"/>
      </w:docPartPr>
      <w:docPartBody>
        <w:p w:rsidR="00A26F70" w:rsidRDefault="009527D0">
          <w:pPr>
            <w:pStyle w:val="CFF1823AAA994280B88E02E2EF84E3D4"/>
          </w:pPr>
          <w:r w:rsidRPr="005A0A93">
            <w:rPr>
              <w:rStyle w:val="Platshllartext"/>
            </w:rPr>
            <w:t>Förslag till riksdagsbeslut</w:t>
          </w:r>
        </w:p>
      </w:docPartBody>
    </w:docPart>
    <w:docPart>
      <w:docPartPr>
        <w:name w:val="D3EEF8DE8C1F4AF0AF9F684E82F16819"/>
        <w:category>
          <w:name w:val="Allmänt"/>
          <w:gallery w:val="placeholder"/>
        </w:category>
        <w:types>
          <w:type w:val="bbPlcHdr"/>
        </w:types>
        <w:behaviors>
          <w:behavior w:val="content"/>
        </w:behaviors>
        <w:guid w:val="{DDCD32B5-8A71-4468-8E08-2D0CE3108D4A}"/>
      </w:docPartPr>
      <w:docPartBody>
        <w:p w:rsidR="00A26F70" w:rsidRDefault="009527D0">
          <w:pPr>
            <w:pStyle w:val="D3EEF8DE8C1F4AF0AF9F684E82F16819"/>
          </w:pPr>
          <w:r w:rsidRPr="005A0A93">
            <w:rPr>
              <w:rStyle w:val="Platshllartext"/>
            </w:rPr>
            <w:t>Motivering</w:t>
          </w:r>
        </w:p>
      </w:docPartBody>
    </w:docPart>
    <w:docPart>
      <w:docPartPr>
        <w:name w:val="0145A268DAB64A8BA51EC59EEF370637"/>
        <w:category>
          <w:name w:val="Allmänt"/>
          <w:gallery w:val="placeholder"/>
        </w:category>
        <w:types>
          <w:type w:val="bbPlcHdr"/>
        </w:types>
        <w:behaviors>
          <w:behavior w:val="content"/>
        </w:behaviors>
        <w:guid w:val="{1A35DD29-C1F5-4D58-AECD-CC0579C62512}"/>
      </w:docPartPr>
      <w:docPartBody>
        <w:p w:rsidR="00A26F70" w:rsidRDefault="009527D0">
          <w:pPr>
            <w:pStyle w:val="0145A268DAB64A8BA51EC59EEF370637"/>
          </w:pPr>
          <w:r>
            <w:rPr>
              <w:rStyle w:val="Platshllartext"/>
            </w:rPr>
            <w:t xml:space="preserve"> </w:t>
          </w:r>
        </w:p>
      </w:docPartBody>
    </w:docPart>
    <w:docPart>
      <w:docPartPr>
        <w:name w:val="61BF53D85F71496290352B2EE12373D3"/>
        <w:category>
          <w:name w:val="Allmänt"/>
          <w:gallery w:val="placeholder"/>
        </w:category>
        <w:types>
          <w:type w:val="bbPlcHdr"/>
        </w:types>
        <w:behaviors>
          <w:behavior w:val="content"/>
        </w:behaviors>
        <w:guid w:val="{1F0EB4D1-25D0-40AC-AFEC-674B49FCEA20}"/>
      </w:docPartPr>
      <w:docPartBody>
        <w:p w:rsidR="00A26F70" w:rsidRDefault="009527D0">
          <w:pPr>
            <w:pStyle w:val="61BF53D85F71496290352B2EE12373D3"/>
          </w:pPr>
          <w:r>
            <w:t xml:space="preserve"> </w:t>
          </w:r>
        </w:p>
      </w:docPartBody>
    </w:docPart>
    <w:docPart>
      <w:docPartPr>
        <w:name w:val="73A2553847A04654832EE456A990CECC"/>
        <w:category>
          <w:name w:val="Allmänt"/>
          <w:gallery w:val="placeholder"/>
        </w:category>
        <w:types>
          <w:type w:val="bbPlcHdr"/>
        </w:types>
        <w:behaviors>
          <w:behavior w:val="content"/>
        </w:behaviors>
        <w:guid w:val="{33632386-3042-4A17-8D77-4161CAD6FD4E}"/>
      </w:docPartPr>
      <w:docPartBody>
        <w:p w:rsidR="00531628" w:rsidRDefault="005316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7D0"/>
    <w:rsid w:val="00531628"/>
    <w:rsid w:val="009527D0"/>
    <w:rsid w:val="00A26F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F1823AAA994280B88E02E2EF84E3D4">
    <w:name w:val="CFF1823AAA994280B88E02E2EF84E3D4"/>
  </w:style>
  <w:style w:type="paragraph" w:customStyle="1" w:styleId="3BB82FA84FEC45518B135572023A9E10">
    <w:name w:val="3BB82FA84FEC45518B135572023A9E1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896688EE1A47A896BD9D407C8714AE">
    <w:name w:val="94896688EE1A47A896BD9D407C8714AE"/>
  </w:style>
  <w:style w:type="paragraph" w:customStyle="1" w:styleId="D3EEF8DE8C1F4AF0AF9F684E82F16819">
    <w:name w:val="D3EEF8DE8C1F4AF0AF9F684E82F16819"/>
  </w:style>
  <w:style w:type="paragraph" w:customStyle="1" w:styleId="02B8107493F44C5092B06A678AD351D4">
    <w:name w:val="02B8107493F44C5092B06A678AD351D4"/>
  </w:style>
  <w:style w:type="paragraph" w:customStyle="1" w:styleId="9E82AACD2E6F4E9B82B1262334BBF549">
    <w:name w:val="9E82AACD2E6F4E9B82B1262334BBF549"/>
  </w:style>
  <w:style w:type="paragraph" w:customStyle="1" w:styleId="0145A268DAB64A8BA51EC59EEF370637">
    <w:name w:val="0145A268DAB64A8BA51EC59EEF370637"/>
  </w:style>
  <w:style w:type="paragraph" w:customStyle="1" w:styleId="61BF53D85F71496290352B2EE12373D3">
    <w:name w:val="61BF53D85F71496290352B2EE12373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1F240B-4701-4547-BA2E-A7C8B8A281A6}"/>
</file>

<file path=customXml/itemProps2.xml><?xml version="1.0" encoding="utf-8"?>
<ds:datastoreItem xmlns:ds="http://schemas.openxmlformats.org/officeDocument/2006/customXml" ds:itemID="{6CB00193-C155-4E13-857A-A638BA35DB4B}"/>
</file>

<file path=customXml/itemProps3.xml><?xml version="1.0" encoding="utf-8"?>
<ds:datastoreItem xmlns:ds="http://schemas.openxmlformats.org/officeDocument/2006/customXml" ds:itemID="{855C1F9D-80A0-48D6-8A49-850C4EE9E397}"/>
</file>

<file path=docProps/app.xml><?xml version="1.0" encoding="utf-8"?>
<Properties xmlns="http://schemas.openxmlformats.org/officeDocument/2006/extended-properties" xmlns:vt="http://schemas.openxmlformats.org/officeDocument/2006/docPropsVTypes">
  <Template>Normal</Template>
  <TotalTime>3</TotalTime>
  <Pages>1</Pages>
  <Words>216</Words>
  <Characters>1081</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Skarpare krav på samarbete mellan kommun och landsting region för individens bästa</vt:lpstr>
      <vt:lpstr>
      </vt:lpstr>
    </vt:vector>
  </TitlesOfParts>
  <Company>Sveriges riksdag</Company>
  <LinksUpToDate>false</LinksUpToDate>
  <CharactersWithSpaces>1291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