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103" w:rsidRPr="00512629" w:rsidRDefault="00A70103">
      <w:pPr>
        <w:pStyle w:val="Frslagsrubrik"/>
        <w:shd w:val="clear" w:color="000000" w:fill="auto"/>
      </w:pPr>
      <w:r w:rsidRPr="00512629">
        <w:t>Förslag till riksdagsbeslut</w:t>
      </w:r>
    </w:p>
    <w:p w:rsidR="00A70103" w:rsidRPr="00512629" w:rsidRDefault="00A70103">
      <w:pPr>
        <w:pStyle w:val="Hemstlatt"/>
        <w:shd w:val="clear" w:color="000000" w:fill="auto"/>
        <w:ind w:left="0"/>
      </w:pPr>
      <w:r w:rsidRPr="00512629">
        <w:t>Riksdagen tillkännager för regeringen som sin mening vad som anförs i motionen om möjligheten att bygga upp regionala medicin</w:t>
      </w:r>
      <w:r w:rsidRPr="00512629">
        <w:t>s</w:t>
      </w:r>
      <w:r w:rsidRPr="00512629">
        <w:t>ka center för sällsynta diagnoser.</w:t>
      </w:r>
    </w:p>
    <w:p w:rsidR="00A70103" w:rsidRPr="00512629" w:rsidRDefault="00A70103">
      <w:pPr>
        <w:pStyle w:val="Rubrik1"/>
        <w:shd w:val="clear" w:color="000000" w:fill="auto"/>
      </w:pPr>
      <w:r w:rsidRPr="00512629">
        <w:t>Motivering</w:t>
      </w:r>
    </w:p>
    <w:p w:rsidR="00A70103" w:rsidRPr="00512629" w:rsidRDefault="00A70103">
      <w:pPr>
        <w:shd w:val="clear" w:color="000000" w:fill="auto"/>
      </w:pPr>
      <w:r w:rsidRPr="00512629">
        <w:t>Oavsett vilken kronisk sjukdom man drabbas av så är det oftast ett livslångt förlopp som kräver specialistvård. Det finns en grupp patienter som har så kallade ”sällsynta diagnoser”. Socialstyrelsen definierar dem enligt följande: ”Ovanlig sjukdom/skada som leder till ett omfattande funktionshinder och som uppträder hos högst 100 personer per miljon invånare.”</w:t>
      </w:r>
    </w:p>
    <w:p w:rsidR="00A70103" w:rsidRPr="00512629" w:rsidRDefault="00A70103">
      <w:pPr>
        <w:pStyle w:val="Normaltindrag"/>
        <w:shd w:val="clear" w:color="000000" w:fill="auto"/>
      </w:pPr>
      <w:r w:rsidRPr="00512629">
        <w:t>Då dessa diagnoser är så pass ovanliga är det svårt för varje enskilt land</w:t>
      </w:r>
      <w:r w:rsidRPr="00512629">
        <w:t>s</w:t>
      </w:r>
      <w:r w:rsidRPr="00512629">
        <w:t>ting att ha kunskap och erfarenhet i varje specifik diagnos. De kräver också att det är flera olika medicinska specialiteter som samarbetar för att kunna ge patienten adekvat vård. Det bör snarast skapas förutsättningar så att en up</w:t>
      </w:r>
      <w:r w:rsidRPr="00512629">
        <w:t>p</w:t>
      </w:r>
      <w:r w:rsidRPr="00512629">
        <w:t>byggnad av regionala medicinska center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2629">
        <w:trPr>
          <w:cantSplit/>
        </w:trPr>
        <w:tc>
          <w:tcPr>
            <w:tcW w:w="3046" w:type="dxa"/>
          </w:tcPr>
          <w:p w:rsidR="00A70103" w:rsidRPr="00512629" w:rsidRDefault="00A70103">
            <w:pPr>
              <w:pStyle w:val="UnderskriftDatum"/>
              <w:shd w:val="clear" w:color="000000" w:fill="auto"/>
              <w:spacing w:before="240"/>
            </w:pPr>
            <w:r w:rsidRPr="00512629">
              <w:t>Stockholm den 26 september 2013</w:t>
            </w:r>
          </w:p>
        </w:tc>
        <w:tc>
          <w:tcPr>
            <w:tcW w:w="3047" w:type="dxa"/>
          </w:tcPr>
          <w:p w:rsidR="00A70103" w:rsidRPr="00512629" w:rsidRDefault="00A70103">
            <w:pPr>
              <w:pStyle w:val="Underskrifter"/>
              <w:shd w:val="clear" w:color="000000" w:fill="auto"/>
              <w:spacing w:before="240"/>
            </w:pPr>
          </w:p>
        </w:tc>
      </w:tr>
      <w:tr w:rsidR="00000000" w:rsidRPr="00512629">
        <w:trPr>
          <w:cantSplit/>
        </w:trPr>
        <w:tc>
          <w:tcPr>
            <w:tcW w:w="3046" w:type="dxa"/>
          </w:tcPr>
          <w:p w:rsidR="00A70103" w:rsidRPr="00512629" w:rsidRDefault="00A70103">
            <w:pPr>
              <w:pStyle w:val="Underskrifter"/>
              <w:shd w:val="clear" w:color="000000" w:fill="auto"/>
            </w:pPr>
            <w:r w:rsidRPr="00512629">
              <w:t>Emma Carlsson Löfdahl (FP)</w:t>
            </w:r>
          </w:p>
        </w:tc>
        <w:tc>
          <w:tcPr>
            <w:tcW w:w="3046" w:type="dxa"/>
          </w:tcPr>
          <w:p w:rsidR="00A70103" w:rsidRPr="00512629" w:rsidRDefault="00A70103">
            <w:pPr>
              <w:pStyle w:val="Underskrifter"/>
              <w:shd w:val="clear" w:color="000000" w:fill="auto"/>
            </w:pPr>
          </w:p>
        </w:tc>
      </w:tr>
    </w:tbl>
    <w:p w:rsidR="00A70103" w:rsidRPr="00512629" w:rsidRDefault="00A70103">
      <w:pPr>
        <w:pStyle w:val="Normaltindrag"/>
        <w:shd w:val="clear" w:color="000000" w:fill="auto"/>
      </w:pPr>
    </w:p>
    <w:sectPr w:rsidR="00A70103" w:rsidRPr="0051262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103" w:rsidRPr="00512629" w:rsidRDefault="00A70103">
      <w:r w:rsidRPr="00512629">
        <w:separator/>
      </w:r>
    </w:p>
  </w:endnote>
  <w:endnote w:type="continuationSeparator" w:id="0">
    <w:p w:rsidR="00A70103" w:rsidRPr="00512629" w:rsidRDefault="00A70103">
      <w:r w:rsidRPr="005126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103" w:rsidRPr="00512629" w:rsidRDefault="00512629">
    <w:pPr>
      <w:pStyle w:val="Sidfot"/>
    </w:pPr>
    <w:r w:rsidRPr="005126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989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103" w:rsidRDefault="00A701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0103" w:rsidRDefault="00A701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103" w:rsidRPr="00512629" w:rsidRDefault="00512629">
    <w:pPr>
      <w:pStyle w:val="Sidfot"/>
    </w:pPr>
    <w:r w:rsidRPr="005126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526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103" w:rsidRDefault="00A701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0103" w:rsidRDefault="00A701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103" w:rsidRPr="00512629" w:rsidRDefault="00512629">
    <w:pPr>
      <w:pStyle w:val="Sidfot"/>
    </w:pPr>
    <w:r w:rsidRPr="005126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803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103" w:rsidRDefault="00A70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0103" w:rsidRDefault="00A70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103" w:rsidRPr="00512629" w:rsidRDefault="00A70103">
      <w:r w:rsidRPr="00512629">
        <w:separator/>
      </w:r>
    </w:p>
  </w:footnote>
  <w:footnote w:type="continuationSeparator" w:id="0">
    <w:p w:rsidR="00A70103" w:rsidRPr="00512629" w:rsidRDefault="00A70103">
      <w:r w:rsidRPr="005126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103" w:rsidRPr="00512629" w:rsidRDefault="00512629">
    <w:pPr>
      <w:pStyle w:val="Sidhuvud"/>
    </w:pPr>
    <w:r w:rsidRPr="005126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7265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103" w:rsidRDefault="00A7010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0103" w:rsidRDefault="00A7010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103" w:rsidRPr="00512629" w:rsidRDefault="00512629">
    <w:pPr>
      <w:pStyle w:val="Sidhuvud"/>
    </w:pPr>
    <w:r w:rsidRPr="005126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984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103" w:rsidRDefault="00A7010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0103" w:rsidRDefault="00A7010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103" w:rsidRPr="00512629" w:rsidRDefault="00A70103">
    <w:pPr>
      <w:pStyle w:val="FSHNormal"/>
      <w:tabs>
        <w:tab w:val="right" w:pos="5840"/>
      </w:tabs>
    </w:pPr>
    <w:r w:rsidRPr="00512629">
      <w:br/>
    </w:r>
    <w:r w:rsidRPr="00512629">
      <w:fldChar w:fldCharType="begin" w:fldLock="1"/>
    </w:r>
    <w:r w:rsidRPr="00512629">
      <w:instrText xml:space="preserve"> DOCPROPERTY</w:instrText>
    </w:r>
    <w:r w:rsidRPr="00512629">
      <w:rPr>
        <w:sz w:val="18"/>
      </w:rPr>
      <w:instrText xml:space="preserve"> "YearUser" *\charformat </w:instrText>
    </w:r>
    <w:r w:rsidRPr="00512629">
      <w:fldChar w:fldCharType="separate"/>
    </w:r>
    <w:r w:rsidRPr="00512629">
      <w:t>2013/14</w:t>
    </w:r>
    <w:r w:rsidRPr="00512629">
      <w:fldChar w:fldCharType="end"/>
    </w:r>
    <w:r w:rsidRPr="00512629">
      <w:t xml:space="preserve"> </w:t>
    </w:r>
    <w:r w:rsidRPr="00512629">
      <w:tab/>
      <w:t xml:space="preserve">mnr: </w:t>
    </w:r>
    <w:r w:rsidRPr="00512629">
      <w:fldChar w:fldCharType="begin" w:fldLock="1"/>
    </w:r>
    <w:r w:rsidRPr="00512629">
      <w:instrText xml:space="preserve"> DOCPROPERTY</w:instrText>
    </w:r>
    <w:r w:rsidRPr="00512629">
      <w:rPr>
        <w:sz w:val="18"/>
      </w:rPr>
      <w:instrText xml:space="preserve"> "Motionsnummer" *\charformat </w:instrText>
    </w:r>
    <w:r w:rsidRPr="00512629">
      <w:fldChar w:fldCharType="separate"/>
    </w:r>
    <w:r w:rsidRPr="00512629">
      <w:t>So463</w:t>
    </w:r>
    <w:r w:rsidRPr="00512629">
      <w:fldChar w:fldCharType="end"/>
    </w:r>
    <w:r w:rsidRPr="00512629">
      <w:br/>
    </w:r>
    <w:r w:rsidRPr="00512629">
      <w:fldChar w:fldCharType="begin" w:fldLock="1"/>
    </w:r>
    <w:r w:rsidRPr="00512629">
      <w:instrText xml:space="preserve"> DOCPROPERTY</w:instrText>
    </w:r>
    <w:r w:rsidRPr="00512629">
      <w:rPr>
        <w:sz w:val="18"/>
      </w:rPr>
      <w:instrText xml:space="preserve"> "Samling" *\charformat </w:instrText>
    </w:r>
    <w:r w:rsidRPr="00512629">
      <w:fldChar w:fldCharType="end"/>
    </w:r>
    <w:r w:rsidRPr="00512629">
      <w:tab/>
      <w:t xml:space="preserve">pnr: </w:t>
    </w:r>
    <w:r w:rsidRPr="00512629">
      <w:fldChar w:fldCharType="begin" w:fldLock="1"/>
    </w:r>
    <w:r w:rsidRPr="00512629">
      <w:instrText xml:space="preserve"> DOCPROPERTY</w:instrText>
    </w:r>
    <w:r w:rsidRPr="00512629">
      <w:rPr>
        <w:sz w:val="18"/>
      </w:rPr>
      <w:instrText xml:space="preserve"> "Partinummer" *\charformat </w:instrText>
    </w:r>
    <w:r w:rsidRPr="00512629">
      <w:fldChar w:fldCharType="separate"/>
    </w:r>
    <w:r w:rsidRPr="00512629">
      <w:t>FP140</w:t>
    </w:r>
    <w:r w:rsidRPr="00512629">
      <w:fldChar w:fldCharType="end"/>
    </w:r>
  </w:p>
  <w:p w:rsidR="00A70103" w:rsidRPr="00512629" w:rsidRDefault="00A70103">
    <w:pPr>
      <w:pStyle w:val="FSHRub1"/>
    </w:pPr>
    <w:r w:rsidRPr="00512629">
      <w:t>Motion till riksdagen</w:t>
    </w:r>
    <w:r w:rsidRPr="00512629">
      <w:br/>
    </w:r>
    <w:r w:rsidRPr="00512629">
      <w:fldChar w:fldCharType="begin" w:fldLock="1"/>
    </w:r>
    <w:r w:rsidRPr="00512629">
      <w:instrText xml:space="preserve"> DOCPROPERTY "YearUser" *\charformat </w:instrText>
    </w:r>
    <w:r w:rsidRPr="00512629">
      <w:fldChar w:fldCharType="separate"/>
    </w:r>
    <w:r w:rsidRPr="00512629">
      <w:t>2013/14</w:t>
    </w:r>
    <w:r w:rsidRPr="00512629">
      <w:fldChar w:fldCharType="end"/>
    </w:r>
    <w:r w:rsidRPr="00512629">
      <w:t>:</w:t>
    </w:r>
    <w:r w:rsidRPr="00512629">
      <w:fldChar w:fldCharType="begin" w:fldLock="1"/>
    </w:r>
    <w:r w:rsidRPr="00512629">
      <w:instrText xml:space="preserve"> DOCPROPERTY "Motionsnummer" *\charformat </w:instrText>
    </w:r>
    <w:r w:rsidRPr="00512629">
      <w:fldChar w:fldCharType="separate"/>
    </w:r>
    <w:r w:rsidRPr="00512629">
      <w:t>So463</w:t>
    </w:r>
    <w:r w:rsidRPr="00512629">
      <w:fldChar w:fldCharType="end"/>
    </w:r>
  </w:p>
  <w:p w:rsidR="00A70103" w:rsidRPr="00512629" w:rsidRDefault="00A70103">
    <w:pPr>
      <w:pStyle w:val="FSHNormalS5"/>
    </w:pPr>
    <w:r w:rsidRPr="00512629">
      <w:fldChar w:fldCharType="begin" w:fldLock="1"/>
    </w:r>
    <w:r w:rsidRPr="00512629">
      <w:instrText xml:space="preserve"> DOCPROPERTY "MotionarText" *\charformat </w:instrText>
    </w:r>
    <w:r w:rsidRPr="00512629">
      <w:fldChar w:fldCharType="separate"/>
    </w:r>
    <w:r w:rsidRPr="00512629">
      <w:t>av Emma Carlsson Löfdahl (FP)</w:t>
    </w:r>
    <w:r w:rsidRPr="00512629">
      <w:fldChar w:fldCharType="end"/>
    </w:r>
    <w:r w:rsidRPr="00512629">
      <w:br/>
    </w:r>
    <w:r w:rsidRPr="00512629">
      <w:fldChar w:fldCharType="begin" w:fldLock="1"/>
    </w:r>
    <w:r w:rsidRPr="00512629">
      <w:instrText xml:space="preserve"> DOCPROPERTY "SvarFrasKort" *\charformat </w:instrText>
    </w:r>
    <w:r w:rsidRPr="00512629">
      <w:fldChar w:fldCharType="end"/>
    </w:r>
  </w:p>
  <w:p w:rsidR="00A70103" w:rsidRPr="00512629" w:rsidRDefault="00A70103">
    <w:pPr>
      <w:pStyle w:val="FSHTitel"/>
    </w:pPr>
    <w:r w:rsidRPr="00512629">
      <w:fldChar w:fldCharType="begin" w:fldLock="1"/>
    </w:r>
    <w:r w:rsidRPr="00512629">
      <w:instrText xml:space="preserve"> DOCPROPERTY</w:instrText>
    </w:r>
    <w:r w:rsidRPr="00512629">
      <w:rPr>
        <w:sz w:val="18"/>
      </w:rPr>
      <w:instrText xml:space="preserve"> "RubrikSvar" *\charformat </w:instrText>
    </w:r>
    <w:r w:rsidRPr="00512629">
      <w:fldChar w:fldCharType="separate"/>
    </w:r>
    <w:r w:rsidRPr="00512629">
      <w:t>Medicinska center för sällsynta diagnoser</w:t>
    </w:r>
    <w:r w:rsidRPr="00512629">
      <w:fldChar w:fldCharType="end"/>
    </w:r>
  </w:p>
  <w:p w:rsidR="00A70103" w:rsidRPr="00512629" w:rsidRDefault="00A70103">
    <w:pPr>
      <w:pStyle w:val="Normal00"/>
    </w:pPr>
  </w:p>
  <w:p w:rsidR="00A70103" w:rsidRPr="00512629" w:rsidRDefault="00A701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2701595">
    <w:abstractNumId w:val="13"/>
  </w:num>
  <w:num w:numId="2" w16cid:durableId="1942568636">
    <w:abstractNumId w:val="11"/>
  </w:num>
  <w:num w:numId="3" w16cid:durableId="1765490592">
    <w:abstractNumId w:val="14"/>
  </w:num>
  <w:num w:numId="4" w16cid:durableId="771096828">
    <w:abstractNumId w:val="8"/>
  </w:num>
  <w:num w:numId="5" w16cid:durableId="2065398939">
    <w:abstractNumId w:val="3"/>
  </w:num>
  <w:num w:numId="6" w16cid:durableId="647982462">
    <w:abstractNumId w:val="2"/>
  </w:num>
  <w:num w:numId="7" w16cid:durableId="1363626968">
    <w:abstractNumId w:val="1"/>
  </w:num>
  <w:num w:numId="8" w16cid:durableId="1848717209">
    <w:abstractNumId w:val="0"/>
  </w:num>
  <w:num w:numId="9" w16cid:durableId="1029380784">
    <w:abstractNumId w:val="9"/>
  </w:num>
  <w:num w:numId="10" w16cid:durableId="340473415">
    <w:abstractNumId w:val="7"/>
  </w:num>
  <w:num w:numId="11" w16cid:durableId="1865904563">
    <w:abstractNumId w:val="6"/>
  </w:num>
  <w:num w:numId="12" w16cid:durableId="1122378950">
    <w:abstractNumId w:val="5"/>
  </w:num>
  <w:num w:numId="13" w16cid:durableId="2090033904">
    <w:abstractNumId w:val="4"/>
  </w:num>
  <w:num w:numId="14" w16cid:durableId="1589540896">
    <w:abstractNumId w:val="16"/>
  </w:num>
  <w:num w:numId="15" w16cid:durableId="1057362078">
    <w:abstractNumId w:val="12"/>
  </w:num>
  <w:num w:numId="16" w16cid:durableId="6001891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919BF813-0E98-4EED-9F3D-29F12F9245E9}"/>
  </w:docVars>
  <w:rsids>
    <w:rsidRoot w:val="00277D2F"/>
    <w:rsid w:val="00277D2F"/>
    <w:rsid w:val="00512629"/>
    <w:rsid w:val="00A701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90F355-F58F-493F-91ED-54008C42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848</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FP0140</vt:lpstr>
    </vt:vector>
  </TitlesOfParts>
  <Company>Riksdagen</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FP0140</dc:title>
  <dc:subject>FP0140</dc:subject>
  <dc:creator>Riksdagen</dc:creator>
  <cp:keywords>Riksdagen</cp:keywords>
  <dc:description>AD-ändringar</dc:description>
  <cp:lastModifiedBy>Lars Brink</cp:lastModifiedBy>
  <cp:revision>2</cp:revision>
  <cp:lastPrinted>2014-01-10T13:07:00Z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Medicinska center för sällsynta diagnoser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Medicinska center för sällsynta diagnoser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20132014000000700080000001400069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20132014000000700080000001400069</vt:lpwstr>
  </property>
  <property fmtid="{D5CDD505-2E9C-101B-9397-08002B2CF9AE}" pid="50" name="nummer">
    <vt:lpwstr>463</vt:lpwstr>
  </property>
  <property fmtid="{D5CDD505-2E9C-101B-9397-08002B2CF9AE}" pid="51" name="utskottsbeteckning">
    <vt:lpwstr>So</vt:lpwstr>
  </property>
  <property fmtid="{D5CDD505-2E9C-101B-9397-08002B2CF9AE}" pid="52" name="GlobalUID">
    <vt:lpwstr>{61F49A52-F701-4BAA-AFC0-30673BD55990}</vt:lpwstr>
  </property>
  <property fmtid="{D5CDD505-2E9C-101B-9397-08002B2CF9AE}" pid="53" name="Överföringar">
    <vt:i4>0</vt:i4>
  </property>
  <property fmtid="{D5CDD505-2E9C-101B-9397-08002B2CF9AE}" pid="54" name="Checksum">
    <vt:lpwstr>*0006349884523*</vt:lpwstr>
  </property>
  <property fmtid="{D5CDD505-2E9C-101B-9397-08002B2CF9AE}" pid="55" name="skuggnummer">
    <vt:lpwstr>1838</vt:lpwstr>
  </property>
  <property fmtid="{D5CDD505-2E9C-101B-9397-08002B2CF9AE}" pid="56" name="urixVersion">
    <vt:lpwstr>4.6.0.0</vt:lpwstr>
  </property>
  <property fmtid="{D5CDD505-2E9C-101B-9397-08002B2CF9AE}" pid="57" name="urixOrigin">
    <vt:lpwstr>140110 14:08:01.538</vt:lpwstr>
  </property>
  <property fmtid="{D5CDD505-2E9C-101B-9397-08002B2CF9AE}" pid="58" name="urixGuid">
    <vt:lpwstr>{4A5F9079-8EB9-45FA-8509-2CEB0FCEA335}</vt:lpwstr>
  </property>
</Properties>
</file>