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78A8" w:rsidRPr="00213251" w:rsidTr="00FE78A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78A8" w:rsidRPr="00213251" w:rsidRDefault="00105EBC" w:rsidP="00FE78A8">
            <w:pPr>
              <w:pStyle w:val="RSKRbeteckning"/>
              <w:spacing w:before="240"/>
            </w:pPr>
            <w:r w:rsidRPr="00213251">
              <w:t>Riksdagsskrivelse</w:t>
            </w:r>
          </w:p>
          <w:p w:rsidR="00FE78A8" w:rsidRPr="00213251" w:rsidRDefault="00105EBC" w:rsidP="00FE78A8">
            <w:pPr>
              <w:pStyle w:val="RSKRbeteckning"/>
            </w:pPr>
            <w:r w:rsidRPr="00213251">
              <w:t>2010/11</w:t>
            </w:r>
            <w:r w:rsidR="00FE78A8" w:rsidRPr="00213251">
              <w:t>:</w:t>
            </w:r>
            <w:r w:rsidRPr="00213251">
              <w:t>201</w:t>
            </w:r>
          </w:p>
        </w:tc>
        <w:tc>
          <w:tcPr>
            <w:tcW w:w="1134" w:type="dxa"/>
          </w:tcPr>
          <w:p w:rsidR="00FE78A8" w:rsidRPr="00213251" w:rsidRDefault="00213251" w:rsidP="00FE78A8">
            <w:pPr>
              <w:jc w:val="right"/>
            </w:pPr>
            <w:r w:rsidRPr="0021325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8A8" w:rsidRPr="00213251" w:rsidTr="00FE78A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78A8" w:rsidRPr="00213251" w:rsidRDefault="00FE78A8">
            <w:pPr>
              <w:rPr>
                <w:sz w:val="10"/>
              </w:rPr>
            </w:pPr>
          </w:p>
        </w:tc>
      </w:tr>
    </w:tbl>
    <w:p w:rsidR="00FE78A8" w:rsidRPr="00213251" w:rsidRDefault="00FE78A8"/>
    <w:p w:rsidR="00FE78A8" w:rsidRPr="00213251" w:rsidRDefault="00105EBC" w:rsidP="00FE78A8">
      <w:pPr>
        <w:pStyle w:val="Mottagare1"/>
      </w:pPr>
      <w:r w:rsidRPr="00213251">
        <w:t>Regeringen</w:t>
      </w:r>
    </w:p>
    <w:p w:rsidR="00FE78A8" w:rsidRPr="00213251" w:rsidRDefault="00105EBC" w:rsidP="00FE78A8">
      <w:pPr>
        <w:pStyle w:val="Mottagare2"/>
      </w:pPr>
      <w:r w:rsidRPr="00213251">
        <w:t>Landsbygdsdepartementet</w:t>
      </w:r>
    </w:p>
    <w:p w:rsidR="00FE78A8" w:rsidRPr="00213251" w:rsidRDefault="00FE78A8" w:rsidP="00FE78A8">
      <w:r w:rsidRPr="00213251">
        <w:t xml:space="preserve">Med överlämnande av </w:t>
      </w:r>
      <w:r w:rsidR="00105EBC" w:rsidRPr="00213251">
        <w:t>miljö- och jordbruksutskottet</w:t>
      </w:r>
      <w:r w:rsidRPr="00213251">
        <w:t xml:space="preserve">s betänkande </w:t>
      </w:r>
      <w:r w:rsidR="00105EBC" w:rsidRPr="00213251">
        <w:t>2010/11</w:t>
      </w:r>
      <w:r w:rsidRPr="00213251">
        <w:t>:</w:t>
      </w:r>
      <w:r w:rsidR="00105EBC" w:rsidRPr="00213251">
        <w:t>MJU22</w:t>
      </w:r>
      <w:r w:rsidRPr="00213251">
        <w:t xml:space="preserve"> </w:t>
      </w:r>
      <w:r w:rsidR="00105EBC" w:rsidRPr="00213251">
        <w:t>Animaliska biprodukter och kontroll av skyddade beteckningar på jordbruksprodukter och livsmedel</w:t>
      </w:r>
      <w:r w:rsidRPr="00213251">
        <w:t xml:space="preserve"> får jag anmäla att riksdagen denna dag bifallit utskottets förslag till riksdagsbeslut.</w:t>
      </w:r>
    </w:p>
    <w:p w:rsidR="00FE78A8" w:rsidRPr="00213251" w:rsidRDefault="00FE78A8" w:rsidP="00FE78A8">
      <w:pPr>
        <w:pStyle w:val="Stockholm"/>
      </w:pPr>
      <w:r w:rsidRPr="00213251">
        <w:t xml:space="preserve">Stockholm </w:t>
      </w:r>
      <w:r w:rsidR="00105EBC" w:rsidRPr="00213251">
        <w:t>den 30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78A8" w:rsidRPr="00213251" w:rsidTr="00FE78A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78A8" w:rsidRPr="00213251" w:rsidRDefault="00105EBC" w:rsidP="00FE78A8">
            <w:pPr>
              <w:pStyle w:val="AvsTalman"/>
            </w:pPr>
            <w:r w:rsidRPr="00213251">
              <w:t>Per Westerberg</w:t>
            </w:r>
          </w:p>
        </w:tc>
        <w:tc>
          <w:tcPr>
            <w:tcW w:w="3628" w:type="dxa"/>
          </w:tcPr>
          <w:p w:rsidR="00FE78A8" w:rsidRPr="00213251" w:rsidRDefault="00105EBC" w:rsidP="00FE78A8">
            <w:pPr>
              <w:pStyle w:val="AvsTjnsteman"/>
            </w:pPr>
            <w:r w:rsidRPr="00213251">
              <w:t>Per Persson</w:t>
            </w:r>
          </w:p>
        </w:tc>
      </w:tr>
    </w:tbl>
    <w:p w:rsidR="00D85057" w:rsidRPr="00213251" w:rsidRDefault="00D85057" w:rsidP="00FE78A8"/>
    <w:sectPr w:rsidR="00D85057" w:rsidRPr="0021325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A8"/>
    <w:rsid w:val="0009098F"/>
    <w:rsid w:val="000C2D8D"/>
    <w:rsid w:val="00105EBC"/>
    <w:rsid w:val="001667BD"/>
    <w:rsid w:val="001C2855"/>
    <w:rsid w:val="00213251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86CF6"/>
    <w:rsid w:val="00DC0766"/>
    <w:rsid w:val="00E570D1"/>
    <w:rsid w:val="00F30EA0"/>
    <w:rsid w:val="00F520C1"/>
    <w:rsid w:val="00FD6193"/>
    <w:rsid w:val="00FE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632CE4-00C9-4F3A-A1F5-7403FCEC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344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201</vt:lpwstr>
  </property>
  <property fmtid="{D5CDD505-2E9C-101B-9397-08002B2CF9AE}" pid="6" name="Datum">
    <vt:lpwstr>2011-03-30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22</vt:lpwstr>
  </property>
  <property fmtid="{D5CDD505-2E9C-101B-9397-08002B2CF9AE}" pid="17" name="RefRubrik">
    <vt:lpwstr>Animaliska biprodukter och kontroll av skyddade beteckningar på jordbruksprodukter och livsmedel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30 mars 2011</vt:lpwstr>
  </property>
</Properties>
</file>