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bookmarkStart w:name="_Hlk210309108" w:id="2"/>
    <w:p xmlns:w14="http://schemas.microsoft.com/office/word/2010/wordml" w:rsidRPr="009B062B" w:rsidR="00AF30DD" w:rsidP="006A3AA5" w:rsidRDefault="006A3AA5" w14:paraId="1AE6E60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4BB8DE679CC4D098293398D55C5BEC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563c5dd-40e4-45e8-bc3a-536499703a7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pant på batterier och tillkännager detta för regeringen.</w:t>
          </w:r>
        </w:p>
      </w:sdtContent>
    </w:sdt>
    <w:bookmarkStart w:name="MotionsStart" w:id="3"/>
    <w:bookmarkStart w:name="_Toc106800476" w:id="4"/>
    <w:bookmarkStart w:name="_Toc106801301" w:id="5"/>
    <w:bookmarkEnd w:id="3"/>
    <w:p xmlns:w14="http://schemas.microsoft.com/office/word/2010/wordml" w:rsidRPr="0065791B" w:rsidR="00B95DA4" w:rsidP="0065791B" w:rsidRDefault="006A3AA5" w14:paraId="2DC5D0EA" w14:textId="6E590F45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04CFA95F46B64D11981265BCDEA8BD8C"/>
          </w:placeholder>
          <w:text/>
        </w:sdtPr>
        <w:sdtEndPr/>
        <w:sdtContent>
          <w:r w:rsidR="006D79C9">
            <w:t>Motivering</w:t>
          </w:r>
        </w:sdtContent>
      </w:sdt>
      <w:bookmarkEnd w:id="4"/>
      <w:bookmarkEnd w:id="5"/>
    </w:p>
    <w:p xmlns:w14="http://schemas.microsoft.com/office/word/2010/wordml" w:rsidRPr="006A3AA5" w:rsidR="00B95DA4" w:rsidP="006A3AA5" w:rsidRDefault="006A3AA5" w14:paraId="129E89F7" w14:textId="26CBAA82">
      <w:pPr>
        <w:pStyle w:val="Default"/>
        <w:spacing w:before="100" w:beforeAutospacing="1" w:line="360" w:lineRule="auto"/>
      </w:pPr>
      <w:r w:rsidRPr="006A3AA5">
        <w:t xml:space="preserve">Mängden batterier som används i vårt samhälle ökar ständigt. Många batterier lämnas in till </w:t>
      </w:r>
      <w:r w:rsidRPr="006A3AA5" w:rsidR="00B95DA4">
        <w:t>återvinning, men långtifrån alla. Batterier som slängs på fel sätt bidrar till att miljöskadliga ämnen hamnar på fel plats. Med ett omfattande nationellt pantsystem för batterier i Sverige skulle en större andel av batterierna sannolikt samlas in och återvinnas. Det skulle medföra en stor miljövinst. I en tid när mängden batterier i samhället ökar och tillgången på vissa material för tillverkning av batterier är en bristvara vore det även av detta skäl värdefullt med en ökad återvinning av batterier.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7AE89CEC7040568BD546290953E1C0"/>
        </w:placeholder>
      </w:sdtPr>
      <w:sdtEndPr/>
      <w:sdtContent>
        <w:p xmlns:w14="http://schemas.microsoft.com/office/word/2010/wordml" w:rsidR="006A3AA5" w:rsidP="006A3AA5" w:rsidRDefault="006A3AA5" w14:paraId="6F8C5BEE" w14:textId="77777777">
          <w:pPr/>
          <w:r/>
        </w:p>
        <w:p xmlns:w14="http://schemas.microsoft.com/office/word/2010/wordml" w:rsidR="006A3AA5" w:rsidP="006A3AA5" w:rsidRDefault="006A3AA5" w14:paraId="575534AB" w14:textId="4E329C9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="00B95DA4" w:rsidP="00EC734F" w:rsidRDefault="00B95DA4" w14:paraId="2CF04409" w14:textId="7AD25797">
      <w:pPr>
        <w:pStyle w:val="Underskrifter"/>
      </w:pPr>
    </w:p>
    <w:sectPr w:rsidR="00B95DA4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FFB7A" w14:textId="77777777" w:rsidR="00F4754F" w:rsidRDefault="00F4754F" w:rsidP="000C1CAD">
      <w:pPr>
        <w:spacing w:line="240" w:lineRule="auto"/>
      </w:pPr>
      <w:r>
        <w:separator/>
      </w:r>
    </w:p>
  </w:endnote>
  <w:endnote w:type="continuationSeparator" w:id="0">
    <w:p w14:paraId="4544DCE6" w14:textId="77777777" w:rsidR="00F4754F" w:rsidRDefault="00F475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2CC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9A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CC8B" w14:textId="48D4909F" w:rsidR="00262EA3" w:rsidRPr="006A3AA5" w:rsidRDefault="00262EA3" w:rsidP="006A3A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0AF5" w14:textId="77777777" w:rsidR="00F4754F" w:rsidRDefault="00F4754F" w:rsidP="000C1CAD">
      <w:pPr>
        <w:spacing w:line="240" w:lineRule="auto"/>
      </w:pPr>
      <w:r>
        <w:separator/>
      </w:r>
    </w:p>
  </w:footnote>
  <w:footnote w:type="continuationSeparator" w:id="0">
    <w:p w14:paraId="6CB42D89" w14:textId="77777777" w:rsidR="00F4754F" w:rsidRDefault="00F475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9CAEF0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9008BCC" wp14:anchorId="40A585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A3AA5" w14:paraId="08E44F9E" w14:textId="33062C9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0127E88D3CB4661AA5D5B141948E1AB"/>
                              </w:placeholder>
                              <w:text/>
                            </w:sdtPr>
                            <w:sdtEndPr/>
                            <w:sdtContent>
                              <w:r w:rsidR="00B95DA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1AA7DCABC74F80A97763EB1EA3A770"/>
                              </w:placeholder>
                              <w:text/>
                            </w:sdtPr>
                            <w:sdtEndPr/>
                            <w:sdtContent>
                              <w:r w:rsidR="0065791B">
                                <w:t>1641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A5858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A3AA5" w14:paraId="08E44F9E" w14:textId="33062C9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0127E88D3CB4661AA5D5B141948E1AB"/>
                        </w:placeholder>
                        <w:text/>
                      </w:sdtPr>
                      <w:sdtEndPr/>
                      <w:sdtContent>
                        <w:r w:rsidR="00B95DA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1AA7DCABC74F80A97763EB1EA3A770"/>
                        </w:placeholder>
                        <w:text/>
                      </w:sdtPr>
                      <w:sdtEndPr/>
                      <w:sdtContent>
                        <w:r w:rsidR="0065791B">
                          <w:t>1641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9403C6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9D78332" w14:textId="77777777">
    <w:pPr>
      <w:jc w:val="right"/>
    </w:pPr>
  </w:p>
  <w:p w:rsidR="00262EA3" w:rsidP="00776B74" w:rsidRDefault="00262EA3" w14:paraId="7BD0D84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309106" w:id="6"/>
  <w:bookmarkStart w:name="_Hlk210309107" w:id="7"/>
  <w:p w:rsidR="00262EA3" w:rsidP="008563AC" w:rsidRDefault="006A3AA5" w14:paraId="0BA193B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27B1FF" wp14:anchorId="14FFDF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A3AA5" w14:paraId="50ABEA21" w14:textId="638F348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95DA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5791B">
          <w:t>1641</w:t>
        </w:r>
      </w:sdtContent>
    </w:sdt>
  </w:p>
  <w:p w:rsidRPr="008227B3" w:rsidR="00262EA3" w:rsidP="008227B3" w:rsidRDefault="006A3AA5" w14:paraId="6E41E55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A3AA5" w14:paraId="7108A714" w14:textId="3F3453B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:1734</w:t>
        </w:r>
      </w:sdtContent>
    </w:sdt>
  </w:p>
  <w:p w:rsidR="00262EA3" w:rsidP="00E03A3D" w:rsidRDefault="006A3AA5" w14:paraId="73FE8DFE" w14:textId="11D92B0E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0127E88D3CB4661AA5D5B141948E1AB"/>
        </w:placeholder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51AA7DCABC74F80A97763EB1EA3A770"/>
      </w:placeholder>
      <w:text/>
    </w:sdtPr>
    <w:sdtEndPr/>
    <w:sdtContent>
      <w:p w:rsidR="00262EA3" w:rsidP="00283E0F" w:rsidRDefault="00B95DA4" w14:paraId="079A407D" w14:textId="2CDD158D">
        <w:pPr>
          <w:pStyle w:val="FSHRub2"/>
        </w:pPr>
        <w:r>
          <w:t>Pant på batterier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A8AE96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95DA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D22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694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91B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AA5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BE1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DC6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5DA4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54F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651209"/>
  <w15:chartTrackingRefBased/>
  <w15:docId w15:val="{CA2962E0-186D-4224-AB2E-55DA3FA6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customStyle="1" w:styleId="Default">
    <w:name w:val="Default"/>
    <w:rsid w:val="00B95DA4"/>
    <w:pPr>
      <w:autoSpaceDE w:val="0"/>
      <w:autoSpaceDN w:val="0"/>
      <w:adjustRightInd w:val="0"/>
      <w:spacing w:after="0"/>
      <w:ind w:firstLine="0"/>
    </w:pPr>
    <w:rPr>
      <w:rFonts w:ascii="Times New Roman" w:hAnsi="Times New Roman" w:cs="Times New Roman"/>
      <w:color w:val="00000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B8DE679CC4D098293398D55C5B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2BC4F-15E4-429D-B629-AA05437D9E29}"/>
      </w:docPartPr>
      <w:docPartBody>
        <w:p w:rsidR="00CA57CC" w:rsidRDefault="000D6E37">
          <w:pPr>
            <w:pStyle w:val="54BB8DE679CC4D098293398D55C5BE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491EE23695942CEBDDB3FCE533A7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753E0-10E0-4B32-BA18-00E9292D1B71}"/>
      </w:docPartPr>
      <w:docPartBody>
        <w:p w:rsidR="00CA57CC" w:rsidRDefault="000D6E37">
          <w:pPr>
            <w:pStyle w:val="7491EE23695942CEBDDB3FCE533A761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4CFA95F46B64D11981265BCDEA8B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DFAD4-5427-4A4C-B534-456E35F4CFAF}"/>
      </w:docPartPr>
      <w:docPartBody>
        <w:p w:rsidR="00CA57CC" w:rsidRDefault="000D6E37">
          <w:pPr>
            <w:pStyle w:val="04CFA95F46B64D11981265BCDEA8BD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7AE89CEC7040568BD546290953E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E76DFF-C301-4FA8-AFAA-C134D95737B8}"/>
      </w:docPartPr>
      <w:docPartBody>
        <w:p w:rsidR="00CA57CC" w:rsidRDefault="000D6E37">
          <w:pPr>
            <w:pStyle w:val="D37AE89CEC7040568BD546290953E1C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0127E88D3CB4661AA5D5B141948E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A66B8-0F95-4E73-A61F-527C93527D13}"/>
      </w:docPartPr>
      <w:docPartBody>
        <w:p w:rsidR="00CA57CC" w:rsidRDefault="000D6E37">
          <w:pPr>
            <w:pStyle w:val="50127E88D3CB4661AA5D5B141948E1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1AA7DCABC74F80A97763EB1EA3A7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1BFE44-2CE6-4183-B9C7-9FAFA06065EC}"/>
      </w:docPartPr>
      <w:docPartBody>
        <w:p w:rsidR="00CA57CC" w:rsidRDefault="000D6E37">
          <w:pPr>
            <w:pStyle w:val="E51AA7DCABC74F80A97763EB1EA3A77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C"/>
    <w:rsid w:val="000D6E37"/>
    <w:rsid w:val="00CA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4BB8DE679CC4D098293398D55C5BEC2">
    <w:name w:val="54BB8DE679CC4D098293398D55C5BEC2"/>
  </w:style>
  <w:style w:type="paragraph" w:customStyle="1" w:styleId="7491EE23695942CEBDDB3FCE533A7611">
    <w:name w:val="7491EE23695942CEBDDB3FCE533A7611"/>
  </w:style>
  <w:style w:type="paragraph" w:customStyle="1" w:styleId="04CFA95F46B64D11981265BCDEA8BD8C">
    <w:name w:val="04CFA95F46B64D11981265BCDEA8BD8C"/>
  </w:style>
  <w:style w:type="paragraph" w:customStyle="1" w:styleId="D37AE89CEC7040568BD546290953E1C0">
    <w:name w:val="D37AE89CEC7040568BD546290953E1C0"/>
  </w:style>
  <w:style w:type="paragraph" w:customStyle="1" w:styleId="50127E88D3CB4661AA5D5B141948E1AB">
    <w:name w:val="50127E88D3CB4661AA5D5B141948E1AB"/>
  </w:style>
  <w:style w:type="paragraph" w:customStyle="1" w:styleId="E51AA7DCABC74F80A97763EB1EA3A770">
    <w:name w:val="E51AA7DCABC74F80A97763EB1EA3A7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100E16-6088-44AE-B5C3-B394D7B3749E}"/>
</file>

<file path=customXml/itemProps2.xml><?xml version="1.0" encoding="utf-8"?>
<ds:datastoreItem xmlns:ds="http://schemas.openxmlformats.org/officeDocument/2006/customXml" ds:itemID="{84FBC385-9D07-4D09-93D0-9A7C072C1CFE}"/>
</file>

<file path=customXml/itemProps3.xml><?xml version="1.0" encoding="utf-8"?>
<ds:datastoreItem xmlns:ds="http://schemas.openxmlformats.org/officeDocument/2006/customXml" ds:itemID="{0CE251D5-AFD6-41D2-8409-BD4678BA2A5A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661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