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1243" w:rsidP="00DA0661">
      <w:pPr>
        <w:pStyle w:val="Title"/>
      </w:pPr>
      <w:bookmarkStart w:id="0" w:name="Start"/>
      <w:bookmarkEnd w:id="0"/>
      <w:r>
        <w:t>Svar på fråga 2020/21:33</w:t>
      </w:r>
      <w:r w:rsidR="001C3E87">
        <w:t>71</w:t>
      </w:r>
      <w:r>
        <w:t xml:space="preserve"> av </w:t>
      </w:r>
      <w:r w:rsidR="001C3E87">
        <w:t>Hans Wallmark</w:t>
      </w:r>
      <w:r>
        <w:t xml:space="preserve"> (</w:t>
      </w:r>
      <w:r w:rsidR="001C3E87">
        <w:t>M</w:t>
      </w:r>
      <w:r>
        <w:t>)</w:t>
      </w:r>
      <w:r w:rsidR="001C3E87">
        <w:t xml:space="preserve"> Kuba</w:t>
      </w:r>
    </w:p>
    <w:p w:rsidR="00A81243" w:rsidP="002749F7">
      <w:pPr>
        <w:pStyle w:val="BodyText"/>
      </w:pPr>
      <w:r>
        <w:t>Hans Wallmark</w:t>
      </w:r>
      <w:r>
        <w:t xml:space="preserve"> har frågat mig </w:t>
      </w:r>
      <w:r w:rsidR="00D80A1E">
        <w:t xml:space="preserve">om regeringen avser att driva på för att EU ska använda sanktionsregimen mot kränkningar av och brott mot mänskliga rättigheter mot personer eller juridiska objekt i Kuba för den senaste tidens våld och övergrepp riktade mot fredliga demonstranter. </w:t>
      </w:r>
    </w:p>
    <w:p w:rsidR="005E5231" w:rsidP="007B79BF">
      <w:r w:rsidRPr="007B79BF">
        <w:t xml:space="preserve">Regeringen har </w:t>
      </w:r>
      <w:r w:rsidR="00623756">
        <w:t xml:space="preserve">nära </w:t>
      </w:r>
      <w:r w:rsidRPr="007B79BF">
        <w:t xml:space="preserve">följt </w:t>
      </w:r>
      <w:r w:rsidR="0088022B">
        <w:t>den senaste tidens händelser</w:t>
      </w:r>
      <w:r w:rsidRPr="007B79BF">
        <w:t xml:space="preserve"> i Kuba</w:t>
      </w:r>
      <w:r w:rsidR="00623756">
        <w:t xml:space="preserve"> </w:t>
      </w:r>
      <w:r w:rsidRPr="007B79BF">
        <w:t xml:space="preserve">och delar </w:t>
      </w:r>
      <w:r w:rsidR="001C3E87">
        <w:t>Hans</w:t>
      </w:r>
      <w:r>
        <w:t xml:space="preserve"> </w:t>
      </w:r>
      <w:r w:rsidR="001C3E87">
        <w:t>Wallmarks</w:t>
      </w:r>
      <w:r w:rsidRPr="007B79BF">
        <w:t xml:space="preserve"> oro för situationen för mänskliga rättigheter</w:t>
      </w:r>
      <w:r w:rsidR="00C03CAF">
        <w:t>,</w:t>
      </w:r>
      <w:r w:rsidRPr="007B79BF">
        <w:t xml:space="preserve"> demokrati och rättsstatens principer i landet</w:t>
      </w:r>
      <w:r w:rsidR="00D23D80">
        <w:t xml:space="preserve"> – varför jag själv också</w:t>
      </w:r>
      <w:r w:rsidR="009C4009">
        <w:t xml:space="preserve"> </w:t>
      </w:r>
      <w:r>
        <w:fldChar w:fldCharType="begin"/>
      </w:r>
      <w:r>
        <w:instrText xml:space="preserve"> HYPERLINK "https://twitter.com/annlinde/status/1414891536869994508" </w:instrText>
      </w:r>
      <w:r>
        <w:fldChar w:fldCharType="separate"/>
      </w:r>
      <w:r w:rsidRPr="00D23D80" w:rsidR="00D23D80">
        <w:rPr>
          <w:rStyle w:val="Hyperlink"/>
        </w:rPr>
        <w:t>uppmanat</w:t>
      </w:r>
      <w:r>
        <w:fldChar w:fldCharType="end"/>
      </w:r>
      <w:r w:rsidR="00D23D80">
        <w:t xml:space="preserve"> de kubanska myndigheterna att tillåta fredliga demonstrationer och respektera mänskliga rättigheter.</w:t>
      </w:r>
    </w:p>
    <w:p w:rsidR="00161B85" w:rsidP="00CB44D5">
      <w:pPr>
        <w:pStyle w:val="BodyText"/>
      </w:pPr>
      <w:r>
        <w:t xml:space="preserve">Regeringens politik gentemot Kuba innefattar </w:t>
      </w:r>
      <w:r w:rsidR="00D722C7">
        <w:t xml:space="preserve">en </w:t>
      </w:r>
      <w:r w:rsidRPr="005E5231">
        <w:t xml:space="preserve">kontinuerlig </w:t>
      </w:r>
      <w:r w:rsidR="00D722C7">
        <w:t xml:space="preserve">och principfast </w:t>
      </w:r>
      <w:r w:rsidRPr="005E5231">
        <w:t>dialog med kubanska regeringsföreträdare</w:t>
      </w:r>
      <w:r w:rsidR="00D722C7">
        <w:t>, inklusive om respekten för mänskliga rättigheter</w:t>
      </w:r>
      <w:r>
        <w:t xml:space="preserve">. I </w:t>
      </w:r>
      <w:r w:rsidRPr="005E5231">
        <w:t>EU-samarbetet</w:t>
      </w:r>
      <w:r>
        <w:t xml:space="preserve"> är Sverige</w:t>
      </w:r>
      <w:r w:rsidRPr="005E5231">
        <w:t xml:space="preserve"> </w:t>
      </w:r>
      <w:r>
        <w:t xml:space="preserve">en av de främsta förespråkarna för att </w:t>
      </w:r>
      <w:r w:rsidRPr="005E5231">
        <w:t xml:space="preserve">EU </w:t>
      </w:r>
      <w:r w:rsidR="00D722C7">
        <w:t xml:space="preserve">på samma sätt </w:t>
      </w:r>
      <w:r w:rsidRPr="005E5231">
        <w:t>ska vara tydlig och aktiv i dialogen med Kuba</w:t>
      </w:r>
      <w:r w:rsidR="009E1F02">
        <w:t xml:space="preserve"> – därför var vi också en av de drivande krafterna bakom  </w:t>
      </w:r>
      <w:r w:rsidR="00D23D80">
        <w:t xml:space="preserve">utrikesrepresentantens </w:t>
      </w:r>
      <w:r>
        <w:fldChar w:fldCharType="begin"/>
      </w:r>
      <w:r>
        <w:instrText xml:space="preserve"> HYPERLINK "https://www.consilium.europa.eu/en/press/press-releases/2021/07/29/cuba-declaration-by-the-high-representative-on-behalf-of-the-european-union-on-recent-events/" </w:instrText>
      </w:r>
      <w:r>
        <w:fldChar w:fldCharType="separate"/>
      </w:r>
      <w:r w:rsidRPr="00D23D80" w:rsidR="00D23D80">
        <w:rPr>
          <w:rStyle w:val="Hyperlink"/>
        </w:rPr>
        <w:t>uttalande</w:t>
      </w:r>
      <w:r>
        <w:fldChar w:fldCharType="end"/>
      </w:r>
      <w:r w:rsidR="009E1F02">
        <w:t xml:space="preserve"> den 29 juli</w:t>
      </w:r>
      <w:r w:rsidRPr="005E5231">
        <w:t>.</w:t>
      </w:r>
      <w:r>
        <w:t xml:space="preserve"> </w:t>
      </w:r>
      <w:r w:rsidRPr="005E5231">
        <w:t>På samtliga nivåer markerar vi när kubaners mänskliga rättigheter kränks och den senaste tidens händelser i landet utgör inte något undantag</w:t>
      </w:r>
      <w:r>
        <w:t>.</w:t>
      </w:r>
    </w:p>
    <w:p w:rsidR="00D40115" w:rsidP="00622D20">
      <w:r w:rsidRPr="0088022B">
        <w:t xml:space="preserve">2003 införde EU politiska sanktioner mot Kuba som innebar att samtliga officiella kontakter med regeringen upphörde. </w:t>
      </w:r>
      <w:r w:rsidR="00721740">
        <w:t>Å</w:t>
      </w:r>
      <w:r w:rsidR="00A57F34">
        <w:t>tgärderna</w:t>
      </w:r>
      <w:r w:rsidR="00721740">
        <w:t xml:space="preserve"> hävdes </w:t>
      </w:r>
      <w:r w:rsidRPr="0088022B">
        <w:t xml:space="preserve">då de konstaterats vara ineffektiva och inte fått önskad effekt. </w:t>
      </w:r>
    </w:p>
    <w:p w:rsidR="00DB4394" w:rsidP="00622D20">
      <w:r w:rsidRPr="0088022B">
        <w:t xml:space="preserve">Regeringen </w:t>
      </w:r>
      <w:r w:rsidR="00061512">
        <w:t>anser fortsatt</w:t>
      </w:r>
      <w:r w:rsidRPr="0088022B">
        <w:t xml:space="preserve"> att öppenhet och kontakt är att föredra framför isolering och att vår främsta möjlighet att </w:t>
      </w:r>
      <w:r w:rsidR="00D722C7">
        <w:t>bidra</w:t>
      </w:r>
      <w:r w:rsidRPr="0088022B">
        <w:t xml:space="preserve"> till en nödvändig förändring i Kuba är genom rak och tydlig dialog. </w:t>
      </w:r>
    </w:p>
    <w:p w:rsidR="00A81243" w:rsidP="004974F1">
      <w:pPr>
        <w:pStyle w:val="BodyText"/>
      </w:pPr>
      <w:r>
        <w:t xml:space="preserve">Stockholm den </w:t>
      </w:r>
      <w:sdt>
        <w:sdtPr>
          <w:id w:val="-1225218591"/>
          <w:placeholder>
            <w:docPart w:val="6A10FA161D564C2F81214765C3DE37F2"/>
          </w:placeholder>
          <w:dataBinding w:xpath="/ns0:DocumentInfo[1]/ns0:BaseInfo[1]/ns0:HeaderDate[1]" w:storeItemID="{2C5C94DE-D49F-4499-B62B-79ADB2E854FA}" w:prefixMappings="xmlns:ns0='http://lp/documentinfo/RK' "/>
          <w:date w:fullDate="2021-08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34ED8">
            <w:t>3 augusti</w:t>
          </w:r>
          <w:r w:rsidR="00034ED8">
            <w:t xml:space="preserve"> 2021</w:t>
          </w:r>
        </w:sdtContent>
      </w:sdt>
    </w:p>
    <w:p w:rsidR="009F65C6" w:rsidRPr="000A5395" w:rsidP="00411ADF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910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75"/>
      <w:gridCol w:w="3193"/>
      <w:gridCol w:w="1142"/>
    </w:tblGrid>
    <w:tr w:rsidTr="00034ED8">
      <w:tblPrEx>
        <w:tblW w:w="9910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8"/>
      </w:trPr>
      <w:tc>
        <w:tcPr>
          <w:tcW w:w="5575" w:type="dxa"/>
        </w:tcPr>
        <w:p w:rsidR="00A81243" w:rsidRPr="007D73AB">
          <w:pPr>
            <w:pStyle w:val="Header"/>
          </w:pPr>
        </w:p>
      </w:tc>
      <w:tc>
        <w:tcPr>
          <w:tcW w:w="3193" w:type="dxa"/>
          <w:vAlign w:val="bottom"/>
        </w:tcPr>
        <w:p w:rsidR="00A81243" w:rsidRPr="007D73AB" w:rsidP="00340DE0">
          <w:pPr>
            <w:pStyle w:val="Header"/>
          </w:pPr>
        </w:p>
      </w:tc>
      <w:tc>
        <w:tcPr>
          <w:tcW w:w="1142" w:type="dxa"/>
        </w:tcPr>
        <w:p w:rsidR="00A81243" w:rsidP="005A703A">
          <w:pPr>
            <w:pStyle w:val="Header"/>
          </w:pPr>
        </w:p>
      </w:tc>
    </w:tr>
    <w:tr w:rsidTr="00034ED8">
      <w:tblPrEx>
        <w:tblW w:w="9910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27"/>
      </w:trPr>
      <w:tc>
        <w:tcPr>
          <w:tcW w:w="5575" w:type="dxa"/>
        </w:tcPr>
        <w:p w:rsidR="00A8124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</w:tcPr>
        <w:p w:rsidR="00A81243" w:rsidRPr="00710A6C" w:rsidP="00EE3C0F">
          <w:pPr>
            <w:pStyle w:val="Header"/>
            <w:rPr>
              <w:b/>
            </w:rPr>
          </w:pPr>
        </w:p>
        <w:p w:rsidR="00A81243" w:rsidP="00EE3C0F">
          <w:pPr>
            <w:pStyle w:val="Header"/>
          </w:pPr>
        </w:p>
        <w:p w:rsidR="00A81243" w:rsidP="00EE3C0F">
          <w:pPr>
            <w:pStyle w:val="Header"/>
          </w:pPr>
        </w:p>
        <w:p w:rsidR="00A8124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4595E41ABD4AE6AD530E5B65AD582B"/>
            </w:placeholder>
            <w:dataBinding w:xpath="/ns0:DocumentInfo[1]/ns0:BaseInfo[1]/ns0:Dnr[1]" w:storeItemID="{2C5C94DE-D49F-4499-B62B-79ADB2E854FA}" w:prefixMappings="xmlns:ns0='http://lp/documentinfo/RK' "/>
            <w:text/>
          </w:sdtPr>
          <w:sdtContent>
            <w:p w:rsidR="00A81243" w:rsidP="00EE3C0F">
              <w:pPr>
                <w:pStyle w:val="Header"/>
              </w:pPr>
              <w:r>
                <w:t>UD2021/33</w:t>
              </w:r>
              <w:r w:rsidR="001C3E87">
                <w:t>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AC7D97ECBC4E58B2C6F670FA278F24"/>
            </w:placeholder>
            <w:showingPlcHdr/>
            <w:dataBinding w:xpath="/ns0:DocumentInfo[1]/ns0:BaseInfo[1]/ns0:DocNumber[1]" w:storeItemID="{2C5C94DE-D49F-4499-B62B-79ADB2E854FA}" w:prefixMappings="xmlns:ns0='http://lp/documentinfo/RK' "/>
            <w:text/>
          </w:sdtPr>
          <w:sdtContent>
            <w:p w:rsidR="00A8124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1243" w:rsidP="00EE3C0F">
          <w:pPr>
            <w:pStyle w:val="Header"/>
          </w:pPr>
        </w:p>
      </w:tc>
      <w:tc>
        <w:tcPr>
          <w:tcW w:w="1142" w:type="dxa"/>
        </w:tcPr>
        <w:p w:rsidR="00A81243" w:rsidP="0094502D">
          <w:pPr>
            <w:pStyle w:val="Header"/>
          </w:pPr>
        </w:p>
        <w:p w:rsidR="00A81243" w:rsidRPr="0094502D" w:rsidP="00EC71A6">
          <w:pPr>
            <w:pStyle w:val="Header"/>
          </w:pPr>
        </w:p>
      </w:tc>
    </w:tr>
    <w:tr w:rsidTr="00034ED8">
      <w:tblPrEx>
        <w:tblW w:w="9910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7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06E6D285CC4F0C86E6498BB79109F6"/>
          </w:placeholder>
          <w:richText/>
        </w:sdtPr>
        <w:sdtEndPr>
          <w:rPr>
            <w:b w:val="0"/>
          </w:rPr>
        </w:sdtEndPr>
        <w:sdtContent>
          <w:tc>
            <w:tcPr>
              <w:tcW w:w="5575" w:type="dxa"/>
              <w:tcMar>
                <w:right w:w="1134" w:type="dxa"/>
              </w:tcMar>
            </w:tcPr>
            <w:p w:rsidR="00A81243" w:rsidRPr="00A81243" w:rsidP="00340DE0">
              <w:pPr>
                <w:pStyle w:val="Header"/>
                <w:rPr>
                  <w:b/>
                </w:rPr>
              </w:pPr>
              <w:r w:rsidRPr="00A81243">
                <w:rPr>
                  <w:b/>
                </w:rPr>
                <w:t>Utrikesdepartementet</w:t>
              </w:r>
            </w:p>
            <w:p w:rsidR="00C07FB2" w:rsidP="00340DE0">
              <w:pPr>
                <w:pStyle w:val="Header"/>
              </w:pPr>
              <w:r w:rsidRPr="00A81243">
                <w:t>Utrikesministern</w:t>
              </w:r>
            </w:p>
            <w:p w:rsidR="00A8124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575CDD0F3547588AA73B84372B5079"/>
          </w:placeholder>
          <w:dataBinding w:xpath="/ns0:DocumentInfo[1]/ns0:BaseInfo[1]/ns0:Recipient[1]" w:storeItemID="{2C5C94DE-D49F-4499-B62B-79ADB2E854FA}" w:prefixMappings="xmlns:ns0='http://lp/documentinfo/RK' "/>
          <w:text w:multiLine="1"/>
        </w:sdtPr>
        <w:sdtContent>
          <w:tc>
            <w:tcPr>
              <w:tcW w:w="3193" w:type="dxa"/>
            </w:tcPr>
            <w:p w:rsidR="00A8124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42" w:type="dxa"/>
        </w:tcPr>
        <w:p w:rsidR="00A8124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394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4595E41ABD4AE6AD530E5B65AD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0DCE-0973-4F50-9442-69461D5336A3}"/>
      </w:docPartPr>
      <w:docPartBody>
        <w:p w:rsidR="009A2571" w:rsidP="00367D01">
          <w:pPr>
            <w:pStyle w:val="924595E41ABD4AE6AD530E5B65AD58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AC7D97ECBC4E58B2C6F670FA27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B2CC-9BC0-4BCC-B446-5B91D30B02C2}"/>
      </w:docPartPr>
      <w:docPartBody>
        <w:p w:rsidR="009A2571" w:rsidP="00367D01">
          <w:pPr>
            <w:pStyle w:val="A1AC7D97ECBC4E58B2C6F670FA278F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06E6D285CC4F0C86E6498BB791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40DC-C393-4A86-B8E5-62715D63B119}"/>
      </w:docPartPr>
      <w:docPartBody>
        <w:p w:rsidR="009A2571" w:rsidP="00367D01">
          <w:pPr>
            <w:pStyle w:val="1E06E6D285CC4F0C86E6498BB79109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575CDD0F3547588AA73B84372B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09F8C-9900-4156-B61E-2FF68763B962}"/>
      </w:docPartPr>
      <w:docPartBody>
        <w:p w:rsidR="009A2571" w:rsidP="00367D01">
          <w:pPr>
            <w:pStyle w:val="9E575CDD0F3547588AA73B84372B50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10FA161D564C2F81214765C3DE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B27A-7D95-4B8B-A132-21F73816B8A1}"/>
      </w:docPartPr>
      <w:docPartBody>
        <w:p w:rsidR="009A2571" w:rsidP="00367D01">
          <w:pPr>
            <w:pStyle w:val="6A10FA161D564C2F81214765C3DE37F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hyphenationZone w:val="425"/>
  <w:characterSpacingControl w:val="doNotCompress"/>
  <w:compat>
    <w:useFELayout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FB18E1E8414407B14A299B48600685">
    <w:name w:val="EFFB18E1E8414407B14A299B48600685"/>
    <w:rsid w:val="00367D01"/>
  </w:style>
  <w:style w:type="character" w:styleId="PlaceholderText">
    <w:name w:val="Placeholder Text"/>
    <w:basedOn w:val="DefaultParagraphFont"/>
    <w:uiPriority w:val="99"/>
    <w:semiHidden/>
    <w:rsid w:val="00367D01"/>
    <w:rPr>
      <w:noProof w:val="0"/>
      <w:color w:val="808080"/>
    </w:rPr>
  </w:style>
  <w:style w:type="paragraph" w:customStyle="1" w:styleId="FB5A3CBE8D6C4585BDF0D12FCCCF3F58">
    <w:name w:val="FB5A3CBE8D6C4585BDF0D12FCCCF3F58"/>
    <w:rsid w:val="00367D01"/>
  </w:style>
  <w:style w:type="paragraph" w:customStyle="1" w:styleId="E805F10B1B3F479098901AEEE862C34A">
    <w:name w:val="E805F10B1B3F479098901AEEE862C34A"/>
    <w:rsid w:val="00367D01"/>
  </w:style>
  <w:style w:type="paragraph" w:customStyle="1" w:styleId="875B0F25D2E14C0295E20FA19339EFCD">
    <w:name w:val="875B0F25D2E14C0295E20FA19339EFCD"/>
    <w:rsid w:val="00367D01"/>
  </w:style>
  <w:style w:type="paragraph" w:customStyle="1" w:styleId="924595E41ABD4AE6AD530E5B65AD582B">
    <w:name w:val="924595E41ABD4AE6AD530E5B65AD582B"/>
    <w:rsid w:val="00367D01"/>
  </w:style>
  <w:style w:type="paragraph" w:customStyle="1" w:styleId="A1AC7D97ECBC4E58B2C6F670FA278F24">
    <w:name w:val="A1AC7D97ECBC4E58B2C6F670FA278F24"/>
    <w:rsid w:val="00367D01"/>
  </w:style>
  <w:style w:type="paragraph" w:customStyle="1" w:styleId="09B1DE0F675D4181BCF4271E982C9BAC">
    <w:name w:val="09B1DE0F675D4181BCF4271E982C9BAC"/>
    <w:rsid w:val="00367D01"/>
  </w:style>
  <w:style w:type="paragraph" w:customStyle="1" w:styleId="01A5153985244A339BEB8CF0427B4ABD">
    <w:name w:val="01A5153985244A339BEB8CF0427B4ABD"/>
    <w:rsid w:val="00367D01"/>
  </w:style>
  <w:style w:type="paragraph" w:customStyle="1" w:styleId="7C603CFE29D04768B038E2124F768D14">
    <w:name w:val="7C603CFE29D04768B038E2124F768D14"/>
    <w:rsid w:val="00367D01"/>
  </w:style>
  <w:style w:type="paragraph" w:customStyle="1" w:styleId="1E06E6D285CC4F0C86E6498BB79109F6">
    <w:name w:val="1E06E6D285CC4F0C86E6498BB79109F6"/>
    <w:rsid w:val="00367D01"/>
  </w:style>
  <w:style w:type="paragraph" w:customStyle="1" w:styleId="9E575CDD0F3547588AA73B84372B5079">
    <w:name w:val="9E575CDD0F3547588AA73B84372B5079"/>
    <w:rsid w:val="00367D01"/>
  </w:style>
  <w:style w:type="paragraph" w:customStyle="1" w:styleId="A1AC7D97ECBC4E58B2C6F670FA278F241">
    <w:name w:val="A1AC7D97ECBC4E58B2C6F670FA278F241"/>
    <w:rsid w:val="00367D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1E06E6D285CC4F0C86E6498BB79109F61">
    <w:name w:val="1E06E6D285CC4F0C86E6498BB79109F61"/>
    <w:rsid w:val="00367D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7C16939C77954A21B6B660797AFFEAFF">
    <w:name w:val="7C16939C77954A21B6B660797AFFEAFF"/>
    <w:rsid w:val="00367D01"/>
  </w:style>
  <w:style w:type="paragraph" w:customStyle="1" w:styleId="4C7FF9C863644AFF89C6DCC585AF4D29">
    <w:name w:val="4C7FF9C863644AFF89C6DCC585AF4D29"/>
    <w:rsid w:val="00367D01"/>
  </w:style>
  <w:style w:type="paragraph" w:customStyle="1" w:styleId="E8DEEDF682C84714B70A3FB342068FC7">
    <w:name w:val="E8DEEDF682C84714B70A3FB342068FC7"/>
    <w:rsid w:val="00367D01"/>
  </w:style>
  <w:style w:type="paragraph" w:customStyle="1" w:styleId="F99EE9DE019A46129872B5A2AB82EDC8">
    <w:name w:val="F99EE9DE019A46129872B5A2AB82EDC8"/>
    <w:rsid w:val="00367D01"/>
  </w:style>
  <w:style w:type="paragraph" w:customStyle="1" w:styleId="8827A01A2EDF42368DD623849130CE6A">
    <w:name w:val="8827A01A2EDF42368DD623849130CE6A"/>
    <w:rsid w:val="00367D01"/>
  </w:style>
  <w:style w:type="paragraph" w:customStyle="1" w:styleId="C54AD9AA40FD4BE3B9710C9A86928498">
    <w:name w:val="C54AD9AA40FD4BE3B9710C9A86928498"/>
    <w:rsid w:val="00367D01"/>
  </w:style>
  <w:style w:type="paragraph" w:customStyle="1" w:styleId="9E58C21473654505B58D482DA21F9164">
    <w:name w:val="9E58C21473654505B58D482DA21F9164"/>
    <w:rsid w:val="00367D01"/>
  </w:style>
  <w:style w:type="paragraph" w:customStyle="1" w:styleId="BE2F78C50CC6446C8D1E94C90D1B1D86">
    <w:name w:val="BE2F78C50CC6446C8D1E94C90D1B1D86"/>
    <w:rsid w:val="00367D01"/>
  </w:style>
  <w:style w:type="paragraph" w:customStyle="1" w:styleId="F6729AB5BAF44D169220DABDC547F8E0">
    <w:name w:val="F6729AB5BAF44D169220DABDC547F8E0"/>
    <w:rsid w:val="00367D01"/>
  </w:style>
  <w:style w:type="paragraph" w:customStyle="1" w:styleId="6A10FA161D564C2F81214765C3DE37F2">
    <w:name w:val="6A10FA161D564C2F81214765C3DE37F2"/>
    <w:rsid w:val="00367D01"/>
  </w:style>
  <w:style w:type="paragraph" w:customStyle="1" w:styleId="CB58B0F011504B4E8E93F10A2338B179">
    <w:name w:val="CB58B0F011504B4E8E93F10A2338B179"/>
    <w:rsid w:val="00367D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2021-08-03T00:00:00</HeaderDate>
    <Office/>
    <Dnr>UD2021/3371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d8573823-0310-4151-9879-7dfa44a33060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4486B-E8D2-4C1B-99E9-CE059EB77642}"/>
</file>

<file path=customXml/itemProps2.xml><?xml version="1.0" encoding="utf-8"?>
<ds:datastoreItem xmlns:ds="http://schemas.openxmlformats.org/officeDocument/2006/customXml" ds:itemID="{2C5C94DE-D49F-4499-B62B-79ADB2E854F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3877819-2CBB-4F93-8018-52A13164E8B0}"/>
</file>

<file path=customXml/itemProps5.xml><?xml version="1.0" encoding="utf-8"?>
<ds:datastoreItem xmlns:ds="http://schemas.openxmlformats.org/officeDocument/2006/customXml" ds:itemID="{9B771460-48CC-4CA7-A25E-DED7087E7A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297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3371 - Kuba.docx</dc:title>
  <cp:revision>3</cp:revision>
  <dcterms:created xsi:type="dcterms:W3CDTF">2021-08-03T11:14:00Z</dcterms:created>
  <dcterms:modified xsi:type="dcterms:W3CDTF">2021-08-03T11:31:00Z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318687ec-3ede-4d12-a219-9bb22ddb7170</vt:lpwstr>
  </property>
</Properties>
</file>