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D92FEE">
        <w:tc>
          <w:tcPr>
            <w:tcW w:w="2268" w:type="dxa"/>
          </w:tcPr>
          <w:p w:rsidR="00D92FEE" w:rsidRDefault="00D92FEE">
            <w:pPr>
              <w:framePr w:w="4400" w:h="1644" w:wrap="notBeside" w:vAnchor="page" w:hAnchor="page" w:x="6573" w:y="721"/>
              <w:rPr>
                <w:rFonts w:ascii="TradeGothic" w:hAnsi="TradeGothic"/>
                <w:i/>
                <w:sz w:val="18"/>
              </w:rPr>
            </w:pPr>
          </w:p>
        </w:tc>
        <w:tc>
          <w:tcPr>
            <w:tcW w:w="2347" w:type="dxa"/>
            <w:gridSpan w:val="2"/>
          </w:tcPr>
          <w:p w:rsidR="00D92FEE" w:rsidRDefault="00D92FEE">
            <w:pPr>
              <w:framePr w:w="4400" w:h="1644" w:wrap="notBeside" w:vAnchor="page" w:hAnchor="page" w:x="6573" w:y="721"/>
              <w:rPr>
                <w:rFonts w:ascii="TradeGothic" w:hAnsi="TradeGothic"/>
                <w:i/>
                <w:sz w:val="18"/>
              </w:rPr>
            </w:pPr>
          </w:p>
        </w:tc>
      </w:tr>
      <w:tr w:rsidR="00D92FEE">
        <w:tc>
          <w:tcPr>
            <w:tcW w:w="2268" w:type="dxa"/>
          </w:tcPr>
          <w:p w:rsidR="00D92FEE" w:rsidRDefault="00D92FEE">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D92FEE" w:rsidRDefault="00D92FEE">
            <w:pPr>
              <w:framePr w:w="4400" w:h="1644" w:wrap="notBeside" w:vAnchor="page" w:hAnchor="page" w:x="6573" w:y="721"/>
              <w:rPr>
                <w:rFonts w:ascii="TradeGothic" w:hAnsi="TradeGothic"/>
                <w:b/>
              </w:rPr>
            </w:pPr>
          </w:p>
        </w:tc>
      </w:tr>
      <w:tr w:rsidR="00D92FEE">
        <w:trPr>
          <w:trHeight w:val="343"/>
        </w:trPr>
        <w:tc>
          <w:tcPr>
            <w:tcW w:w="3402" w:type="dxa"/>
            <w:gridSpan w:val="2"/>
          </w:tcPr>
          <w:p w:rsidR="00D92FEE" w:rsidRDefault="00D92FEE">
            <w:pPr>
              <w:framePr w:w="4400" w:h="1644" w:wrap="notBeside" w:vAnchor="page" w:hAnchor="page" w:x="6573" w:y="721"/>
            </w:pPr>
          </w:p>
        </w:tc>
        <w:tc>
          <w:tcPr>
            <w:tcW w:w="1213" w:type="dxa"/>
          </w:tcPr>
          <w:p w:rsidR="00D92FEE" w:rsidRDefault="00D92FEE">
            <w:pPr>
              <w:framePr w:w="4400" w:h="1644" w:wrap="notBeside" w:vAnchor="page" w:hAnchor="page" w:x="6573" w:y="721"/>
            </w:pPr>
          </w:p>
        </w:tc>
      </w:tr>
      <w:tr w:rsidR="00D92FEE">
        <w:tc>
          <w:tcPr>
            <w:tcW w:w="2268" w:type="dxa"/>
          </w:tcPr>
          <w:p w:rsidR="00D92FEE" w:rsidRDefault="00D92FEE">
            <w:pPr>
              <w:framePr w:w="4400" w:h="1644" w:wrap="notBeside" w:vAnchor="page" w:hAnchor="page" w:x="6573" w:y="721"/>
            </w:pPr>
            <w:fldSimple w:instr=" CREATEDATE  \@ &quot;yyyy-MM-dd&quot;  \* MERGEFORMAT ">
              <w:r>
                <w:rPr>
                  <w:noProof/>
                </w:rPr>
                <w:t>2013-10-02</w:t>
              </w:r>
            </w:fldSimple>
          </w:p>
        </w:tc>
        <w:tc>
          <w:tcPr>
            <w:tcW w:w="2347" w:type="dxa"/>
            <w:gridSpan w:val="2"/>
          </w:tcPr>
          <w:p w:rsidR="00D92FEE" w:rsidRDefault="00D92FEE">
            <w:pPr>
              <w:framePr w:w="4400" w:h="1644" w:wrap="notBeside" w:vAnchor="page" w:hAnchor="page" w:x="6573" w:y="721"/>
            </w:pPr>
          </w:p>
        </w:tc>
      </w:tr>
      <w:tr w:rsidR="00D92FEE">
        <w:tc>
          <w:tcPr>
            <w:tcW w:w="2268" w:type="dxa"/>
          </w:tcPr>
          <w:p w:rsidR="00D92FEE" w:rsidRDefault="00D92FEE">
            <w:pPr>
              <w:framePr w:w="4400" w:h="1644" w:wrap="notBeside" w:vAnchor="page" w:hAnchor="page" w:x="6573" w:y="721"/>
            </w:pPr>
          </w:p>
        </w:tc>
        <w:tc>
          <w:tcPr>
            <w:tcW w:w="2347" w:type="dxa"/>
            <w:gridSpan w:val="2"/>
          </w:tcPr>
          <w:p w:rsidR="00D92FEE" w:rsidRDefault="00D92FEE">
            <w:pPr>
              <w:framePr w:w="4400" w:h="1644" w:wrap="notBeside" w:vAnchor="page" w:hAnchor="page" w:x="6573" w:y="721"/>
            </w:pPr>
          </w:p>
        </w:tc>
      </w:tr>
    </w:tbl>
    <w:tbl>
      <w:tblPr>
        <w:tblW w:w="0" w:type="auto"/>
        <w:tblLayout w:type="fixed"/>
        <w:tblLook w:val="0000"/>
      </w:tblPr>
      <w:tblGrid>
        <w:gridCol w:w="4911"/>
      </w:tblGrid>
      <w:tr w:rsidR="00D92FEE">
        <w:trPr>
          <w:trHeight w:val="2400"/>
        </w:trPr>
        <w:tc>
          <w:tcPr>
            <w:tcW w:w="4911" w:type="dxa"/>
          </w:tcPr>
          <w:p w:rsidR="00D92FEE" w:rsidRDefault="00D92FEE">
            <w:pPr>
              <w:pStyle w:val="Avsndare"/>
              <w:framePr w:h="2483" w:wrap="notBeside" w:x="1504"/>
              <w:rPr>
                <w:b/>
                <w:i w:val="0"/>
                <w:sz w:val="22"/>
              </w:rPr>
            </w:pPr>
            <w:r>
              <w:rPr>
                <w:b/>
                <w:i w:val="0"/>
                <w:sz w:val="22"/>
              </w:rPr>
              <w:t>Statsrådsberedningen</w:t>
            </w:r>
          </w:p>
          <w:p w:rsidR="00D92FEE" w:rsidRDefault="00D92FEE">
            <w:pPr>
              <w:pStyle w:val="Avsndare"/>
              <w:framePr w:h="2483" w:wrap="notBeside" w:x="1504"/>
            </w:pPr>
          </w:p>
          <w:p w:rsidR="00D92FEE" w:rsidRDefault="00D92FEE">
            <w:pPr>
              <w:pStyle w:val="Avsndare"/>
              <w:framePr w:h="2483" w:wrap="notBeside" w:x="1504"/>
            </w:pPr>
            <w:r>
              <w:t>EU-kansliet</w:t>
            </w:r>
          </w:p>
          <w:p w:rsidR="00D92FEE" w:rsidRDefault="00D92FEE">
            <w:pPr>
              <w:pStyle w:val="Avsndare"/>
              <w:framePr w:h="2483" w:wrap="notBeside" w:x="1504"/>
            </w:pPr>
          </w:p>
          <w:p w:rsidR="00D92FEE" w:rsidRDefault="00D92FEE">
            <w:pPr>
              <w:pStyle w:val="Avsndare"/>
              <w:framePr w:h="2483" w:wrap="notBeside" w:x="1504"/>
            </w:pPr>
          </w:p>
          <w:p w:rsidR="00D92FEE" w:rsidRDefault="00D92FEE">
            <w:pPr>
              <w:pStyle w:val="Avsndare"/>
              <w:framePr w:h="2483" w:wrap="notBeside" w:x="1504"/>
            </w:pPr>
          </w:p>
          <w:p w:rsidR="00D92FEE" w:rsidRDefault="00D92FEE">
            <w:pPr>
              <w:pStyle w:val="Avsndare"/>
              <w:framePr w:h="2483" w:wrap="notBeside" w:x="1504"/>
              <w:rPr>
                <w:b/>
                <w:i w:val="0"/>
                <w:sz w:val="22"/>
              </w:rPr>
            </w:pPr>
          </w:p>
        </w:tc>
      </w:tr>
    </w:tbl>
    <w:p w:rsidR="00D92FEE" w:rsidRDefault="00D92FEE">
      <w:pPr>
        <w:framePr w:w="4400" w:h="2523" w:wrap="notBeside" w:vAnchor="page" w:hAnchor="page" w:x="6453" w:y="2445"/>
        <w:ind w:left="142"/>
      </w:pPr>
    </w:p>
    <w:p w:rsidR="00D92FEE" w:rsidRDefault="00D92FEE">
      <w:pPr>
        <w:pStyle w:val="UDrubrik"/>
        <w:tabs>
          <w:tab w:val="left" w:pos="1701"/>
          <w:tab w:val="left" w:pos="1985"/>
        </w:tabs>
        <w:rPr>
          <w:rFonts w:cs="Arial"/>
          <w:sz w:val="24"/>
        </w:rPr>
      </w:pPr>
      <w:bookmarkStart w:id="0" w:name="_Toc67391946"/>
      <w:bookmarkStart w:id="1" w:name="_Toc70473239"/>
      <w:r w:rsidRPr="00FE6C8D">
        <w:rPr>
          <w:rFonts w:cs="Arial"/>
          <w:sz w:val="24"/>
        </w:rPr>
        <w:t xml:space="preserve">Troliga A-punkter inför kommande rådsmöten som </w:t>
      </w:r>
      <w:r>
        <w:rPr>
          <w:rFonts w:cs="Arial"/>
          <w:sz w:val="24"/>
        </w:rPr>
        <w:t>godkändes</w:t>
      </w:r>
      <w:r w:rsidRPr="00FE6C8D">
        <w:rPr>
          <w:rFonts w:cs="Arial"/>
          <w:sz w:val="24"/>
        </w:rPr>
        <w:t xml:space="preserve"> vid Coreper I och Coreper II</w:t>
      </w:r>
      <w:bookmarkEnd w:id="0"/>
      <w:bookmarkEnd w:id="1"/>
      <w:r w:rsidRPr="00FE6C8D">
        <w:rPr>
          <w:rFonts w:cs="Arial"/>
          <w:sz w:val="24"/>
        </w:rPr>
        <w:t xml:space="preserve"> vecka 40.</w:t>
      </w:r>
    </w:p>
    <w:p w:rsidR="00D92FEE" w:rsidRDefault="00D92FEE" w:rsidP="00FE6C8D">
      <w:pPr>
        <w:pStyle w:val="BodyText"/>
      </w:pPr>
    </w:p>
    <w:p w:rsidR="00D92FEE" w:rsidRPr="00FE6C8D" w:rsidRDefault="00D92FEE" w:rsidP="00FE6C8D">
      <w:pPr>
        <w:pStyle w:val="BodyText"/>
      </w:pPr>
      <w:r>
        <w:t>Rättelse.</w:t>
      </w:r>
    </w:p>
    <w:p w:rsidR="00D92FEE" w:rsidRDefault="00D92FEE" w:rsidP="00FE6C8D">
      <w:pPr>
        <w:pStyle w:val="BodyText"/>
        <w:rPr>
          <w:rFonts w:ascii="Arial" w:hAnsi="Arial"/>
        </w:rPr>
      </w:pPr>
      <w:r>
        <w:br w:type="page"/>
      </w:r>
    </w:p>
    <w:p w:rsidR="00D92FEE" w:rsidRPr="00FE6C8D" w:rsidRDefault="00D92FEE">
      <w:pPr>
        <w:pStyle w:val="UDrubrik"/>
        <w:tabs>
          <w:tab w:val="left" w:pos="1701"/>
          <w:tab w:val="left" w:pos="1985"/>
        </w:tabs>
        <w:rPr>
          <w:sz w:val="20"/>
        </w:rPr>
      </w:pPr>
    </w:p>
    <w:p w:rsidR="00D92FEE" w:rsidRDefault="00D92FEE">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D92FEE" w:rsidRDefault="00D92FEE">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68661840" w:history="1">
        <w:r w:rsidRPr="00CF7C85">
          <w:rPr>
            <w:rStyle w:val="Hyperlink"/>
            <w:noProof/>
          </w:rPr>
          <w:t>Frågor som lösts i förberedande instanser</w:t>
        </w:r>
        <w:r>
          <w:rPr>
            <w:noProof/>
            <w:webHidden/>
          </w:rPr>
          <w:tab/>
        </w:r>
        <w:r>
          <w:rPr>
            <w:noProof/>
            <w:webHidden/>
          </w:rPr>
          <w:fldChar w:fldCharType="begin"/>
        </w:r>
        <w:r>
          <w:rPr>
            <w:noProof/>
            <w:webHidden/>
          </w:rPr>
          <w:instrText xml:space="preserve"> PAGEREF _Toc368661840 \h </w:instrText>
        </w:r>
        <w:r>
          <w:rPr>
            <w:noProof/>
          </w:rPr>
        </w:r>
        <w:r>
          <w:rPr>
            <w:noProof/>
            <w:webHidden/>
          </w:rPr>
          <w:fldChar w:fldCharType="separate"/>
        </w:r>
        <w:r>
          <w:rPr>
            <w:noProof/>
            <w:webHidden/>
          </w:rPr>
          <w:t>3</w:t>
        </w:r>
        <w:r>
          <w:rPr>
            <w:noProof/>
            <w:webHidden/>
          </w:rPr>
          <w:fldChar w:fldCharType="end"/>
        </w:r>
      </w:hyperlink>
    </w:p>
    <w:p w:rsidR="00D92FEE" w:rsidRDefault="00D92FEE">
      <w:pPr>
        <w:pStyle w:val="TOC1"/>
        <w:tabs>
          <w:tab w:val="right" w:leader="dot" w:pos="7644"/>
        </w:tabs>
        <w:rPr>
          <w:rFonts w:ascii="Calibri" w:hAnsi="Calibri"/>
          <w:b w:val="0"/>
          <w:bCs w:val="0"/>
          <w:caps w:val="0"/>
          <w:noProof/>
          <w:sz w:val="22"/>
          <w:szCs w:val="22"/>
          <w:lang w:eastAsia="sv-SE"/>
        </w:rPr>
      </w:pPr>
      <w:hyperlink w:anchor="_Toc368661841" w:history="1">
        <w:r w:rsidRPr="00CF7C85">
          <w:rPr>
            <w:rStyle w:val="Hyperlink"/>
            <w:noProof/>
          </w:rPr>
          <w:t>Troliga A-punkter inför kommande rådsmöten som godkändes vid Coreper I 2013-10-02</w:t>
        </w:r>
        <w:r>
          <w:rPr>
            <w:noProof/>
            <w:webHidden/>
          </w:rPr>
          <w:tab/>
        </w:r>
        <w:r>
          <w:rPr>
            <w:noProof/>
            <w:webHidden/>
          </w:rPr>
          <w:fldChar w:fldCharType="begin"/>
        </w:r>
        <w:r>
          <w:rPr>
            <w:noProof/>
            <w:webHidden/>
          </w:rPr>
          <w:instrText xml:space="preserve"> PAGEREF _Toc368661841 \h </w:instrText>
        </w:r>
        <w:r>
          <w:rPr>
            <w:noProof/>
          </w:rPr>
        </w:r>
        <w:r>
          <w:rPr>
            <w:noProof/>
            <w:webHidden/>
          </w:rPr>
          <w:fldChar w:fldCharType="separate"/>
        </w:r>
        <w:r>
          <w:rPr>
            <w:noProof/>
            <w:webHidden/>
          </w:rPr>
          <w:t>3</w:t>
        </w:r>
        <w:r>
          <w:rPr>
            <w:noProof/>
            <w:webHidden/>
          </w:rPr>
          <w:fldChar w:fldCharType="end"/>
        </w:r>
      </w:hyperlink>
    </w:p>
    <w:p w:rsidR="00D92FEE" w:rsidRDefault="00D92FEE">
      <w:pPr>
        <w:pStyle w:val="TOC2"/>
        <w:tabs>
          <w:tab w:val="right" w:leader="dot" w:pos="7644"/>
        </w:tabs>
        <w:rPr>
          <w:rFonts w:ascii="Calibri" w:hAnsi="Calibri"/>
          <w:b w:val="0"/>
          <w:bCs w:val="0"/>
          <w:noProof/>
          <w:sz w:val="22"/>
          <w:szCs w:val="22"/>
          <w:lang w:eastAsia="sv-SE"/>
        </w:rPr>
      </w:pPr>
      <w:hyperlink w:anchor="_Toc368661842" w:history="1">
        <w:r w:rsidRPr="00CF7C85">
          <w:rPr>
            <w:rStyle w:val="Hyperlink"/>
            <w:noProof/>
          </w:rPr>
          <w:t>6. Commission Regulation (EU) No .../..of XXX amending Commission Regulation (EU) No 965/2012 laying down technical requirements and administrative procedures related to air operations pursuant to Regulation (EC) No 216/2008 of the European Parliament and of the Council = Decision not to oppose the adoption</w:t>
        </w:r>
        <w:r>
          <w:rPr>
            <w:noProof/>
            <w:webHidden/>
          </w:rPr>
          <w:tab/>
        </w:r>
        <w:r>
          <w:rPr>
            <w:noProof/>
            <w:webHidden/>
          </w:rPr>
          <w:fldChar w:fldCharType="begin"/>
        </w:r>
        <w:r>
          <w:rPr>
            <w:noProof/>
            <w:webHidden/>
          </w:rPr>
          <w:instrText xml:space="preserve"> PAGEREF _Toc368661842 \h </w:instrText>
        </w:r>
        <w:r>
          <w:rPr>
            <w:noProof/>
          </w:rPr>
        </w:r>
        <w:r>
          <w:rPr>
            <w:noProof/>
            <w:webHidden/>
          </w:rPr>
          <w:fldChar w:fldCharType="separate"/>
        </w:r>
        <w:r>
          <w:rPr>
            <w:noProof/>
            <w:webHidden/>
          </w:rPr>
          <w:t>3</w:t>
        </w:r>
        <w:r>
          <w:rPr>
            <w:noProof/>
            <w:webHidden/>
          </w:rPr>
          <w:fldChar w:fldCharType="end"/>
        </w:r>
      </w:hyperlink>
    </w:p>
    <w:p w:rsidR="00D92FEE" w:rsidRDefault="00D92FEE">
      <w:pPr>
        <w:pStyle w:val="RKnormal"/>
        <w:ind w:left="0"/>
        <w:rPr>
          <w:b/>
          <w:bCs/>
        </w:rPr>
      </w:pPr>
      <w:r>
        <w:rPr>
          <w:b/>
          <w:bCs/>
        </w:rPr>
        <w:fldChar w:fldCharType="end"/>
      </w:r>
    </w:p>
    <w:p w:rsidR="00D92FEE" w:rsidRDefault="00D92FEE">
      <w:pPr>
        <w:pStyle w:val="Heading1"/>
        <w:tabs>
          <w:tab w:val="clear" w:pos="1134"/>
          <w:tab w:val="left" w:pos="0"/>
        </w:tabs>
      </w:pP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r>
        <w:br w:type="page"/>
      </w:r>
      <w:bookmarkStart w:id="53" w:name="_Toc368661840"/>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D92FEE" w:rsidRDefault="00D92FEE">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D92FEE" w:rsidRDefault="00D92FEE" w:rsidP="009314D9">
      <w:pPr>
        <w:pStyle w:val="Heading1"/>
      </w:pPr>
      <w:bookmarkStart w:id="54" w:name="Punkt"/>
      <w:bookmarkStart w:id="55" w:name="_Toc368661841"/>
      <w:bookmarkEnd w:id="54"/>
      <w:r>
        <w:t>Troliga A-punkter inför kommande rådsmöten som godkändes vid Coreper I 2013-10-02</w:t>
      </w:r>
      <w:bookmarkEnd w:id="55"/>
    </w:p>
    <w:p w:rsidR="00D92FEE" w:rsidRPr="00471EEE" w:rsidRDefault="00D92FEE" w:rsidP="004167AC">
      <w:pPr>
        <w:pStyle w:val="Heading2"/>
      </w:pPr>
      <w:bookmarkStart w:id="56" w:name="_Toc368661842"/>
      <w:r>
        <w:t>6. Commission Regulation (EU) No .../..of XXX amending Commission Regulation (EU) No 965/2012 laying down technicalrequirements and administrative proceduresrelatedto air operations pursuanttoRegulation (EC) No 216/2008 of the EuropeanParliament and of the Council = Decision not tooppose the adoption</w:t>
      </w:r>
      <w:bookmarkEnd w:id="56"/>
    </w:p>
    <w:p w:rsidR="00D92FEE" w:rsidRDefault="00D92FEE" w:rsidP="004167AC">
      <w:pPr>
        <w:pStyle w:val="RKnormal"/>
        <w:tabs>
          <w:tab w:val="clear" w:pos="1843"/>
          <w:tab w:val="left" w:pos="0"/>
        </w:tabs>
        <w:ind w:left="0"/>
      </w:pPr>
    </w:p>
    <w:p w:rsidR="00D92FEE" w:rsidRPr="00471EEE" w:rsidRDefault="00D92FEE" w:rsidP="004167AC">
      <w:r>
        <w:t>12864/13, 13609/13</w:t>
      </w:r>
    </w:p>
    <w:p w:rsidR="00D92FEE" w:rsidRDefault="00D92FEE" w:rsidP="004167AC">
      <w:pPr>
        <w:pStyle w:val="RKnormal"/>
        <w:tabs>
          <w:tab w:val="clear" w:pos="1843"/>
          <w:tab w:val="left" w:pos="0"/>
        </w:tabs>
        <w:ind w:left="0"/>
      </w:pPr>
    </w:p>
    <w:p w:rsidR="00D92FEE" w:rsidRPr="00471EEE" w:rsidRDefault="00D92FEE" w:rsidP="004167AC">
      <w:r>
        <w:t>Ansvarigt departement: Näringsdepartementet</w:t>
      </w:r>
    </w:p>
    <w:p w:rsidR="00D92FEE" w:rsidRDefault="00D92FEE" w:rsidP="004167AC">
      <w:pPr>
        <w:pStyle w:val="RKnormal"/>
        <w:tabs>
          <w:tab w:val="clear" w:pos="1843"/>
          <w:tab w:val="left" w:pos="0"/>
        </w:tabs>
        <w:ind w:left="0"/>
      </w:pPr>
    </w:p>
    <w:p w:rsidR="00D92FEE" w:rsidRPr="00471EEE" w:rsidRDefault="00D92FEE" w:rsidP="004167AC">
      <w:r>
        <w:t>Ansvarigt statsråd: Catharina Elmsäter Svärd</w:t>
      </w:r>
    </w:p>
    <w:p w:rsidR="00D92FEE" w:rsidRDefault="00D92FEE" w:rsidP="004167AC">
      <w:pPr>
        <w:pStyle w:val="RKnormal"/>
        <w:tabs>
          <w:tab w:val="clear" w:pos="1843"/>
          <w:tab w:val="left" w:pos="0"/>
        </w:tabs>
        <w:ind w:left="0"/>
      </w:pPr>
    </w:p>
    <w:p w:rsidR="00D92FEE" w:rsidRPr="00471EEE" w:rsidRDefault="00D92FEE" w:rsidP="004167AC">
      <w:r>
        <w:t>Godkänd av Coreper I den 2 oktober 2013</w:t>
      </w:r>
    </w:p>
    <w:p w:rsidR="00D92FEE" w:rsidRDefault="00D92FEE" w:rsidP="004167AC">
      <w:pPr>
        <w:pStyle w:val="RKnormal"/>
        <w:tabs>
          <w:tab w:val="clear" w:pos="1843"/>
          <w:tab w:val="left" w:pos="0"/>
        </w:tabs>
        <w:ind w:left="0"/>
      </w:pPr>
    </w:p>
    <w:p w:rsidR="00D92FEE" w:rsidRDefault="00D92FEE" w:rsidP="004167AC">
      <w:r>
        <w:t xml:space="preserve">Avsikt med behandlingen i rådet: </w:t>
      </w:r>
    </w:p>
    <w:p w:rsidR="00D92FEE" w:rsidRDefault="00D92FEE" w:rsidP="004167AC">
      <w:r>
        <w:t xml:space="preserve">Rådet ska besluta om den framtagna genomförandeakten kan godkännas. </w:t>
      </w:r>
    </w:p>
    <w:p w:rsidR="00D92FEE" w:rsidRDefault="00D92FEE" w:rsidP="004167AC"/>
    <w:p w:rsidR="00D92FEE" w:rsidRDefault="00D92FEE" w:rsidP="004167AC">
      <w:r>
        <w:t xml:space="preserve">Hur regeringen ställer sig till den blivande A-punkten: </w:t>
      </w:r>
    </w:p>
    <w:p w:rsidR="00D92FEE" w:rsidRDefault="00D92FEE" w:rsidP="004167AC">
      <w:r>
        <w:t>Regeringen avser ställa sig bakom förslaget att inte opponera sig.</w:t>
      </w:r>
    </w:p>
    <w:p w:rsidR="00D92FEE" w:rsidRDefault="00D92FEE" w:rsidP="004167AC"/>
    <w:p w:rsidR="00D92FEE" w:rsidRDefault="00D92FEE" w:rsidP="004167AC">
      <w:r>
        <w:t>Bakgrund:</w:t>
      </w:r>
    </w:p>
    <w:p w:rsidR="00D92FEE" w:rsidRDefault="00D92FEE" w:rsidP="004167AC">
      <w:r>
        <w:t xml:space="preserve">En revidering av de europeiska reglerna för flyg- och vilotider har färdigbehandlats av ansvarig kommitté. Reglerna rör arbetstider för piloter och kabinanställda. Gemensamma regler inom EU syftar till att harmonisera arbetsvillkoren inom luftfarten. Men också för att harmonisera för att åstadkomma jämförbara konkurrensförhållanden mellan lufttrafikföretagen inom EU. </w:t>
      </w:r>
    </w:p>
    <w:p w:rsidR="00D92FEE" w:rsidRDefault="00D92FEE" w:rsidP="004167AC"/>
    <w:p w:rsidR="00D92FEE" w:rsidRDefault="00D92FEE" w:rsidP="00AD77E5">
      <w:r>
        <w:t xml:space="preserve">De nuvarande reglerna innehåller fler möjligheter till nationella undantag varför konkurrensförutsättningarna kan variera. I takt med att det euroepiska luftrummet blir alltmer integrerat påkallas en sund konkurrenssituation. Traditionellt har gemensamma regler gällt inom Skandinavien, regler som i många stycken varit mer restriktiva än i andra delar av Europa. När möjligheterna till särregler nu minskar kommer arbetsvillkoren för den skandinaviska personalen att delvis försämras. De nya reglerna innebär dock en förbättrad situation inom EU som helhet och också att jämförbara konkurrensvillkor kan uppnås. </w:t>
      </w:r>
    </w:p>
    <w:p w:rsidR="00D92FEE" w:rsidRDefault="00D92FEE" w:rsidP="00AD77E5"/>
    <w:p w:rsidR="00D92FEE" w:rsidRPr="00AD77E5" w:rsidRDefault="00D92FEE" w:rsidP="00AD77E5">
      <w:pPr>
        <w:rPr>
          <w:rFonts w:ascii="Garamond" w:hAnsi="Garamond"/>
          <w:b/>
        </w:rPr>
      </w:pPr>
      <w:r w:rsidRPr="00AD77E5">
        <w:rPr>
          <w:b/>
          <w:color w:val="000000"/>
        </w:rPr>
        <w:t>Europaparlamentets samtycke till kommittébeslutet krävs också för att lagstiftning</w:t>
      </w:r>
      <w:r>
        <w:rPr>
          <w:b/>
          <w:color w:val="000000"/>
        </w:rPr>
        <w:t>s</w:t>
      </w:r>
      <w:bookmarkStart w:id="57" w:name="_GoBack"/>
      <w:bookmarkEnd w:id="57"/>
      <w:r w:rsidRPr="00AD77E5">
        <w:rPr>
          <w:b/>
          <w:color w:val="000000"/>
        </w:rPr>
        <w:t xml:space="preserve">akten ska kunna vinna lagakraft, men Europaparlamentet trafikutskott har röstat för att avslå förslaget.  </w:t>
      </w:r>
    </w:p>
    <w:p w:rsidR="00D92FEE" w:rsidRPr="008416BC" w:rsidRDefault="00D92FEE" w:rsidP="008416BC">
      <w:pPr>
        <w:pStyle w:val="RKnormal"/>
        <w:ind w:left="0"/>
      </w:pPr>
    </w:p>
    <w:sectPr w:rsidR="00D92FEE" w:rsidRPr="008416BC" w:rsidSect="00B70ACB">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FEE" w:rsidRDefault="00D92FEE">
      <w:r>
        <w:separator/>
      </w:r>
    </w:p>
  </w:endnote>
  <w:endnote w:type="continuationSeparator" w:id="1">
    <w:p w:rsidR="00D92FEE" w:rsidRDefault="00D92F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EE" w:rsidRDefault="00D92FE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p>
  <w:p w:rsidR="00D92FEE" w:rsidRDefault="00D92F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EE" w:rsidRDefault="00D92FE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p>
  <w:p w:rsidR="00D92FEE" w:rsidRDefault="00D92FE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EE" w:rsidRDefault="00D92F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FEE" w:rsidRDefault="00D92FEE">
      <w:r>
        <w:separator/>
      </w:r>
    </w:p>
  </w:footnote>
  <w:footnote w:type="continuationSeparator" w:id="1">
    <w:p w:rsidR="00D92FEE" w:rsidRDefault="00D92F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EE" w:rsidRDefault="00D92FEE">
    <w:pPr>
      <w:pStyle w:val="Header"/>
      <w:framePr w:wrap="around" w:vAnchor="text" w:hAnchor="margin" w:xAlign="right" w:y="1"/>
      <w:rPr>
        <w:rStyle w:val="PageNumber"/>
      </w:rPr>
    </w:pPr>
  </w:p>
  <w:p w:rsidR="00D92FEE" w:rsidRDefault="00D92FEE">
    <w:pPr>
      <w:pStyle w:val="Header"/>
      <w:ind w:right="360"/>
    </w:pPr>
  </w:p>
  <w:p w:rsidR="00D92FEE" w:rsidRDefault="00D92FE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EE" w:rsidRDefault="00D92FEE">
    <w:pPr>
      <w:framePr w:w="2948" w:h="1321" w:hRule="exact" w:wrap="notBeside" w:vAnchor="page" w:hAnchor="page" w:x="1362" w:y="653"/>
    </w:pPr>
    <w:r w:rsidRPr="00372A7A">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D92FEE" w:rsidRDefault="00D92FEE">
    <w:pPr>
      <w:pStyle w:val="Header"/>
    </w:pPr>
  </w:p>
  <w:p w:rsidR="00D92FEE" w:rsidRDefault="00D92FEE">
    <w:pPr>
      <w:pStyle w:val="Header"/>
      <w:ind w:right="360"/>
    </w:pPr>
  </w:p>
  <w:p w:rsidR="00D92FEE" w:rsidRDefault="00D92FE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EE" w:rsidRDefault="00D92FEE">
    <w:pPr>
      <w:framePr w:w="2948" w:h="1321" w:hRule="exact" w:wrap="notBeside" w:vAnchor="page" w:hAnchor="page" w:x="1362" w:y="653"/>
    </w:pPr>
    <w:r w:rsidRPr="00372A7A">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5.25pt;visibility:visible">
          <v:imagedata r:id="rId1" o:title=""/>
        </v:shape>
      </w:pict>
    </w:r>
  </w:p>
  <w:p w:rsidR="00D92FEE" w:rsidRDefault="00D92F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0840D88"/>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0BAC75DE"/>
    <w:multiLevelType w:val="hybridMultilevel"/>
    <w:tmpl w:val="66CE4A80"/>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4">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5">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6">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7">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8">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9">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2">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13">
    <w:nsid w:val="7A7A72B7"/>
    <w:multiLevelType w:val="hybridMultilevel"/>
    <w:tmpl w:val="6C62788C"/>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12"/>
  </w:num>
  <w:num w:numId="6">
    <w:abstractNumId w:val="10"/>
  </w:num>
  <w:num w:numId="7">
    <w:abstractNumId w:val="6"/>
  </w:num>
  <w:num w:numId="8">
    <w:abstractNumId w:val="11"/>
  </w:num>
  <w:num w:numId="9">
    <w:abstractNumId w:val="1"/>
  </w:num>
  <w:num w:numId="10">
    <w:abstractNumId w:val="3"/>
  </w:num>
  <w:num w:numId="11">
    <w:abstractNumId w:val="8"/>
  </w:num>
  <w:num w:numId="12">
    <w:abstractNumId w:val="4"/>
  </w:num>
  <w:num w:numId="13">
    <w:abstractNumId w:val="5"/>
  </w:num>
  <w:num w:numId="14">
    <w:abstractNumId w:val="7"/>
  </w:num>
  <w:num w:numId="15">
    <w:abstractNumId w:val="9"/>
  </w:num>
  <w:num w:numId="16">
    <w:abstractNumId w:val="2"/>
  </w:num>
  <w:num w:numId="17">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71EEE"/>
    <w:rsid w:val="00153207"/>
    <w:rsid w:val="001629AF"/>
    <w:rsid w:val="001F40FA"/>
    <w:rsid w:val="00275F90"/>
    <w:rsid w:val="00282453"/>
    <w:rsid w:val="00317831"/>
    <w:rsid w:val="00372A7A"/>
    <w:rsid w:val="004167AC"/>
    <w:rsid w:val="00434DBD"/>
    <w:rsid w:val="00471EEE"/>
    <w:rsid w:val="00490CE0"/>
    <w:rsid w:val="004936BE"/>
    <w:rsid w:val="004B1CA6"/>
    <w:rsid w:val="00566B77"/>
    <w:rsid w:val="00581A90"/>
    <w:rsid w:val="005A23F9"/>
    <w:rsid w:val="005C212F"/>
    <w:rsid w:val="005F1820"/>
    <w:rsid w:val="006344DB"/>
    <w:rsid w:val="00660135"/>
    <w:rsid w:val="006708FD"/>
    <w:rsid w:val="00706918"/>
    <w:rsid w:val="008416BC"/>
    <w:rsid w:val="00847B54"/>
    <w:rsid w:val="00851FA8"/>
    <w:rsid w:val="00876FE4"/>
    <w:rsid w:val="00883878"/>
    <w:rsid w:val="00902AEA"/>
    <w:rsid w:val="00920F18"/>
    <w:rsid w:val="00930B50"/>
    <w:rsid w:val="009314D9"/>
    <w:rsid w:val="00936272"/>
    <w:rsid w:val="009D53C7"/>
    <w:rsid w:val="009D7B0B"/>
    <w:rsid w:val="00A25675"/>
    <w:rsid w:val="00A72123"/>
    <w:rsid w:val="00A85D58"/>
    <w:rsid w:val="00AB0614"/>
    <w:rsid w:val="00AD77E5"/>
    <w:rsid w:val="00AF0928"/>
    <w:rsid w:val="00B70ACB"/>
    <w:rsid w:val="00B82383"/>
    <w:rsid w:val="00BA6B91"/>
    <w:rsid w:val="00CF7C85"/>
    <w:rsid w:val="00D92FEE"/>
    <w:rsid w:val="00DF254E"/>
    <w:rsid w:val="00E70DE5"/>
    <w:rsid w:val="00E7741B"/>
    <w:rsid w:val="00E93683"/>
    <w:rsid w:val="00EC3C7C"/>
    <w:rsid w:val="00ED5DCC"/>
    <w:rsid w:val="00F056A7"/>
    <w:rsid w:val="00FB714B"/>
    <w:rsid w:val="00FD6D01"/>
    <w:rsid w:val="00FE6C8D"/>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ACB"/>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B70ACB"/>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B70ACB"/>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B70ACB"/>
    <w:pPr>
      <w:spacing w:after="120" w:line="240" w:lineRule="atLeast"/>
      <w:outlineLvl w:val="2"/>
    </w:pPr>
    <w:rPr>
      <w:b w:val="0"/>
    </w:rPr>
  </w:style>
  <w:style w:type="paragraph" w:styleId="Heading4">
    <w:name w:val="heading 4"/>
    <w:basedOn w:val="Heading3"/>
    <w:next w:val="RKnormal"/>
    <w:link w:val="Heading4Char"/>
    <w:uiPriority w:val="99"/>
    <w:qFormat/>
    <w:rsid w:val="00B70ACB"/>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B70ACB"/>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B70ACB"/>
    <w:pPr>
      <w:tabs>
        <w:tab w:val="left" w:pos="1843"/>
        <w:tab w:val="left" w:pos="2835"/>
      </w:tabs>
      <w:spacing w:line="240" w:lineRule="atLeast"/>
      <w:ind w:left="1843"/>
    </w:pPr>
  </w:style>
  <w:style w:type="paragraph" w:customStyle="1" w:styleId="Avsndare">
    <w:name w:val="Avsändare"/>
    <w:basedOn w:val="Normal"/>
    <w:uiPriority w:val="99"/>
    <w:rsid w:val="00B70AC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B70ACB"/>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B70ACB"/>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B70ACB"/>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B70ACB"/>
    <w:rPr>
      <w:rFonts w:cs="Times New Roman"/>
    </w:rPr>
  </w:style>
  <w:style w:type="paragraph" w:styleId="BodyText">
    <w:name w:val="Body Text"/>
    <w:basedOn w:val="Normal"/>
    <w:link w:val="BodyTextChar"/>
    <w:uiPriority w:val="99"/>
    <w:rsid w:val="00B70ACB"/>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B70ACB"/>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B70ACB"/>
    <w:pPr>
      <w:spacing w:line="320" w:lineRule="exact"/>
    </w:pPr>
    <w:rPr>
      <w:rFonts w:ascii="Arial" w:hAnsi="Arial"/>
      <w:b/>
      <w:sz w:val="22"/>
    </w:rPr>
  </w:style>
  <w:style w:type="paragraph" w:styleId="TOC1">
    <w:name w:val="toc 1"/>
    <w:basedOn w:val="Normal"/>
    <w:next w:val="Normal"/>
    <w:autoRedefine/>
    <w:uiPriority w:val="99"/>
    <w:rsid w:val="00B70ACB"/>
    <w:pPr>
      <w:spacing w:before="360"/>
    </w:pPr>
    <w:rPr>
      <w:rFonts w:ascii="Arial" w:hAnsi="Arial"/>
      <w:b/>
      <w:bCs/>
      <w:caps/>
      <w:szCs w:val="28"/>
    </w:rPr>
  </w:style>
  <w:style w:type="paragraph" w:styleId="TOC2">
    <w:name w:val="toc 2"/>
    <w:basedOn w:val="Normal"/>
    <w:next w:val="Normal"/>
    <w:autoRedefine/>
    <w:uiPriority w:val="99"/>
    <w:rsid w:val="00B70ACB"/>
    <w:pPr>
      <w:spacing w:before="240"/>
    </w:pPr>
    <w:rPr>
      <w:rFonts w:ascii="Times New Roman" w:hAnsi="Times New Roman"/>
      <w:b/>
      <w:bCs/>
      <w:szCs w:val="24"/>
    </w:rPr>
  </w:style>
  <w:style w:type="paragraph" w:styleId="TOC3">
    <w:name w:val="toc 3"/>
    <w:basedOn w:val="Normal"/>
    <w:next w:val="Normal"/>
    <w:autoRedefine/>
    <w:uiPriority w:val="99"/>
    <w:semiHidden/>
    <w:rsid w:val="00B70ACB"/>
    <w:pPr>
      <w:ind w:left="240"/>
    </w:pPr>
    <w:rPr>
      <w:rFonts w:ascii="Times New Roman" w:hAnsi="Times New Roman"/>
      <w:szCs w:val="24"/>
    </w:rPr>
  </w:style>
  <w:style w:type="paragraph" w:styleId="TOC4">
    <w:name w:val="toc 4"/>
    <w:basedOn w:val="Normal"/>
    <w:next w:val="Normal"/>
    <w:autoRedefine/>
    <w:uiPriority w:val="99"/>
    <w:semiHidden/>
    <w:rsid w:val="00B70ACB"/>
    <w:pPr>
      <w:ind w:left="480"/>
    </w:pPr>
    <w:rPr>
      <w:rFonts w:ascii="Times New Roman" w:hAnsi="Times New Roman"/>
      <w:szCs w:val="24"/>
    </w:rPr>
  </w:style>
  <w:style w:type="paragraph" w:styleId="TOC5">
    <w:name w:val="toc 5"/>
    <w:basedOn w:val="Normal"/>
    <w:next w:val="Normal"/>
    <w:autoRedefine/>
    <w:uiPriority w:val="99"/>
    <w:semiHidden/>
    <w:rsid w:val="00B70ACB"/>
    <w:pPr>
      <w:ind w:left="720"/>
    </w:pPr>
    <w:rPr>
      <w:rFonts w:ascii="Times New Roman" w:hAnsi="Times New Roman"/>
      <w:szCs w:val="24"/>
    </w:rPr>
  </w:style>
  <w:style w:type="paragraph" w:styleId="TOC6">
    <w:name w:val="toc 6"/>
    <w:basedOn w:val="Normal"/>
    <w:next w:val="Normal"/>
    <w:autoRedefine/>
    <w:uiPriority w:val="99"/>
    <w:semiHidden/>
    <w:rsid w:val="00B70ACB"/>
    <w:pPr>
      <w:ind w:left="960"/>
    </w:pPr>
    <w:rPr>
      <w:rFonts w:ascii="Times New Roman" w:hAnsi="Times New Roman"/>
      <w:szCs w:val="24"/>
    </w:rPr>
  </w:style>
  <w:style w:type="paragraph" w:styleId="TOC7">
    <w:name w:val="toc 7"/>
    <w:basedOn w:val="Normal"/>
    <w:next w:val="Normal"/>
    <w:autoRedefine/>
    <w:uiPriority w:val="99"/>
    <w:semiHidden/>
    <w:rsid w:val="00B70ACB"/>
    <w:pPr>
      <w:ind w:left="1200"/>
    </w:pPr>
    <w:rPr>
      <w:rFonts w:ascii="Times New Roman" w:hAnsi="Times New Roman"/>
      <w:szCs w:val="24"/>
    </w:rPr>
  </w:style>
  <w:style w:type="paragraph" w:styleId="TOC8">
    <w:name w:val="toc 8"/>
    <w:basedOn w:val="Normal"/>
    <w:next w:val="Normal"/>
    <w:autoRedefine/>
    <w:uiPriority w:val="99"/>
    <w:semiHidden/>
    <w:rsid w:val="00B70ACB"/>
    <w:pPr>
      <w:ind w:left="1440"/>
    </w:pPr>
    <w:rPr>
      <w:rFonts w:ascii="Times New Roman" w:hAnsi="Times New Roman"/>
      <w:szCs w:val="24"/>
    </w:rPr>
  </w:style>
  <w:style w:type="paragraph" w:styleId="TOC9">
    <w:name w:val="toc 9"/>
    <w:basedOn w:val="Normal"/>
    <w:next w:val="Normal"/>
    <w:autoRedefine/>
    <w:uiPriority w:val="99"/>
    <w:semiHidden/>
    <w:rsid w:val="00B70ACB"/>
    <w:pPr>
      <w:ind w:left="1680"/>
    </w:pPr>
    <w:rPr>
      <w:rFonts w:ascii="Times New Roman" w:hAnsi="Times New Roman"/>
      <w:szCs w:val="24"/>
    </w:rPr>
  </w:style>
  <w:style w:type="paragraph" w:customStyle="1" w:styleId="Text1">
    <w:name w:val="Text 1"/>
    <w:basedOn w:val="Normal"/>
    <w:uiPriority w:val="99"/>
    <w:rsid w:val="00B70ACB"/>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B70ACB"/>
    <w:rPr>
      <w:rFonts w:cs="Times New Roman"/>
      <w:vertAlign w:val="superscript"/>
    </w:rPr>
  </w:style>
  <w:style w:type="paragraph" w:styleId="Index1">
    <w:name w:val="index 1"/>
    <w:basedOn w:val="Normal"/>
    <w:next w:val="Normal"/>
    <w:autoRedefine/>
    <w:uiPriority w:val="99"/>
    <w:semiHidden/>
    <w:rsid w:val="00B70ACB"/>
    <w:pPr>
      <w:ind w:left="240" w:hanging="240"/>
    </w:pPr>
    <w:rPr>
      <w:rFonts w:ascii="Times New Roman" w:hAnsi="Times New Roman"/>
      <w:szCs w:val="24"/>
    </w:rPr>
  </w:style>
  <w:style w:type="paragraph" w:styleId="Index2">
    <w:name w:val="index 2"/>
    <w:basedOn w:val="Normal"/>
    <w:next w:val="Normal"/>
    <w:autoRedefine/>
    <w:uiPriority w:val="99"/>
    <w:semiHidden/>
    <w:rsid w:val="00B70ACB"/>
    <w:pPr>
      <w:ind w:left="480" w:hanging="240"/>
    </w:pPr>
    <w:rPr>
      <w:rFonts w:ascii="Times New Roman" w:hAnsi="Times New Roman"/>
      <w:szCs w:val="24"/>
    </w:rPr>
  </w:style>
  <w:style w:type="paragraph" w:styleId="Index3">
    <w:name w:val="index 3"/>
    <w:basedOn w:val="Normal"/>
    <w:next w:val="Normal"/>
    <w:autoRedefine/>
    <w:uiPriority w:val="99"/>
    <w:semiHidden/>
    <w:rsid w:val="00B70ACB"/>
    <w:pPr>
      <w:ind w:left="720" w:hanging="240"/>
    </w:pPr>
    <w:rPr>
      <w:rFonts w:ascii="Times New Roman" w:hAnsi="Times New Roman"/>
      <w:szCs w:val="24"/>
    </w:rPr>
  </w:style>
  <w:style w:type="paragraph" w:styleId="Index4">
    <w:name w:val="index 4"/>
    <w:basedOn w:val="Normal"/>
    <w:next w:val="Normal"/>
    <w:autoRedefine/>
    <w:uiPriority w:val="99"/>
    <w:semiHidden/>
    <w:rsid w:val="00B70ACB"/>
    <w:pPr>
      <w:ind w:left="960" w:hanging="240"/>
    </w:pPr>
    <w:rPr>
      <w:rFonts w:ascii="Times New Roman" w:hAnsi="Times New Roman"/>
      <w:szCs w:val="24"/>
    </w:rPr>
  </w:style>
  <w:style w:type="paragraph" w:styleId="Index5">
    <w:name w:val="index 5"/>
    <w:basedOn w:val="Normal"/>
    <w:next w:val="Normal"/>
    <w:autoRedefine/>
    <w:uiPriority w:val="99"/>
    <w:semiHidden/>
    <w:rsid w:val="00B70ACB"/>
    <w:pPr>
      <w:ind w:left="1200" w:hanging="240"/>
    </w:pPr>
    <w:rPr>
      <w:rFonts w:ascii="Times New Roman" w:hAnsi="Times New Roman"/>
      <w:szCs w:val="24"/>
    </w:rPr>
  </w:style>
  <w:style w:type="paragraph" w:styleId="Index6">
    <w:name w:val="index 6"/>
    <w:basedOn w:val="Normal"/>
    <w:next w:val="Normal"/>
    <w:autoRedefine/>
    <w:uiPriority w:val="99"/>
    <w:semiHidden/>
    <w:rsid w:val="00B70ACB"/>
    <w:pPr>
      <w:ind w:left="1440" w:hanging="240"/>
    </w:pPr>
    <w:rPr>
      <w:rFonts w:ascii="Times New Roman" w:hAnsi="Times New Roman"/>
      <w:szCs w:val="24"/>
    </w:rPr>
  </w:style>
  <w:style w:type="paragraph" w:styleId="Index7">
    <w:name w:val="index 7"/>
    <w:basedOn w:val="Normal"/>
    <w:next w:val="Normal"/>
    <w:autoRedefine/>
    <w:uiPriority w:val="99"/>
    <w:semiHidden/>
    <w:rsid w:val="00B70ACB"/>
    <w:pPr>
      <w:ind w:left="1680" w:hanging="240"/>
    </w:pPr>
    <w:rPr>
      <w:rFonts w:ascii="Times New Roman" w:hAnsi="Times New Roman"/>
      <w:szCs w:val="24"/>
    </w:rPr>
  </w:style>
  <w:style w:type="paragraph" w:styleId="Index8">
    <w:name w:val="index 8"/>
    <w:basedOn w:val="Normal"/>
    <w:next w:val="Normal"/>
    <w:autoRedefine/>
    <w:uiPriority w:val="99"/>
    <w:semiHidden/>
    <w:rsid w:val="00B70ACB"/>
    <w:pPr>
      <w:ind w:left="1920" w:hanging="240"/>
    </w:pPr>
    <w:rPr>
      <w:rFonts w:ascii="Times New Roman" w:hAnsi="Times New Roman"/>
      <w:szCs w:val="24"/>
    </w:rPr>
  </w:style>
  <w:style w:type="paragraph" w:styleId="Index9">
    <w:name w:val="index 9"/>
    <w:basedOn w:val="Normal"/>
    <w:next w:val="Normal"/>
    <w:autoRedefine/>
    <w:uiPriority w:val="99"/>
    <w:semiHidden/>
    <w:rsid w:val="00B70ACB"/>
    <w:pPr>
      <w:ind w:left="2160" w:hanging="240"/>
    </w:pPr>
    <w:rPr>
      <w:rFonts w:ascii="Times New Roman" w:hAnsi="Times New Roman"/>
      <w:szCs w:val="24"/>
    </w:rPr>
  </w:style>
  <w:style w:type="paragraph" w:styleId="IndexHeading">
    <w:name w:val="index heading"/>
    <w:basedOn w:val="Normal"/>
    <w:next w:val="Index1"/>
    <w:uiPriority w:val="99"/>
    <w:semiHidden/>
    <w:rsid w:val="00B70ACB"/>
    <w:pPr>
      <w:spacing w:before="120" w:after="120"/>
    </w:pPr>
    <w:rPr>
      <w:rFonts w:ascii="Times New Roman" w:hAnsi="Times New Roman"/>
      <w:b/>
      <w:bCs/>
      <w:i/>
      <w:iCs/>
      <w:szCs w:val="24"/>
    </w:rPr>
  </w:style>
  <w:style w:type="paragraph" w:customStyle="1" w:styleId="EntEmet">
    <w:name w:val="EntEmet"/>
    <w:basedOn w:val="Normal"/>
    <w:uiPriority w:val="99"/>
    <w:rsid w:val="00B70ACB"/>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B70ACB"/>
    <w:pPr>
      <w:spacing w:line="240" w:lineRule="auto"/>
    </w:pPr>
    <w:rPr>
      <w:rFonts w:ascii="Arial" w:hAnsi="Arial"/>
      <w:lang w:val="en-GB"/>
    </w:rPr>
  </w:style>
  <w:style w:type="paragraph" w:customStyle="1" w:styleId="Avsndare0">
    <w:name w:val="Avsndare"/>
    <w:basedOn w:val="Normal"/>
    <w:next w:val="Normal"/>
    <w:uiPriority w:val="99"/>
    <w:rsid w:val="00B70ACB"/>
    <w:pPr>
      <w:spacing w:line="240" w:lineRule="auto"/>
    </w:pPr>
    <w:rPr>
      <w:rFonts w:ascii="Arial" w:hAnsi="Arial"/>
      <w:i/>
      <w:lang w:val="en-GB"/>
    </w:rPr>
  </w:style>
  <w:style w:type="character" w:styleId="Hyperlink">
    <w:name w:val="Hyperlink"/>
    <w:basedOn w:val="DefaultParagraphFont"/>
    <w:uiPriority w:val="99"/>
    <w:rsid w:val="00B70ACB"/>
    <w:rPr>
      <w:rFonts w:cs="Times New Roman"/>
      <w:color w:val="0000FF"/>
      <w:u w:val="single"/>
    </w:rPr>
  </w:style>
  <w:style w:type="paragraph" w:styleId="DocumentMap">
    <w:name w:val="Document Map"/>
    <w:basedOn w:val="Normal"/>
    <w:link w:val="DocumentMapChar"/>
    <w:uiPriority w:val="99"/>
    <w:semiHidden/>
    <w:rsid w:val="00B70ACB"/>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B70ACB"/>
    <w:rPr>
      <w:rFonts w:cs="Times New Roman"/>
      <w:color w:val="800080"/>
      <w:u w:val="single"/>
    </w:rPr>
  </w:style>
  <w:style w:type="paragraph" w:customStyle="1" w:styleId="Par-number10">
    <w:name w:val="Par-number 1)"/>
    <w:basedOn w:val="Normal"/>
    <w:next w:val="Normal"/>
    <w:uiPriority w:val="99"/>
    <w:rsid w:val="00B70ACB"/>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B70ACB"/>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B70ACB"/>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B70ACB"/>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B70ACB"/>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B70ACB"/>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B70ACB"/>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B70ACB"/>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B70ACB"/>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B70ACB"/>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B70ACB"/>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B70ACB"/>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B70ACB"/>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B70ACB"/>
    <w:pPr>
      <w:spacing w:line="240" w:lineRule="auto"/>
    </w:pPr>
    <w:rPr>
      <w:rFonts w:ascii="Times New Roman" w:hAnsi="Times New Roman"/>
      <w:lang w:val="en-GB" w:eastAsia="fr-BE"/>
    </w:rPr>
  </w:style>
  <w:style w:type="paragraph" w:customStyle="1" w:styleId="Tiret1">
    <w:name w:val="Tiret 1"/>
    <w:basedOn w:val="Normal"/>
    <w:uiPriority w:val="99"/>
    <w:rsid w:val="00B70ACB"/>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B70ACB"/>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B70ACB"/>
    <w:pPr>
      <w:overflowPunct w:val="0"/>
      <w:autoSpaceDE w:val="0"/>
      <w:autoSpaceDN w:val="0"/>
      <w:adjustRightInd w:val="0"/>
      <w:ind w:left="1843"/>
      <w:textAlignment w:val="baseline"/>
    </w:pPr>
  </w:style>
  <w:style w:type="paragraph" w:customStyle="1" w:styleId="Brdtext0">
    <w:name w:val="Brˆdtext"/>
    <w:basedOn w:val="Normal"/>
    <w:uiPriority w:val="99"/>
    <w:rsid w:val="00B70ACB"/>
    <w:pPr>
      <w:spacing w:line="320" w:lineRule="exact"/>
    </w:pPr>
    <w:rPr>
      <w:rFonts w:ascii="Times New Roman" w:hAnsi="Times New Roman"/>
    </w:rPr>
  </w:style>
  <w:style w:type="character" w:customStyle="1" w:styleId="term">
    <w:name w:val="term"/>
    <w:basedOn w:val="DefaultParagraphFont"/>
    <w:uiPriority w:val="99"/>
    <w:rsid w:val="00B70ACB"/>
    <w:rPr>
      <w:rFonts w:cs="Times New Roman"/>
    </w:rPr>
  </w:style>
  <w:style w:type="paragraph" w:customStyle="1" w:styleId="Brdtexthuvud">
    <w:name w:val="Brödtext huvud"/>
    <w:basedOn w:val="Normal"/>
    <w:uiPriority w:val="99"/>
    <w:rsid w:val="00B70ACB"/>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FE6C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FE6C8D"/>
    <w:rPr>
      <w:rFonts w:ascii="Tahoma" w:hAnsi="Tahoma" w:cs="Tahoma"/>
      <w:sz w:val="16"/>
      <w:szCs w:val="16"/>
      <w:lang w:eastAsia="en-US"/>
    </w:rPr>
  </w:style>
  <w:style w:type="paragraph" w:styleId="ListParagraph">
    <w:name w:val="List Paragraph"/>
    <w:basedOn w:val="Normal"/>
    <w:uiPriority w:val="99"/>
    <w:qFormat/>
    <w:rsid w:val="001F40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416</Words>
  <Characters>2709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Lena Herder</dc:creator>
  <cp:keywords/>
  <dc:description/>
  <cp:lastModifiedBy>jb0525aa</cp:lastModifiedBy>
  <cp:revision>2</cp:revision>
  <cp:lastPrinted>2013-10-03T09:14:00Z</cp:lastPrinted>
  <dcterms:created xsi:type="dcterms:W3CDTF">2013-10-04T13:51:00Z</dcterms:created>
  <dcterms:modified xsi:type="dcterms:W3CDTF">2013-10-04T13:51:00Z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f7dbcde7-80bc-4cbd-a333-78b1efca0682</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JE6N4JFJXNNF-9-58254</vt:lpwstr>
  </property>
  <property fmtid="{D5CDD505-2E9C-101B-9397-08002B2CF9AE}" pid="18" name="_dlc_DocIdUrl">
    <vt:lpwstr>http://rkdhs-sb/enhet/EUKansli/_layouts/DocIdRedir.aspx?ID=JE6N4JFJXNNF-9-58254, JE6N4JFJXNNF-9-58254</vt:lpwstr>
  </property>
</Properties>
</file>