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E4EE0" w:rsidRDefault="00593B31" w14:paraId="289E2A4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8CEC1B6AF334452B331501394DD87D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c052b0a-0356-4dd6-9f64-daa17d8c0335"/>
        <w:id w:val="83660284"/>
        <w:lock w:val="sdtLocked"/>
      </w:sdtPr>
      <w:sdtEndPr/>
      <w:sdtContent>
        <w:p w:rsidR="005F0490" w:rsidRDefault="002E259C" w14:paraId="429D64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sälja fler statligt hel- och delägda 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B45B00F20FD48B3A5B6B1A613F4DFB4"/>
        </w:placeholder>
        <w:text/>
      </w:sdtPr>
      <w:sdtEndPr/>
      <w:sdtContent>
        <w:p w:rsidRPr="009B062B" w:rsidR="006D79C9" w:rsidP="00333E95" w:rsidRDefault="006D79C9" w14:paraId="0FBA3BF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54578" w:rsidP="008E0FE2" w:rsidRDefault="006746A7" w14:paraId="12E24E79" w14:textId="7837124F">
      <w:pPr>
        <w:pStyle w:val="Normalutanindragellerluft"/>
      </w:pPr>
      <w:r>
        <w:t>I Sverige är staten ägare eller delägare i 43 bolag. I vissa fall kan det finnas ett stort värde i att staten äger eller delvis äger företag, inte minst inom samhällsviktig verk</w:t>
      </w:r>
      <w:r w:rsidR="00593B31">
        <w:softHyphen/>
      </w:r>
      <w:r>
        <w:t xml:space="preserve">samhet. Men i grunden är det fel att staten äger och driver företag som konkurrerar </w:t>
      </w:r>
      <w:r w:rsidRPr="00593B31">
        <w:rPr>
          <w:spacing w:val="-3"/>
        </w:rPr>
        <w:t>med privata bolag på en fri marknad. Regeringen bör se över den statliga bolagsportföljen</w:t>
      </w:r>
      <w:r>
        <w:t xml:space="preserve"> </w:t>
      </w:r>
      <w:r w:rsidR="00AF518A">
        <w:t xml:space="preserve">för att möjliggöra en försäljning av fler statligt ägda eller delvis ägda bolag.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27006934F24DAFA376DA1907B1076B"/>
        </w:placeholder>
      </w:sdtPr>
      <w:sdtEndPr>
        <w:rPr>
          <w:i w:val="0"/>
          <w:noProof w:val="0"/>
        </w:rPr>
      </w:sdtEndPr>
      <w:sdtContent>
        <w:p w:rsidR="004E4EE0" w:rsidP="004E4EE0" w:rsidRDefault="004E4EE0" w14:paraId="786A0A42" w14:textId="77777777"/>
        <w:p w:rsidRPr="008E0FE2" w:rsidR="004801AC" w:rsidP="004E4EE0" w:rsidRDefault="00593B31" w14:paraId="54DD423A" w14:textId="0F8A00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F0490" w14:paraId="79D947D7" w14:textId="77777777">
        <w:trPr>
          <w:cantSplit/>
        </w:trPr>
        <w:tc>
          <w:tcPr>
            <w:tcW w:w="50" w:type="pct"/>
            <w:vAlign w:val="bottom"/>
          </w:tcPr>
          <w:p w:rsidR="005F0490" w:rsidRDefault="002E259C" w14:paraId="36648916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5F0490" w:rsidRDefault="005F0490" w14:paraId="49EBE5BC" w14:textId="77777777">
            <w:pPr>
              <w:pStyle w:val="Underskrifter"/>
              <w:spacing w:after="0"/>
            </w:pPr>
          </w:p>
        </w:tc>
      </w:tr>
    </w:tbl>
    <w:p w:rsidR="00240972" w:rsidRDefault="00240972" w14:paraId="4CC8DD52" w14:textId="77777777"/>
    <w:sectPr w:rsidR="0024097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AAF7" w14:textId="77777777" w:rsidR="00911F50" w:rsidRDefault="00911F50" w:rsidP="000C1CAD">
      <w:pPr>
        <w:spacing w:line="240" w:lineRule="auto"/>
      </w:pPr>
      <w:r>
        <w:separator/>
      </w:r>
    </w:p>
  </w:endnote>
  <w:endnote w:type="continuationSeparator" w:id="0">
    <w:p w14:paraId="41794F43" w14:textId="77777777" w:rsidR="00911F50" w:rsidRDefault="00911F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10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7B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E19F" w14:textId="501BF373" w:rsidR="00262EA3" w:rsidRPr="004E4EE0" w:rsidRDefault="00262EA3" w:rsidP="004E4E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8CD9" w14:textId="77777777" w:rsidR="00911F50" w:rsidRDefault="00911F50" w:rsidP="000C1CAD">
      <w:pPr>
        <w:spacing w:line="240" w:lineRule="auto"/>
      </w:pPr>
      <w:r>
        <w:separator/>
      </w:r>
    </w:p>
  </w:footnote>
  <w:footnote w:type="continuationSeparator" w:id="0">
    <w:p w14:paraId="2E1A2CEF" w14:textId="77777777" w:rsidR="00911F50" w:rsidRDefault="00911F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B1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3C63D1" wp14:editId="28CE44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5E7D9" w14:textId="0FAAAF1D" w:rsidR="00262EA3" w:rsidRDefault="00593B3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746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C7A49">
                                <w:t>1550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3C63D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B5E7D9" w14:textId="0FAAAF1D" w:rsidR="00262EA3" w:rsidRDefault="00593B3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746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C7A49">
                          <w:t>1550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B9CD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D5CB" w14:textId="77777777" w:rsidR="00262EA3" w:rsidRDefault="00262EA3" w:rsidP="008563AC">
    <w:pPr>
      <w:jc w:val="right"/>
    </w:pPr>
  </w:p>
  <w:p w14:paraId="4DA6907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2938" w14:textId="77777777" w:rsidR="00262EA3" w:rsidRDefault="00593B3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1D7138" wp14:editId="608D31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402D98" w14:textId="59BB8212" w:rsidR="00262EA3" w:rsidRDefault="00593B3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E4E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46A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7A49">
          <w:t>1550</w:t>
        </w:r>
      </w:sdtContent>
    </w:sdt>
  </w:p>
  <w:p w14:paraId="682221C5" w14:textId="77777777" w:rsidR="00262EA3" w:rsidRPr="008227B3" w:rsidRDefault="00593B3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765EA8" w14:textId="7CEC1FDA" w:rsidR="00262EA3" w:rsidRPr="008227B3" w:rsidRDefault="00593B3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4EE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4EE0">
          <w:t>:1409</w:t>
        </w:r>
      </w:sdtContent>
    </w:sdt>
  </w:p>
  <w:p w14:paraId="581A0F92" w14:textId="56956384" w:rsidR="00262EA3" w:rsidRDefault="00593B3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E4EE0">
          <w:t>av Carl Nordblom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AD44B3F" w14:textId="35284B2F" w:rsidR="00262EA3" w:rsidRDefault="006746A7" w:rsidP="00283E0F">
        <w:pPr>
          <w:pStyle w:val="FSHRub2"/>
        </w:pPr>
        <w:r>
          <w:t>Översyn av möjligheten att sälja fler statliga bolag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57BB2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746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972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59C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EE0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578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B31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490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6A7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1F50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18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296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A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1BF46C"/>
  <w15:chartTrackingRefBased/>
  <w15:docId w15:val="{056518BA-CDFF-43FF-A34C-61F5EF4C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CEC1B6AF334452B331501394DD8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3857D-6A1A-44C5-BD7C-75D1D2C27ED1}"/>
      </w:docPartPr>
      <w:docPartBody>
        <w:p w:rsidR="00C85EB6" w:rsidRDefault="009A383D">
          <w:pPr>
            <w:pStyle w:val="48CEC1B6AF334452B331501394DD87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45B00F20FD48B3A5B6B1A613F4D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2EF52-8B1A-4EE1-B1CB-27972E9A0988}"/>
      </w:docPartPr>
      <w:docPartBody>
        <w:p w:rsidR="00C85EB6" w:rsidRDefault="009A383D">
          <w:pPr>
            <w:pStyle w:val="6B45B00F20FD48B3A5B6B1A613F4DF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27006934F24DAFA376DA1907B10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11474-0F98-4C74-AB16-327C91836808}"/>
      </w:docPartPr>
      <w:docPartBody>
        <w:p w:rsidR="00FE7B43" w:rsidRDefault="00FE7B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B6"/>
    <w:rsid w:val="009A383D"/>
    <w:rsid w:val="00C85EB6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CEC1B6AF334452B331501394DD87DB">
    <w:name w:val="48CEC1B6AF334452B331501394DD87DB"/>
  </w:style>
  <w:style w:type="paragraph" w:customStyle="1" w:styleId="6B45B00F20FD48B3A5B6B1A613F4DFB4">
    <w:name w:val="6B45B00F20FD48B3A5B6B1A613F4D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D63E2-EF1F-4870-B82E-77A6C1F6546A}"/>
</file>

<file path=customXml/itemProps2.xml><?xml version="1.0" encoding="utf-8"?>
<ds:datastoreItem xmlns:ds="http://schemas.openxmlformats.org/officeDocument/2006/customXml" ds:itemID="{799F34E6-8EC9-434E-AED7-A3211C3206DE}"/>
</file>

<file path=customXml/itemProps3.xml><?xml version="1.0" encoding="utf-8"?>
<ds:datastoreItem xmlns:ds="http://schemas.openxmlformats.org/officeDocument/2006/customXml" ds:itemID="{B177F878-7CEF-41BE-9AD7-F5641BF12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577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 över möjligheten att sälja fler statliga bolag</vt:lpstr>
      <vt:lpstr>
      </vt:lpstr>
    </vt:vector>
  </TitlesOfParts>
  <Company>Sveriges riksdag</Company>
  <LinksUpToDate>false</LinksUpToDate>
  <CharactersWithSpaces>682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