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8C4182" w14:textId="77777777">
        <w:tc>
          <w:tcPr>
            <w:tcW w:w="2268" w:type="dxa"/>
          </w:tcPr>
          <w:p w14:paraId="56867B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03A02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592BCA3" w14:textId="77777777">
        <w:tc>
          <w:tcPr>
            <w:tcW w:w="2268" w:type="dxa"/>
          </w:tcPr>
          <w:p w14:paraId="3BB9E9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64664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AB7CC11" w14:textId="77777777">
        <w:tc>
          <w:tcPr>
            <w:tcW w:w="3402" w:type="dxa"/>
            <w:gridSpan w:val="2"/>
          </w:tcPr>
          <w:p w14:paraId="595B92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905B3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C4080FF" w14:textId="77777777">
        <w:tc>
          <w:tcPr>
            <w:tcW w:w="2268" w:type="dxa"/>
          </w:tcPr>
          <w:p w14:paraId="581C98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18BE11" w14:textId="77777777" w:rsidR="006E4E11" w:rsidRPr="00ED583F" w:rsidRDefault="00F3351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B7E6B">
              <w:rPr>
                <w:sz w:val="20"/>
              </w:rPr>
              <w:t>M2017/00659/Nm</w:t>
            </w:r>
          </w:p>
        </w:tc>
      </w:tr>
      <w:tr w:rsidR="006E4E11" w14:paraId="2A963074" w14:textId="77777777">
        <w:tc>
          <w:tcPr>
            <w:tcW w:w="2268" w:type="dxa"/>
          </w:tcPr>
          <w:p w14:paraId="11A182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2821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2E41284" w14:textId="77777777">
        <w:trPr>
          <w:trHeight w:val="284"/>
        </w:trPr>
        <w:tc>
          <w:tcPr>
            <w:tcW w:w="4911" w:type="dxa"/>
          </w:tcPr>
          <w:p w14:paraId="5ECDA948" w14:textId="77777777" w:rsidR="006E4E11" w:rsidRDefault="00F3351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BB36833" w14:textId="77777777">
        <w:trPr>
          <w:trHeight w:val="284"/>
        </w:trPr>
        <w:tc>
          <w:tcPr>
            <w:tcW w:w="4911" w:type="dxa"/>
          </w:tcPr>
          <w:p w14:paraId="52A6FFE2" w14:textId="77777777" w:rsidR="006E4E11" w:rsidRDefault="00F3351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1D4917D2" w14:textId="77777777">
        <w:trPr>
          <w:trHeight w:val="284"/>
        </w:trPr>
        <w:tc>
          <w:tcPr>
            <w:tcW w:w="4911" w:type="dxa"/>
          </w:tcPr>
          <w:p w14:paraId="5CB16A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BFEB4C2" w14:textId="77777777" w:rsidR="006E4E11" w:rsidRDefault="00F33519">
      <w:pPr>
        <w:framePr w:w="4400" w:h="2523" w:wrap="notBeside" w:vAnchor="page" w:hAnchor="page" w:x="6453" w:y="2445"/>
        <w:ind w:left="142"/>
      </w:pPr>
      <w:r>
        <w:t>Till riksdagen</w:t>
      </w:r>
    </w:p>
    <w:p w14:paraId="55696C7D" w14:textId="77777777" w:rsidR="006E4E11" w:rsidRDefault="00F33519" w:rsidP="00F33519">
      <w:pPr>
        <w:pStyle w:val="RKrubrik"/>
        <w:pBdr>
          <w:bottom w:val="single" w:sz="4" w:space="1" w:color="auto"/>
        </w:pBdr>
        <w:spacing w:before="0" w:after="0"/>
      </w:pPr>
      <w:r>
        <w:t>Svar på fråga 2016/17:1031 av Per Åsling (C) Myskoxens status</w:t>
      </w:r>
    </w:p>
    <w:p w14:paraId="4873D479" w14:textId="77777777" w:rsidR="006E4E11" w:rsidRDefault="006E4E11">
      <w:pPr>
        <w:pStyle w:val="RKnormal"/>
      </w:pPr>
    </w:p>
    <w:p w14:paraId="1EAAF05D" w14:textId="77777777" w:rsidR="00F33519" w:rsidRDefault="00F33519" w:rsidP="00E06FC7">
      <w:pPr>
        <w:rPr>
          <w:lang w:eastAsia="sv-SE"/>
        </w:rPr>
      </w:pPr>
      <w:r w:rsidRPr="00F33519">
        <w:t xml:space="preserve">Per Åsling har frågat mig </w:t>
      </w:r>
      <w:r>
        <w:t>om jag a</w:t>
      </w:r>
      <w:r w:rsidRPr="00F33519">
        <w:rPr>
          <w:lang w:eastAsia="sv-SE"/>
        </w:rPr>
        <w:t>nser att den svenska stammen av myskoxe bör ges ett formellt stöd i</w:t>
      </w:r>
      <w:r>
        <w:rPr>
          <w:lang w:eastAsia="sv-SE"/>
        </w:rPr>
        <w:t xml:space="preserve"> </w:t>
      </w:r>
      <w:r w:rsidRPr="00F33519">
        <w:rPr>
          <w:lang w:eastAsia="sv-SE"/>
        </w:rPr>
        <w:t>form av klassificering som statligt vilt enligt 33 § jaktförordningen</w:t>
      </w:r>
      <w:r>
        <w:rPr>
          <w:lang w:eastAsia="sv-SE"/>
        </w:rPr>
        <w:t>.</w:t>
      </w:r>
    </w:p>
    <w:p w14:paraId="1ED3E16D" w14:textId="77777777" w:rsidR="006E4E11" w:rsidRDefault="006E4E11" w:rsidP="00E06FC7"/>
    <w:p w14:paraId="417BCA92" w14:textId="77777777" w:rsidR="00114896" w:rsidRDefault="00E06FC7" w:rsidP="00E06FC7">
      <w:r>
        <w:t xml:space="preserve">I början av 70-talet </w:t>
      </w:r>
      <w:r w:rsidRPr="00E06FC7">
        <w:t xml:space="preserve">vandrade fem </w:t>
      </w:r>
      <w:r>
        <w:t xml:space="preserve">myskoxar </w:t>
      </w:r>
      <w:r w:rsidRPr="00E06FC7">
        <w:t xml:space="preserve">över till </w:t>
      </w:r>
      <w:r>
        <w:t xml:space="preserve">Sverige från Dovrefjäll i Norge där de </w:t>
      </w:r>
      <w:r w:rsidRPr="00E06FC7">
        <w:t xml:space="preserve">utplanterades </w:t>
      </w:r>
      <w:r>
        <w:t xml:space="preserve">på 40-talet. I slutet av </w:t>
      </w:r>
      <w:r w:rsidRPr="00E06FC7">
        <w:t xml:space="preserve">2014 </w:t>
      </w:r>
      <w:r>
        <w:t xml:space="preserve">bestod de svenska djuren av </w:t>
      </w:r>
      <w:r w:rsidRPr="00E06FC7">
        <w:t xml:space="preserve">sju </w:t>
      </w:r>
      <w:r w:rsidR="00866962">
        <w:t xml:space="preserve">individer. Trots </w:t>
      </w:r>
      <w:r w:rsidR="00FE7A54">
        <w:t xml:space="preserve">myskoxens </w:t>
      </w:r>
      <w:r w:rsidR="00866962">
        <w:t xml:space="preserve">låga numerär </w:t>
      </w:r>
      <w:r w:rsidR="00FE7A54">
        <w:t xml:space="preserve">har ArtDatabanken inte listat </w:t>
      </w:r>
      <w:r w:rsidR="00866962">
        <w:t>m</w:t>
      </w:r>
      <w:r w:rsidR="00866962" w:rsidRPr="00E06FC7">
        <w:t xml:space="preserve">yskoxen </w:t>
      </w:r>
      <w:r w:rsidR="00FE7A54">
        <w:t xml:space="preserve">i 2015 års rödlista </w:t>
      </w:r>
      <w:r w:rsidR="00866962">
        <w:t>i Sverige</w:t>
      </w:r>
      <w:r w:rsidR="00FE7A54">
        <w:t xml:space="preserve">. Skälet till det är </w:t>
      </w:r>
      <w:r w:rsidR="00866962">
        <w:t xml:space="preserve">att </w:t>
      </w:r>
      <w:r w:rsidR="00FE7A54">
        <w:t xml:space="preserve">de svenska myskoxarna </w:t>
      </w:r>
      <w:r w:rsidR="00866962">
        <w:t xml:space="preserve">härstammar från </w:t>
      </w:r>
      <w:r w:rsidR="00FE7A54">
        <w:t>djur</w:t>
      </w:r>
      <w:r w:rsidR="00866962">
        <w:t xml:space="preserve"> </w:t>
      </w:r>
      <w:r w:rsidR="00FE7A54">
        <w:t xml:space="preserve">som kommit in i landet </w:t>
      </w:r>
      <w:r w:rsidR="00866962">
        <w:t xml:space="preserve">med </w:t>
      </w:r>
      <w:r w:rsidR="00FE7A54">
        <w:t xml:space="preserve">människans </w:t>
      </w:r>
      <w:r w:rsidR="00866962">
        <w:t>hjälp</w:t>
      </w:r>
      <w:r w:rsidR="00866962" w:rsidRPr="00E06FC7">
        <w:t xml:space="preserve">. </w:t>
      </w:r>
      <w:r w:rsidR="00866962">
        <w:t xml:space="preserve">För att en </w:t>
      </w:r>
      <w:r w:rsidR="0072139C">
        <w:t>införd</w:t>
      </w:r>
      <w:r w:rsidR="00866962">
        <w:t xml:space="preserve"> art ska komma i</w:t>
      </w:r>
      <w:r w:rsidR="00114896">
        <w:t xml:space="preserve"> </w:t>
      </w:r>
      <w:r w:rsidR="00866962">
        <w:t xml:space="preserve">fråga för en rödlistebedömning måste den ha förts in </w:t>
      </w:r>
      <w:r w:rsidR="00866962" w:rsidRPr="00E06FC7">
        <w:t>före år 1800 och därefter etablerat kontinuerliga populationer</w:t>
      </w:r>
      <w:r w:rsidR="00F9722A">
        <w:t xml:space="preserve">. </w:t>
      </w:r>
    </w:p>
    <w:p w14:paraId="451710D1" w14:textId="77777777" w:rsidR="00114896" w:rsidRDefault="00114896" w:rsidP="00E06FC7"/>
    <w:p w14:paraId="20ECEA3C" w14:textId="77777777" w:rsidR="00A22DBB" w:rsidRDefault="00866962" w:rsidP="00E06FC7">
      <w:r>
        <w:t>I Naturvårdverket</w:t>
      </w:r>
      <w:r w:rsidR="00F9722A">
        <w:t xml:space="preserve">s </w:t>
      </w:r>
      <w:r>
        <w:t>redov</w:t>
      </w:r>
      <w:r w:rsidR="00F9722A">
        <w:t>isning av regeringsuppdrag om översyn av statens vilt, 33</w:t>
      </w:r>
      <w:r w:rsidR="00114896">
        <w:t xml:space="preserve"> §</w:t>
      </w:r>
      <w:r w:rsidR="00F9722A">
        <w:t xml:space="preserve"> jaktförordningen</w:t>
      </w:r>
      <w:r w:rsidR="008C075A">
        <w:t xml:space="preserve"> (1987:905)</w:t>
      </w:r>
      <w:r w:rsidR="00F9722A">
        <w:t>, för</w:t>
      </w:r>
      <w:r w:rsidR="00114896">
        <w:t>e</w:t>
      </w:r>
      <w:r w:rsidR="00F9722A">
        <w:t xml:space="preserve">slog verket av ovan nämnda skäl att arten skulle tas bort från att tillhöra statens vilt. </w:t>
      </w:r>
      <w:r w:rsidR="008C075A">
        <w:t xml:space="preserve">Ändringen </w:t>
      </w:r>
      <w:r w:rsidR="00A22DBB">
        <w:t xml:space="preserve">är inte </w:t>
      </w:r>
      <w:r w:rsidR="008C075A">
        <w:t>beslutad</w:t>
      </w:r>
      <w:r w:rsidR="00A22DBB">
        <w:t xml:space="preserve"> </w:t>
      </w:r>
      <w:r w:rsidR="008C075A">
        <w:t>av r</w:t>
      </w:r>
      <w:r w:rsidR="00F9722A">
        <w:t>egeringen</w:t>
      </w:r>
      <w:r w:rsidR="00A22DBB">
        <w:t xml:space="preserve"> </w:t>
      </w:r>
      <w:r w:rsidR="00114896">
        <w:t xml:space="preserve">och </w:t>
      </w:r>
      <w:r w:rsidR="00A22DBB">
        <w:t xml:space="preserve">myskoxe </w:t>
      </w:r>
      <w:r w:rsidR="00114896">
        <w:t xml:space="preserve">har alltså </w:t>
      </w:r>
      <w:r w:rsidR="00A22DBB">
        <w:t>fortfarande status som statens vilt i Sverige.</w:t>
      </w:r>
    </w:p>
    <w:p w14:paraId="3BE2BE23" w14:textId="77777777" w:rsidR="00A22DBB" w:rsidRDefault="00A22DBB" w:rsidP="00E06FC7"/>
    <w:p w14:paraId="04A5235A" w14:textId="77777777" w:rsidR="002C4B96" w:rsidRPr="002C4B96" w:rsidRDefault="00F67D64" w:rsidP="002C4B96">
      <w:r>
        <w:t>Sverige är som part till K</w:t>
      </w:r>
      <w:r w:rsidR="002C4B96" w:rsidRPr="002C4B96">
        <w:t>onvention</w:t>
      </w:r>
      <w:r w:rsidR="00114896">
        <w:t>en</w:t>
      </w:r>
      <w:r w:rsidR="002C4B96" w:rsidRPr="002C4B96">
        <w:t xml:space="preserve"> om skydd av europeiska vilda djur och växter samt deras naturliga miljö, Bernkonventionen,</w:t>
      </w:r>
      <w:r>
        <w:t xml:space="preserve"> skyldig att uppfylla sina åtaganden enligt konventionen. I konventionens bilaga II</w:t>
      </w:r>
      <w:r w:rsidR="002C4B96" w:rsidRPr="002C4B96">
        <w:t xml:space="preserve"> </w:t>
      </w:r>
      <w:r w:rsidR="00114896">
        <w:t>anges</w:t>
      </w:r>
      <w:r w:rsidR="00114896" w:rsidRPr="002C4B96">
        <w:t xml:space="preserve"> </w:t>
      </w:r>
      <w:r>
        <w:t>myskoxe och andra djur</w:t>
      </w:r>
      <w:r w:rsidR="002C4B96" w:rsidRPr="002C4B96">
        <w:t xml:space="preserve">arter </w:t>
      </w:r>
      <w:r w:rsidR="00114896">
        <w:t xml:space="preserve">som </w:t>
      </w:r>
      <w:r>
        <w:t xml:space="preserve">omfattas av ett strängt skydd enligt konventionen. </w:t>
      </w:r>
      <w:r w:rsidR="002573EE">
        <w:t xml:space="preserve">Enligt </w:t>
      </w:r>
      <w:r>
        <w:t xml:space="preserve">artikel 6 i </w:t>
      </w:r>
      <w:r w:rsidR="00D7656D">
        <w:t xml:space="preserve">konventionen </w:t>
      </w:r>
      <w:r w:rsidR="002573EE">
        <w:t xml:space="preserve">ska parterna i fråga om djurarter i bilaga II förbjuda </w:t>
      </w:r>
      <w:r w:rsidR="002C4B96" w:rsidRPr="002C4B96">
        <w:t xml:space="preserve">avsiktligt tagande och dödande, förstörelse av artens habitat, avsiktlig störning samt innehav och </w:t>
      </w:r>
      <w:r w:rsidR="00D7656D">
        <w:t xml:space="preserve">nationell </w:t>
      </w:r>
      <w:r w:rsidR="002C4B96" w:rsidRPr="002C4B96">
        <w:t xml:space="preserve">handel med arten. </w:t>
      </w:r>
      <w:r w:rsidR="00557BEE">
        <w:t xml:space="preserve">Förbuden har i Sverige genomförts i artskyddsförordningen. </w:t>
      </w:r>
      <w:r w:rsidR="002573EE">
        <w:t xml:space="preserve">Konventionen innebär däremot inte att </w:t>
      </w:r>
      <w:r w:rsidR="002C4B96" w:rsidRPr="002C4B96">
        <w:t xml:space="preserve">en skötsel- eller förvaltningsplan </w:t>
      </w:r>
      <w:r w:rsidR="002573EE">
        <w:t xml:space="preserve">ska upprättas </w:t>
      </w:r>
      <w:r w:rsidR="002C4B96" w:rsidRPr="002C4B96">
        <w:t xml:space="preserve">för </w:t>
      </w:r>
      <w:r w:rsidR="002573EE">
        <w:t>djur</w:t>
      </w:r>
      <w:r w:rsidR="002C4B96" w:rsidRPr="002C4B96">
        <w:t xml:space="preserve">arter </w:t>
      </w:r>
      <w:r w:rsidR="00D7656D">
        <w:t>i</w:t>
      </w:r>
      <w:r w:rsidR="002C4B96" w:rsidRPr="002C4B96">
        <w:t xml:space="preserve"> bilaga II.</w:t>
      </w:r>
    </w:p>
    <w:p w14:paraId="4E49F6FB" w14:textId="77777777" w:rsidR="002C4B96" w:rsidRDefault="002C4B96" w:rsidP="002C4B96">
      <w:pPr>
        <w:rPr>
          <w:color w:val="1F497D"/>
        </w:rPr>
      </w:pPr>
    </w:p>
    <w:p w14:paraId="0694D95F" w14:textId="77777777" w:rsidR="00F9722A" w:rsidRPr="00E06FC7" w:rsidRDefault="00F9722A" w:rsidP="00F9722A">
      <w:r w:rsidRPr="00E06FC7">
        <w:lastRenderedPageBreak/>
        <w:t xml:space="preserve">Med hänsyn till </w:t>
      </w:r>
      <w:r w:rsidR="00A22DBB">
        <w:t xml:space="preserve">vad som ovan anförts </w:t>
      </w:r>
      <w:r w:rsidRPr="00E06FC7">
        <w:t xml:space="preserve">anser jag att det inte finns skäl för mig att nu vidta några särskilda åtgärder. </w:t>
      </w:r>
    </w:p>
    <w:p w14:paraId="1763D15A" w14:textId="77777777" w:rsidR="00F33519" w:rsidRPr="00E06FC7" w:rsidRDefault="00F33519">
      <w:pPr>
        <w:pStyle w:val="RKnormal"/>
      </w:pPr>
    </w:p>
    <w:p w14:paraId="6B633A3E" w14:textId="77777777" w:rsidR="00F33519" w:rsidRDefault="00F33519">
      <w:pPr>
        <w:pStyle w:val="RKnormal"/>
      </w:pPr>
      <w:r>
        <w:t xml:space="preserve">Stockholm den </w:t>
      </w:r>
      <w:r w:rsidR="00EB7E6B">
        <w:t>22 mars 2017</w:t>
      </w:r>
    </w:p>
    <w:p w14:paraId="1D876F7F" w14:textId="77777777" w:rsidR="001D0799" w:rsidRDefault="001D0799">
      <w:pPr>
        <w:pStyle w:val="RKnormal"/>
      </w:pPr>
      <w:bookmarkStart w:id="0" w:name="_GoBack"/>
      <w:bookmarkEnd w:id="0"/>
    </w:p>
    <w:p w14:paraId="58BE407A" w14:textId="77777777" w:rsidR="00F33519" w:rsidRDefault="00F33519">
      <w:pPr>
        <w:pStyle w:val="RKnormal"/>
      </w:pPr>
    </w:p>
    <w:p w14:paraId="15BC6E00" w14:textId="77777777" w:rsidR="00D032BE" w:rsidRDefault="00F33519">
      <w:pPr>
        <w:pStyle w:val="RKnormal"/>
      </w:pPr>
      <w:r>
        <w:t>Karolina Skog</w:t>
      </w:r>
    </w:p>
    <w:sectPr w:rsidR="00D032B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AA613" w14:textId="77777777" w:rsidR="00391C20" w:rsidRDefault="00391C20">
      <w:r>
        <w:separator/>
      </w:r>
    </w:p>
  </w:endnote>
  <w:endnote w:type="continuationSeparator" w:id="0">
    <w:p w14:paraId="447F52DC" w14:textId="77777777" w:rsidR="00391C20" w:rsidRDefault="0039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4BC21" w14:textId="77777777" w:rsidR="00391C20" w:rsidRDefault="00391C20">
      <w:r>
        <w:separator/>
      </w:r>
    </w:p>
  </w:footnote>
  <w:footnote w:type="continuationSeparator" w:id="0">
    <w:p w14:paraId="4C6FAE83" w14:textId="77777777" w:rsidR="00391C20" w:rsidRDefault="00391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EEC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D079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AB7ABF" w14:textId="77777777">
      <w:trPr>
        <w:cantSplit/>
      </w:trPr>
      <w:tc>
        <w:tcPr>
          <w:tcW w:w="3119" w:type="dxa"/>
        </w:tcPr>
        <w:p w14:paraId="34F5D31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AFC21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B6CB8B" w14:textId="77777777" w:rsidR="00E80146" w:rsidRDefault="00E80146">
          <w:pPr>
            <w:pStyle w:val="Sidhuvud"/>
            <w:ind w:right="360"/>
          </w:pPr>
        </w:p>
      </w:tc>
    </w:tr>
  </w:tbl>
  <w:p w14:paraId="5290D6C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FA29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91F1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B398B2" w14:textId="77777777">
      <w:trPr>
        <w:cantSplit/>
      </w:trPr>
      <w:tc>
        <w:tcPr>
          <w:tcW w:w="3119" w:type="dxa"/>
        </w:tcPr>
        <w:p w14:paraId="467CC2F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501DE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96F14C" w14:textId="77777777" w:rsidR="00E80146" w:rsidRDefault="00E80146">
          <w:pPr>
            <w:pStyle w:val="Sidhuvud"/>
            <w:ind w:right="360"/>
          </w:pPr>
        </w:p>
      </w:tc>
    </w:tr>
  </w:tbl>
  <w:p w14:paraId="5CF5C55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30136" w14:textId="77777777" w:rsidR="00F33519" w:rsidRDefault="00F3351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A880CD" wp14:editId="7261EE3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423E9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674B9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DCBD6E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00C0E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19"/>
    <w:rsid w:val="00073EBB"/>
    <w:rsid w:val="00114896"/>
    <w:rsid w:val="00150384"/>
    <w:rsid w:val="00160901"/>
    <w:rsid w:val="001805B7"/>
    <w:rsid w:val="001D0799"/>
    <w:rsid w:val="002573EE"/>
    <w:rsid w:val="002C4B96"/>
    <w:rsid w:val="002E70F7"/>
    <w:rsid w:val="00367B1C"/>
    <w:rsid w:val="00391C20"/>
    <w:rsid w:val="004A328D"/>
    <w:rsid w:val="004F3569"/>
    <w:rsid w:val="00557BEE"/>
    <w:rsid w:val="0058762B"/>
    <w:rsid w:val="006E4E11"/>
    <w:rsid w:val="006F0CC5"/>
    <w:rsid w:val="0072139C"/>
    <w:rsid w:val="007242A3"/>
    <w:rsid w:val="00791F10"/>
    <w:rsid w:val="007A6855"/>
    <w:rsid w:val="00866962"/>
    <w:rsid w:val="008A04A7"/>
    <w:rsid w:val="008C075A"/>
    <w:rsid w:val="0092027A"/>
    <w:rsid w:val="00955E31"/>
    <w:rsid w:val="00992E72"/>
    <w:rsid w:val="00A22DBB"/>
    <w:rsid w:val="00A84F53"/>
    <w:rsid w:val="00AF26D1"/>
    <w:rsid w:val="00D032BE"/>
    <w:rsid w:val="00D133D7"/>
    <w:rsid w:val="00D7656D"/>
    <w:rsid w:val="00E06FC7"/>
    <w:rsid w:val="00E80146"/>
    <w:rsid w:val="00E904D0"/>
    <w:rsid w:val="00EB7E6B"/>
    <w:rsid w:val="00EC25F9"/>
    <w:rsid w:val="00ED583F"/>
    <w:rsid w:val="00F33519"/>
    <w:rsid w:val="00F67D64"/>
    <w:rsid w:val="00F9722A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69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35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3519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D032BE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Default">
    <w:name w:val="Default"/>
    <w:rsid w:val="00073E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ld">
    <w:name w:val="bold"/>
    <w:basedOn w:val="Standardstycketeckensnitt"/>
    <w:rsid w:val="008C075A"/>
  </w:style>
  <w:style w:type="character" w:styleId="Kommentarsreferens">
    <w:name w:val="annotation reference"/>
    <w:basedOn w:val="Standardstycketeckensnitt"/>
    <w:rsid w:val="001148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1148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148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148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14896"/>
    <w:rPr>
      <w:rFonts w:ascii="OrigGarmnd BT" w:hAnsi="OrigGarmnd BT"/>
      <w:b/>
      <w:bCs/>
      <w:lang w:eastAsia="en-US"/>
    </w:rPr>
  </w:style>
  <w:style w:type="paragraph" w:styleId="Rubrik">
    <w:name w:val="Title"/>
    <w:basedOn w:val="Normal"/>
    <w:next w:val="Normal"/>
    <w:link w:val="RubrikChar"/>
    <w:qFormat/>
    <w:rsid w:val="001148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1148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35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3519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D032BE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Default">
    <w:name w:val="Default"/>
    <w:rsid w:val="00073E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ld">
    <w:name w:val="bold"/>
    <w:basedOn w:val="Standardstycketeckensnitt"/>
    <w:rsid w:val="008C075A"/>
  </w:style>
  <w:style w:type="character" w:styleId="Kommentarsreferens">
    <w:name w:val="annotation reference"/>
    <w:basedOn w:val="Standardstycketeckensnitt"/>
    <w:rsid w:val="001148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1148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148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148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14896"/>
    <w:rPr>
      <w:rFonts w:ascii="OrigGarmnd BT" w:hAnsi="OrigGarmnd BT"/>
      <w:b/>
      <w:bCs/>
      <w:lang w:eastAsia="en-US"/>
    </w:rPr>
  </w:style>
  <w:style w:type="paragraph" w:styleId="Rubrik">
    <w:name w:val="Title"/>
    <w:basedOn w:val="Normal"/>
    <w:next w:val="Normal"/>
    <w:link w:val="RubrikChar"/>
    <w:qFormat/>
    <w:rsid w:val="001148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1148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6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5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9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7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1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91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5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5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48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381a1047-9741-4719-93f3-ef19ecdef6b6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58D4F-1FDC-43C6-9C02-EC2696C1AE6D}"/>
</file>

<file path=customXml/itemProps2.xml><?xml version="1.0" encoding="utf-8"?>
<ds:datastoreItem xmlns:ds="http://schemas.openxmlformats.org/officeDocument/2006/customXml" ds:itemID="{3887EC55-0571-4CD1-8FE0-FC07A676B482}"/>
</file>

<file path=customXml/itemProps3.xml><?xml version="1.0" encoding="utf-8"?>
<ds:datastoreItem xmlns:ds="http://schemas.openxmlformats.org/officeDocument/2006/customXml" ds:itemID="{68342346-C367-48B9-8645-C9C7270DAD75}"/>
</file>

<file path=customXml/itemProps4.xml><?xml version="1.0" encoding="utf-8"?>
<ds:datastoreItem xmlns:ds="http://schemas.openxmlformats.org/officeDocument/2006/customXml" ds:itemID="{47AA6A51-C4D8-48C3-9CB6-3431F0935227}"/>
</file>

<file path=customXml/itemProps5.xml><?xml version="1.0" encoding="utf-8"?>
<ds:datastoreItem xmlns:ds="http://schemas.openxmlformats.org/officeDocument/2006/customXml" ds:itemID="{93EFBC67-2F4D-4C11-B48B-69BF07EEEB7D}"/>
</file>

<file path=customXml/itemProps6.xml><?xml version="1.0" encoding="utf-8"?>
<ds:datastoreItem xmlns:ds="http://schemas.openxmlformats.org/officeDocument/2006/customXml" ds:itemID="{5DE3CBC5-B106-4BAB-B51C-7CE6C38051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Dahlström</dc:creator>
  <cp:lastModifiedBy>Thomas H Pettersson</cp:lastModifiedBy>
  <cp:revision>3</cp:revision>
  <cp:lastPrinted>2017-03-16T12:40:00Z</cp:lastPrinted>
  <dcterms:created xsi:type="dcterms:W3CDTF">2017-03-20T13:26:00Z</dcterms:created>
  <dcterms:modified xsi:type="dcterms:W3CDTF">2017-03-20T13:26:00Z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294c954a-ca6b-4e5e-bde4-5ce573ce8184</vt:lpwstr>
  </property>
</Properties>
</file>