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1841" w:rsidRPr="00B41841" w:rsidRDefault="00B41841">
      <w:pPr>
        <w:pStyle w:val="Frslagsrubrik"/>
      </w:pPr>
      <w:r w:rsidRPr="00B41841">
        <w:t>Förslag till riksdagsbeslut</w:t>
      </w:r>
    </w:p>
    <w:p w:rsidR="00B41841" w:rsidRPr="00B41841" w:rsidRDefault="00B41841">
      <w:pPr>
        <w:pStyle w:val="Hemstlatt"/>
        <w:numPr>
          <w:ilvl w:val="0"/>
          <w:numId w:val="1"/>
        </w:numPr>
      </w:pPr>
      <w:r w:rsidRPr="00B41841">
        <w:t>Riksdagen tillkännager för regeringen som sin mening vad som anförs i motionen om att i regleringsbrevet ge Vägve</w:t>
      </w:r>
      <w:r w:rsidRPr="00B41841">
        <w:t>r</w:t>
      </w:r>
      <w:r w:rsidRPr="00B41841">
        <w:t>ket i uppdrag att se till att alla de nya hastighetsnivåerna a</w:t>
      </w:r>
      <w:r w:rsidRPr="00B41841">
        <w:t>n</w:t>
      </w:r>
      <w:r w:rsidRPr="00B41841">
        <w:t>vänds.</w:t>
      </w:r>
    </w:p>
    <w:p w:rsidR="00B41841" w:rsidRPr="00B41841" w:rsidRDefault="00B41841">
      <w:pPr>
        <w:pStyle w:val="Hemstlatt"/>
        <w:numPr>
          <w:ilvl w:val="0"/>
          <w:numId w:val="1"/>
        </w:numPr>
      </w:pPr>
      <w:r w:rsidRPr="00B41841">
        <w:t>Riksdagen tillkännager för regeringen som sin mening vad som anförs i motionen om att göra 80 km/h till ny bashasti</w:t>
      </w:r>
      <w:r w:rsidRPr="00B41841">
        <w:t>g</w:t>
      </w:r>
      <w:r w:rsidRPr="00B41841">
        <w:t>het.</w:t>
      </w:r>
    </w:p>
    <w:p w:rsidR="00B41841" w:rsidRPr="00B41841" w:rsidRDefault="00B41841">
      <w:pPr>
        <w:pStyle w:val="Rubrik1"/>
      </w:pPr>
      <w:r w:rsidRPr="00B41841">
        <w:t>Motivering</w:t>
      </w:r>
    </w:p>
    <w:p w:rsidR="00B41841" w:rsidRPr="00B41841" w:rsidRDefault="00B41841">
      <w:r w:rsidRPr="00B41841">
        <w:t>Under 2008 och 2009 införde Vägverket och vissa kommuner nya hastighet</w:t>
      </w:r>
      <w:r w:rsidRPr="00B41841">
        <w:t>s</w:t>
      </w:r>
      <w:r w:rsidRPr="00B41841">
        <w:rPr>
          <w:spacing w:val="-2"/>
        </w:rPr>
        <w:t>gränser som bygger på ett mer flexibelt tiostegssystem. Det innebär att tidiga</w:t>
      </w:r>
      <w:r w:rsidRPr="00B41841">
        <w:t xml:space="preserve">re hastighetsgränser kompletteras med 40, 60, 80, 100 och </w:t>
      </w:r>
      <w:smartTag w:uri="urn:schemas-microsoft-com:office:smarttags" w:element="metricconverter">
        <w:smartTagPr>
          <w:attr w:name="ProductID" w:val="120 km/h"/>
        </w:smartTagPr>
        <w:r w:rsidRPr="00B41841">
          <w:t>120 km/h</w:t>
        </w:r>
      </w:smartTag>
      <w:r w:rsidRPr="00B41841">
        <w:t>. Hastigh</w:t>
      </w:r>
      <w:r w:rsidRPr="00B41841">
        <w:t>e</w:t>
      </w:r>
      <w:r w:rsidRPr="00B41841">
        <w:t>ten ska anpassas efter hur säker vägen är. Målet är att hitta en balans mellan kraven på trafiksäkerhet, miljö, tillgänglighet, framkomlighet, positiv regional utveckling och jämställdhet.</w:t>
      </w:r>
    </w:p>
    <w:p w:rsidR="00B41841" w:rsidRPr="00B41841" w:rsidRDefault="00B41841">
      <w:pPr>
        <w:pStyle w:val="Normaltindrag"/>
      </w:pPr>
      <w:r w:rsidRPr="00B41841">
        <w:t>Att rädda liv och värna om miljön är ett av de viktigaste målen.</w:t>
      </w:r>
    </w:p>
    <w:p w:rsidR="00B41841" w:rsidRPr="00B41841" w:rsidRDefault="00B41841">
      <w:pPr>
        <w:pStyle w:val="Normaltindrag"/>
      </w:pPr>
      <w:r w:rsidRPr="00B41841">
        <w:t>Ett mer finstämt instrument för justeringar av hastigheterna kan ge stora vinster om alla trafikanter håller högsta hastighet. Om alla trafikanter respe</w:t>
      </w:r>
      <w:r w:rsidRPr="00B41841">
        <w:t>k</w:t>
      </w:r>
      <w:r w:rsidRPr="00B41841">
        <w:t>terar hastighetsgränserna kan nära 150 liv räddas varje år. Samtidigt kan ko</w:t>
      </w:r>
      <w:r w:rsidRPr="00B41841">
        <w:t>l</w:t>
      </w:r>
      <w:r w:rsidRPr="00B41841">
        <w:t>dioxidutsläppen minskas med ca 700 000 ton, vilket motsvarar utsläppen från 240 000 personbilar.</w:t>
      </w:r>
    </w:p>
    <w:p w:rsidR="00B41841" w:rsidRPr="00B41841" w:rsidRDefault="00B41841">
      <w:pPr>
        <w:pStyle w:val="Normaltindrag"/>
      </w:pPr>
      <w:r w:rsidRPr="00B41841">
        <w:rPr>
          <w:spacing w:val="4"/>
        </w:rPr>
        <w:t>Vid Vägverkets senaste översyn visade det sig dock att det endast var ju</w:t>
      </w:r>
      <w:r w:rsidRPr="00B41841">
        <w:t xml:space="preserve">steringar mellan 110 och 90 som skedde medan </w:t>
      </w:r>
      <w:smartTag w:uri="urn:schemas-microsoft-com:office:smarttags" w:element="metricconverter">
        <w:smartTagPr>
          <w:attr w:name="ProductID" w:val="80 km/h"/>
        </w:smartTagPr>
        <w:r w:rsidRPr="00B41841">
          <w:t>80 km/h</w:t>
        </w:r>
      </w:smartTag>
      <w:r w:rsidRPr="00B41841">
        <w:t xml:space="preserve"> inte användes alls.</w:t>
      </w:r>
    </w:p>
    <w:p w:rsidR="00B41841" w:rsidRPr="00B41841" w:rsidRDefault="00B41841">
      <w:pPr>
        <w:pStyle w:val="Normaltindrag"/>
      </w:pPr>
      <w:r w:rsidRPr="00B41841">
        <w:t>Regeringen bör därmed i regleringsbrevet ge Vägverket i uppdrag att tillse att alla n</w:t>
      </w:r>
      <w:r w:rsidRPr="00B41841">
        <w:t>i</w:t>
      </w:r>
      <w:r w:rsidRPr="00B41841">
        <w:t>våer används.</w:t>
      </w:r>
    </w:p>
    <w:p w:rsidR="00B41841" w:rsidRPr="00B41841" w:rsidRDefault="00B41841">
      <w:pPr>
        <w:pStyle w:val="Normaltindrag"/>
      </w:pPr>
      <w:r w:rsidRPr="00B41841">
        <w:t xml:space="preserve">Sverige har i dag </w:t>
      </w:r>
      <w:smartTag w:uri="urn:schemas-microsoft-com:office:smarttags" w:element="metricconverter">
        <w:smartTagPr>
          <w:attr w:name="ProductID" w:val="70 km/h"/>
        </w:smartTagPr>
        <w:r w:rsidRPr="00B41841">
          <w:t>70 km/h</w:t>
        </w:r>
      </w:smartTag>
      <w:r w:rsidRPr="00B41841">
        <w:t xml:space="preserve"> som bashastighet. Det är rimligt att man i sa</w:t>
      </w:r>
      <w:r w:rsidRPr="00B41841">
        <w:t>m</w:t>
      </w:r>
      <w:r w:rsidRPr="00B41841">
        <w:t xml:space="preserve">band med att vi nu avsatt medel för ökat vägunderhåll samtidigt som bilarna blir allt säkrare ökar denna till </w:t>
      </w:r>
      <w:smartTag w:uri="urn:schemas-microsoft-com:office:smarttags" w:element="metricconverter">
        <w:smartTagPr>
          <w:attr w:name="ProductID" w:val="80 km/h"/>
        </w:smartTagPr>
        <w:r w:rsidRPr="00B41841">
          <w:t>80 km/h</w:t>
        </w:r>
      </w:smartTag>
      <w:r w:rsidRPr="00B41841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41841">
        <w:trPr>
          <w:cantSplit/>
        </w:trPr>
        <w:tc>
          <w:tcPr>
            <w:tcW w:w="3046" w:type="dxa"/>
          </w:tcPr>
          <w:p w:rsidR="00B41841" w:rsidRPr="00B41841" w:rsidRDefault="00B41841">
            <w:pPr>
              <w:pStyle w:val="UnderskriftDatum"/>
              <w:spacing w:before="240"/>
            </w:pPr>
            <w:r w:rsidRPr="00B41841">
              <w:lastRenderedPageBreak/>
              <w:t>Stockholm den 1 oktober 2009</w:t>
            </w:r>
          </w:p>
        </w:tc>
        <w:tc>
          <w:tcPr>
            <w:tcW w:w="3047" w:type="dxa"/>
          </w:tcPr>
          <w:p w:rsidR="00B41841" w:rsidRPr="00B41841" w:rsidRDefault="00B41841">
            <w:pPr>
              <w:pStyle w:val="Underskrifter"/>
              <w:spacing w:before="240"/>
            </w:pPr>
          </w:p>
        </w:tc>
      </w:tr>
      <w:tr w:rsidR="00000000" w:rsidRPr="00B41841">
        <w:trPr>
          <w:cantSplit/>
        </w:trPr>
        <w:tc>
          <w:tcPr>
            <w:tcW w:w="3046" w:type="dxa"/>
          </w:tcPr>
          <w:p w:rsidR="00B41841" w:rsidRPr="00B41841" w:rsidRDefault="00B41841">
            <w:pPr>
              <w:pStyle w:val="Underskrifter"/>
            </w:pPr>
            <w:r w:rsidRPr="00B41841">
              <w:t>Sven Yngve Persson (m)</w:t>
            </w:r>
          </w:p>
        </w:tc>
        <w:tc>
          <w:tcPr>
            <w:tcW w:w="3046" w:type="dxa"/>
          </w:tcPr>
          <w:p w:rsidR="00B41841" w:rsidRPr="00B41841" w:rsidRDefault="00B41841">
            <w:pPr>
              <w:pStyle w:val="Underskrifter"/>
            </w:pPr>
          </w:p>
        </w:tc>
      </w:tr>
    </w:tbl>
    <w:p w:rsidR="00B41841" w:rsidRPr="00B41841" w:rsidRDefault="00B41841">
      <w:pPr>
        <w:pStyle w:val="Normaltindrag"/>
      </w:pPr>
    </w:p>
    <w:sectPr w:rsidR="00000000" w:rsidRPr="00B418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1841" w:rsidRPr="00B41841" w:rsidRDefault="00B41841">
      <w:r w:rsidRPr="00B41841">
        <w:separator/>
      </w:r>
    </w:p>
  </w:endnote>
  <w:endnote w:type="continuationSeparator" w:id="0">
    <w:p w:rsidR="00B41841" w:rsidRPr="00B41841" w:rsidRDefault="00B41841">
      <w:r w:rsidRPr="00B418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841" w:rsidRPr="00B41841" w:rsidRDefault="00B41841">
    <w:pPr>
      <w:pStyle w:val="Sidfot"/>
    </w:pPr>
    <w:r w:rsidRPr="00B4184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168000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841" w:rsidRDefault="00B4184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1841" w:rsidRDefault="00B4184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841" w:rsidRPr="00B41841" w:rsidRDefault="00B41841">
    <w:pPr>
      <w:pStyle w:val="Sidfot"/>
    </w:pPr>
    <w:r w:rsidRPr="00B4184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99567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841" w:rsidRDefault="00B418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1841" w:rsidRDefault="00B418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841" w:rsidRPr="00B41841" w:rsidRDefault="00B41841">
    <w:pPr>
      <w:pStyle w:val="Sidfot"/>
    </w:pPr>
    <w:r w:rsidRPr="00B4184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87423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841" w:rsidRDefault="00B4184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1841" w:rsidRDefault="00B4184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1841" w:rsidRPr="00B41841" w:rsidRDefault="00B41841">
      <w:r w:rsidRPr="00B41841">
        <w:separator/>
      </w:r>
    </w:p>
  </w:footnote>
  <w:footnote w:type="continuationSeparator" w:id="0">
    <w:p w:rsidR="00B41841" w:rsidRPr="00B41841" w:rsidRDefault="00B41841">
      <w:r w:rsidRPr="00B418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841" w:rsidRPr="00B41841" w:rsidRDefault="00B41841">
    <w:pPr>
      <w:pStyle w:val="Sidhuvud"/>
    </w:pPr>
    <w:r w:rsidRPr="00B4184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246338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841" w:rsidRDefault="00B4184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1841" w:rsidRDefault="00B4184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841" w:rsidRPr="00B41841" w:rsidRDefault="00B41841">
    <w:pPr>
      <w:pStyle w:val="Sidhuvud"/>
    </w:pPr>
    <w:r w:rsidRPr="00B4184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396230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1841" w:rsidRDefault="00B4184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1841" w:rsidRDefault="00B4184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1841" w:rsidRPr="00B41841" w:rsidRDefault="00B41841">
    <w:pPr>
      <w:pStyle w:val="FSHNormal"/>
      <w:tabs>
        <w:tab w:val="right" w:pos="5840"/>
      </w:tabs>
    </w:pPr>
    <w:r w:rsidRPr="00B41841">
      <w:br/>
    </w:r>
    <w:r w:rsidRPr="00B41841">
      <w:fldChar w:fldCharType="begin" w:fldLock="1"/>
    </w:r>
    <w:r w:rsidRPr="00B41841">
      <w:instrText xml:space="preserve"> DOCPROPERTY</w:instrText>
    </w:r>
    <w:r w:rsidRPr="00B41841">
      <w:rPr>
        <w:sz w:val="18"/>
      </w:rPr>
      <w:instrText xml:space="preserve"> "YearUser" *\charformat </w:instrText>
    </w:r>
    <w:r w:rsidRPr="00B41841">
      <w:fldChar w:fldCharType="separate"/>
    </w:r>
    <w:r w:rsidRPr="00B41841">
      <w:t>2009/10</w:t>
    </w:r>
    <w:r w:rsidRPr="00B41841">
      <w:fldChar w:fldCharType="end"/>
    </w:r>
    <w:r w:rsidRPr="00B41841">
      <w:t xml:space="preserve"> </w:t>
    </w:r>
    <w:r w:rsidRPr="00B41841">
      <w:tab/>
      <w:t xml:space="preserve">mnr: </w:t>
    </w:r>
    <w:r w:rsidRPr="00B41841">
      <w:fldChar w:fldCharType="begin" w:fldLock="1"/>
    </w:r>
    <w:r w:rsidRPr="00B41841">
      <w:instrText xml:space="preserve"> DOCPROPERTY</w:instrText>
    </w:r>
    <w:r w:rsidRPr="00B41841">
      <w:rPr>
        <w:sz w:val="18"/>
      </w:rPr>
      <w:instrText xml:space="preserve"> "Motionsnummer" *\charformat </w:instrText>
    </w:r>
    <w:r w:rsidRPr="00B41841">
      <w:fldChar w:fldCharType="separate"/>
    </w:r>
    <w:r w:rsidRPr="00B41841">
      <w:t>T492</w:t>
    </w:r>
    <w:r w:rsidRPr="00B41841">
      <w:fldChar w:fldCharType="end"/>
    </w:r>
    <w:r w:rsidRPr="00B41841">
      <w:br/>
    </w:r>
    <w:r w:rsidRPr="00B41841">
      <w:fldChar w:fldCharType="begin" w:fldLock="1"/>
    </w:r>
    <w:r w:rsidRPr="00B41841">
      <w:instrText xml:space="preserve"> DOCPROPERTY</w:instrText>
    </w:r>
    <w:r w:rsidRPr="00B41841">
      <w:rPr>
        <w:sz w:val="18"/>
      </w:rPr>
      <w:instrText xml:space="preserve"> "Samling" *\charformat </w:instrText>
    </w:r>
    <w:r w:rsidRPr="00B41841">
      <w:fldChar w:fldCharType="end"/>
    </w:r>
    <w:r w:rsidRPr="00B41841">
      <w:tab/>
      <w:t xml:space="preserve">pnr: </w:t>
    </w:r>
    <w:r w:rsidRPr="00B41841">
      <w:fldChar w:fldCharType="begin" w:fldLock="1"/>
    </w:r>
    <w:r w:rsidRPr="00B41841">
      <w:instrText xml:space="preserve"> DOCPROPERTY</w:instrText>
    </w:r>
    <w:r w:rsidRPr="00B41841">
      <w:rPr>
        <w:sz w:val="18"/>
      </w:rPr>
      <w:instrText xml:space="preserve"> "Partinummer" *\charformat </w:instrText>
    </w:r>
    <w:r w:rsidRPr="00B41841">
      <w:fldChar w:fldCharType="separate"/>
    </w:r>
    <w:r w:rsidRPr="00B41841">
      <w:t>m1971</w:t>
    </w:r>
    <w:r w:rsidRPr="00B41841">
      <w:fldChar w:fldCharType="end"/>
    </w:r>
  </w:p>
  <w:p w:rsidR="00B41841" w:rsidRPr="00B41841" w:rsidRDefault="00B41841">
    <w:pPr>
      <w:pStyle w:val="FSHRub1"/>
    </w:pPr>
    <w:r w:rsidRPr="00B41841">
      <w:t>Motion till riksdagen</w:t>
    </w:r>
    <w:r w:rsidRPr="00B41841">
      <w:br/>
    </w:r>
    <w:r w:rsidRPr="00B41841">
      <w:fldChar w:fldCharType="begin" w:fldLock="1"/>
    </w:r>
    <w:r w:rsidRPr="00B41841">
      <w:instrText xml:space="preserve"> DOCPROPERTY "YearUser" *\charformat </w:instrText>
    </w:r>
    <w:r w:rsidRPr="00B41841">
      <w:fldChar w:fldCharType="separate"/>
    </w:r>
    <w:r w:rsidRPr="00B41841">
      <w:t>2009/10</w:t>
    </w:r>
    <w:r w:rsidRPr="00B41841">
      <w:fldChar w:fldCharType="end"/>
    </w:r>
    <w:r w:rsidRPr="00B41841">
      <w:t>:</w:t>
    </w:r>
    <w:r w:rsidRPr="00B41841">
      <w:fldChar w:fldCharType="begin" w:fldLock="1"/>
    </w:r>
    <w:r w:rsidRPr="00B41841">
      <w:instrText xml:space="preserve"> DOCPROPERTY "Motionsnummer" *\charformat </w:instrText>
    </w:r>
    <w:r w:rsidRPr="00B41841">
      <w:fldChar w:fldCharType="separate"/>
    </w:r>
    <w:r w:rsidRPr="00B41841">
      <w:t>T492</w:t>
    </w:r>
    <w:r w:rsidRPr="00B41841">
      <w:fldChar w:fldCharType="end"/>
    </w:r>
  </w:p>
  <w:p w:rsidR="00B41841" w:rsidRPr="00B41841" w:rsidRDefault="00B41841">
    <w:pPr>
      <w:pStyle w:val="FSHNormalS5"/>
    </w:pPr>
    <w:r w:rsidRPr="00B41841">
      <w:fldChar w:fldCharType="begin" w:fldLock="1"/>
    </w:r>
    <w:r w:rsidRPr="00B41841">
      <w:instrText xml:space="preserve"> DOCPROPERTY "MotionarText" *\charformat </w:instrText>
    </w:r>
    <w:r w:rsidRPr="00B41841">
      <w:fldChar w:fldCharType="separate"/>
    </w:r>
    <w:r w:rsidRPr="00B41841">
      <w:t>av Sven Yngve Persson (m)</w:t>
    </w:r>
    <w:r w:rsidRPr="00B41841">
      <w:fldChar w:fldCharType="end"/>
    </w:r>
    <w:r w:rsidRPr="00B41841">
      <w:br/>
    </w:r>
    <w:r w:rsidRPr="00B41841">
      <w:fldChar w:fldCharType="begin" w:fldLock="1"/>
    </w:r>
    <w:r w:rsidRPr="00B41841">
      <w:instrText xml:space="preserve"> DOCPROPERTY "SvarFrasKort" *\charformat </w:instrText>
    </w:r>
    <w:r w:rsidRPr="00B41841">
      <w:fldChar w:fldCharType="end"/>
    </w:r>
  </w:p>
  <w:p w:rsidR="00B41841" w:rsidRPr="00B41841" w:rsidRDefault="00B41841">
    <w:pPr>
      <w:pStyle w:val="FSHTitel"/>
    </w:pPr>
    <w:r w:rsidRPr="00B41841">
      <w:fldChar w:fldCharType="begin" w:fldLock="1"/>
    </w:r>
    <w:r w:rsidRPr="00B41841">
      <w:instrText xml:space="preserve"> DOCPROPERTY</w:instrText>
    </w:r>
    <w:r w:rsidRPr="00B41841">
      <w:rPr>
        <w:sz w:val="18"/>
      </w:rPr>
      <w:instrText xml:space="preserve"> "RubrikSvar" *\charformat </w:instrText>
    </w:r>
    <w:r w:rsidRPr="00B41841">
      <w:fldChar w:fldCharType="separate"/>
    </w:r>
    <w:r w:rsidRPr="00B41841">
      <w:t>Ny bashastighet</w:t>
    </w:r>
    <w:r w:rsidRPr="00B41841">
      <w:fldChar w:fldCharType="end"/>
    </w:r>
  </w:p>
  <w:p w:rsidR="00B41841" w:rsidRPr="00B41841" w:rsidRDefault="00B41841">
    <w:pPr>
      <w:pStyle w:val="Normal00"/>
    </w:pPr>
  </w:p>
  <w:p w:rsidR="00B41841" w:rsidRPr="00B41841" w:rsidRDefault="00B418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162A0E1B"/>
    <w:multiLevelType w:val="hybridMultilevel"/>
    <w:tmpl w:val="8410E200"/>
    <w:lvl w:ilvl="0" w:tplc="35C404B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872A72"/>
    <w:multiLevelType w:val="hybridMultilevel"/>
    <w:tmpl w:val="A6E08DD8"/>
    <w:lvl w:ilvl="0" w:tplc="83E440C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4" w15:restartNumberingAfterBreak="0">
    <w:nsid w:val="3E480C39"/>
    <w:multiLevelType w:val="hybridMultilevel"/>
    <w:tmpl w:val="13589C54"/>
    <w:lvl w:ilvl="0" w:tplc="5C48C34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68566708">
    <w:abstractNumId w:val="8"/>
  </w:num>
  <w:num w:numId="2" w16cid:durableId="1579444403">
    <w:abstractNumId w:val="9"/>
  </w:num>
  <w:num w:numId="3" w16cid:durableId="1717896783">
    <w:abstractNumId w:val="8"/>
  </w:num>
  <w:num w:numId="4" w16cid:durableId="704403678">
    <w:abstractNumId w:val="9"/>
  </w:num>
  <w:num w:numId="5" w16cid:durableId="239750205">
    <w:abstractNumId w:val="16"/>
  </w:num>
  <w:num w:numId="6" w16cid:durableId="193419916">
    <w:abstractNumId w:val="10"/>
  </w:num>
  <w:num w:numId="7" w16cid:durableId="1789735559">
    <w:abstractNumId w:val="13"/>
  </w:num>
  <w:num w:numId="8" w16cid:durableId="356545351">
    <w:abstractNumId w:val="15"/>
  </w:num>
  <w:num w:numId="9" w16cid:durableId="779224245">
    <w:abstractNumId w:val="8"/>
  </w:num>
  <w:num w:numId="10" w16cid:durableId="1353143693">
    <w:abstractNumId w:val="3"/>
  </w:num>
  <w:num w:numId="11" w16cid:durableId="1376808611">
    <w:abstractNumId w:val="2"/>
  </w:num>
  <w:num w:numId="12" w16cid:durableId="1114862229">
    <w:abstractNumId w:val="1"/>
  </w:num>
  <w:num w:numId="13" w16cid:durableId="295717806">
    <w:abstractNumId w:val="0"/>
  </w:num>
  <w:num w:numId="14" w16cid:durableId="122306710">
    <w:abstractNumId w:val="9"/>
  </w:num>
  <w:num w:numId="15" w16cid:durableId="1928535723">
    <w:abstractNumId w:val="7"/>
  </w:num>
  <w:num w:numId="16" w16cid:durableId="920257267">
    <w:abstractNumId w:val="6"/>
  </w:num>
  <w:num w:numId="17" w16cid:durableId="1678578226">
    <w:abstractNumId w:val="5"/>
  </w:num>
  <w:num w:numId="18" w16cid:durableId="1300183161">
    <w:abstractNumId w:val="4"/>
  </w:num>
  <w:num w:numId="19" w16cid:durableId="1183856706">
    <w:abstractNumId w:val="11"/>
  </w:num>
  <w:num w:numId="20" w16cid:durableId="149953628">
    <w:abstractNumId w:val="12"/>
  </w:num>
  <w:num w:numId="21" w16cid:durableId="701439572">
    <w:abstractNumId w:val="13"/>
  </w:num>
  <w:num w:numId="22" w16cid:durableId="1073552851">
    <w:abstractNumId w:val="10"/>
  </w:num>
  <w:num w:numId="23" w16cid:durableId="1579167339">
    <w:abstractNumId w:val="15"/>
  </w:num>
  <w:num w:numId="24" w16cid:durableId="18191528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1"/>
    <w:docVar w:name="PersonGUIDs" w:val="{E4365A6A-EC37-43F5-A614-B48FDE22F865}"/>
  </w:docVars>
  <w:rsids>
    <w:rsidRoot w:val="000334EC"/>
    <w:rsid w:val="000334EC"/>
    <w:rsid w:val="00B4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D6BAC365-2DDF-409E-800C-AE835452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2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1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4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1388</Characters>
  <Application>Microsoft Office Word</Application>
  <DocSecurity>4</DocSecurity>
  <Lines>30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m1971</vt:lpstr>
    </vt:vector>
  </TitlesOfParts>
  <Company>Riksdagen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m1971</dc:title>
  <dc:subject>m1971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2010-02-02T09:14:00Z</cp:lastPrinted>
  <dcterms:created xsi:type="dcterms:W3CDTF">2025-12-17T22:30:00Z</dcterms:created>
  <dcterms:modified xsi:type="dcterms:W3CDTF">2025-12-17T22:30:00Z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mot2000_515_2010-01-11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LM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Ny bashastighet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Ny bashastighet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m1971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Sven Yngve Persson (m)</vt:lpwstr>
  </property>
  <property fmtid="{D5CDD505-2E9C-101B-9397-08002B2CF9AE}" pid="26" name="MotionarLista">
    <vt:lpwstr>Persson, Sven Yngve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 Yngve Persson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loridanna.mortensen.mates@riksdagen.se</vt:lpwstr>
  </property>
  <property fmtid="{D5CDD505-2E9C-101B-9397-08002B2CF9AE}" pid="45" name="ReservUID">
    <vt:lpwstr>la0119aa</vt:lpwstr>
  </property>
  <property fmtid="{D5CDD505-2E9C-101B-9397-08002B2CF9AE}" pid="46" name="MotionID">
    <vt:lpwstr>20092010000000000109000019710069</vt:lpwstr>
  </property>
  <property fmtid="{D5CDD505-2E9C-101B-9397-08002B2CF9AE}" pid="47" name="datum">
    <vt:lpwstr>091001</vt:lpwstr>
  </property>
  <property fmtid="{D5CDD505-2E9C-101B-9397-08002B2CF9AE}" pid="48" name="avsändar-e-post">
    <vt:lpwstr>loridanna.mortensen.mates@riksdagen.se</vt:lpwstr>
  </property>
  <property fmtid="{D5CDD505-2E9C-101B-9397-08002B2CF9AE}" pid="49" name="id">
    <vt:lpwstr>20092010000000000109000019710069</vt:lpwstr>
  </property>
  <property fmtid="{D5CDD505-2E9C-101B-9397-08002B2CF9AE}" pid="50" name="nummer">
    <vt:lpwstr>492</vt:lpwstr>
  </property>
  <property fmtid="{D5CDD505-2E9C-101B-9397-08002B2CF9AE}" pid="51" name="utskottsbeteckning">
    <vt:lpwstr>T</vt:lpwstr>
  </property>
  <property fmtid="{D5CDD505-2E9C-101B-9397-08002B2CF9AE}" pid="52" name="GlobalUID">
    <vt:lpwstr>{38307405-8C68-40EB-9E05-0C4D6067BA17}</vt:lpwstr>
  </property>
  <property fmtid="{D5CDD505-2E9C-101B-9397-08002B2CF9AE}" pid="53" name="Överföringar">
    <vt:i4>0</vt:i4>
  </property>
  <property fmtid="{D5CDD505-2E9C-101B-9397-08002B2CF9AE}" pid="54" name="Checksum">
    <vt:lpwstr>*1020737889166*</vt:lpwstr>
  </property>
  <property fmtid="{D5CDD505-2E9C-101B-9397-08002B2CF9AE}" pid="55" name="skuggnummer">
    <vt:lpwstr>3150</vt:lpwstr>
  </property>
  <property fmtid="{D5CDD505-2E9C-101B-9397-08002B2CF9AE}" pid="56" name="urixVersion">
    <vt:lpwstr>4.1.1.6</vt:lpwstr>
  </property>
  <property fmtid="{D5CDD505-2E9C-101B-9397-08002B2CF9AE}" pid="57" name="urixOrigin">
    <vt:lpwstr>100202 10:14:43.761</vt:lpwstr>
  </property>
  <property fmtid="{D5CDD505-2E9C-101B-9397-08002B2CF9AE}" pid="58" name="urixGuid">
    <vt:lpwstr>{4FCFA600-6ED7-4E69-B751-40298B9807E1}</vt:lpwstr>
  </property>
</Properties>
</file>