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0E9D" w:rsidRPr="00C70E9D" w:rsidRDefault="00C70E9D">
      <w:pPr>
        <w:pStyle w:val="Frslagsrubrik"/>
      </w:pPr>
      <w:r w:rsidRPr="00C70E9D">
        <w:t>Förslag till riksdagsbeslut</w:t>
      </w:r>
    </w:p>
    <w:p w:rsidR="00C70E9D" w:rsidRPr="00C70E9D" w:rsidRDefault="00C70E9D">
      <w:pPr>
        <w:pStyle w:val="Hemstlatt"/>
      </w:pPr>
      <w:r w:rsidRPr="00C70E9D">
        <w:t xml:space="preserve">Riksdagen tillkännager för regeringen som sin mening vad som anförs i motionen om att </w:t>
      </w:r>
      <w:r w:rsidRPr="00C70E9D">
        <w:rPr>
          <w:color w:val="000000"/>
          <w:szCs w:val="24"/>
        </w:rPr>
        <w:t>tillsätta en kompletterande LSS-utredning för att lösa de frågor som återstår efter SOU 2008:77.</w:t>
      </w:r>
    </w:p>
    <w:p w:rsidR="00C70E9D" w:rsidRPr="00C70E9D" w:rsidRDefault="00C70E9D">
      <w:pPr>
        <w:pStyle w:val="Rubrik1"/>
      </w:pPr>
      <w:r w:rsidRPr="00C70E9D">
        <w:t>Motivering</w:t>
      </w:r>
    </w:p>
    <w:p w:rsidR="00C70E9D" w:rsidRPr="00C70E9D" w:rsidRDefault="00C70E9D">
      <w:r w:rsidRPr="00C70E9D">
        <w:t>LSS (lagen om stöd och service till vissa funktionshindrade) är mer än tio år gammal. Det har funnits ett stort behov av att göra en översyn av lagen. Det är därför bra att utredningen LSS-kommittén är gjord (SOU 2008:77). Under dessa tio år har ett flertal brister blivit tydliga. Bland annat att biståndsb</w:t>
      </w:r>
      <w:r w:rsidRPr="00C70E9D">
        <w:t>e</w:t>
      </w:r>
      <w:r w:rsidRPr="00C70E9D">
        <w:t>dömningarna och kostnaderna för LSS varierar mellan olika kommuner på ett anmärkningsvärt sätt. Detta är inte bra då LSS har stor betydelse för personer med funktionsnedsättning. LSS är helt avgörande för ett flertal människors möjligheter till självständighet, livskvalitet och inflytande i samhället. Därför bör utjämningssystemet i sin helhet ses över. SOU 2008:77 tog många viktiga steg för att lösa problematiken kring LSS och dess finansiering. Emellertid finns det fortfarande icke lösta frågor. Därför b</w:t>
      </w:r>
      <w:r w:rsidRPr="00C70E9D">
        <w:t>ör regeringen tillsätta en ny utredning så att kvarstående frågor kan lösas.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0E9D">
        <w:trPr>
          <w:cantSplit/>
        </w:trPr>
        <w:tc>
          <w:tcPr>
            <w:tcW w:w="3046" w:type="dxa"/>
          </w:tcPr>
          <w:p w:rsidR="00C70E9D" w:rsidRPr="00C70E9D" w:rsidRDefault="00C70E9D">
            <w:pPr>
              <w:pStyle w:val="UnderskriftDatum"/>
              <w:spacing w:before="240"/>
            </w:pPr>
            <w:r w:rsidRPr="00C70E9D">
              <w:t>Stockholm den 26 oktober 2010</w:t>
            </w:r>
          </w:p>
        </w:tc>
        <w:tc>
          <w:tcPr>
            <w:tcW w:w="3047" w:type="dxa"/>
          </w:tcPr>
          <w:p w:rsidR="00C70E9D" w:rsidRPr="00C70E9D" w:rsidRDefault="00C70E9D">
            <w:pPr>
              <w:pStyle w:val="Underskrifter"/>
              <w:spacing w:before="240"/>
            </w:pPr>
          </w:p>
        </w:tc>
      </w:tr>
      <w:tr w:rsidR="00000000" w:rsidRPr="00C70E9D">
        <w:trPr>
          <w:cantSplit/>
        </w:trPr>
        <w:tc>
          <w:tcPr>
            <w:tcW w:w="3046" w:type="dxa"/>
          </w:tcPr>
          <w:p w:rsidR="00C70E9D" w:rsidRPr="00C70E9D" w:rsidRDefault="00C70E9D">
            <w:pPr>
              <w:pStyle w:val="Underskrifter"/>
            </w:pPr>
            <w:r w:rsidRPr="00C70E9D">
              <w:t>Irene Oskarsson (KD)</w:t>
            </w:r>
          </w:p>
        </w:tc>
        <w:tc>
          <w:tcPr>
            <w:tcW w:w="3046" w:type="dxa"/>
          </w:tcPr>
          <w:p w:rsidR="00C70E9D" w:rsidRPr="00C70E9D" w:rsidRDefault="00C70E9D">
            <w:pPr>
              <w:pStyle w:val="Underskrifter"/>
            </w:pPr>
          </w:p>
        </w:tc>
      </w:tr>
    </w:tbl>
    <w:p w:rsidR="00C70E9D" w:rsidRPr="00C70E9D" w:rsidRDefault="00C70E9D">
      <w:pPr>
        <w:pStyle w:val="Normaltindrag"/>
      </w:pPr>
    </w:p>
    <w:sectPr w:rsidR="00000000" w:rsidRPr="00C70E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0E9D" w:rsidRPr="00C70E9D" w:rsidRDefault="00C70E9D">
      <w:r w:rsidRPr="00C70E9D">
        <w:separator/>
      </w:r>
    </w:p>
  </w:endnote>
  <w:endnote w:type="continuationSeparator" w:id="0">
    <w:p w:rsidR="00C70E9D" w:rsidRPr="00C70E9D" w:rsidRDefault="00C70E9D">
      <w:r w:rsidRPr="00C70E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E9D" w:rsidRPr="00C70E9D" w:rsidRDefault="00C70E9D">
    <w:pPr>
      <w:pStyle w:val="Sidfot"/>
    </w:pPr>
    <w:r w:rsidRPr="00C70E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05078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E9D" w:rsidRDefault="00C70E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0E9D" w:rsidRDefault="00C70E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E9D" w:rsidRPr="00C70E9D" w:rsidRDefault="00C70E9D">
    <w:pPr>
      <w:pStyle w:val="Sidfot"/>
    </w:pPr>
    <w:r w:rsidRPr="00C70E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166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E9D" w:rsidRDefault="00C70E9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0E9D" w:rsidRDefault="00C70E9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E9D" w:rsidRPr="00C70E9D" w:rsidRDefault="00C70E9D">
    <w:pPr>
      <w:pStyle w:val="Sidfot"/>
    </w:pPr>
    <w:r w:rsidRPr="00C70E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538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E9D" w:rsidRDefault="00C70E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0E9D" w:rsidRDefault="00C70E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0E9D" w:rsidRPr="00C70E9D" w:rsidRDefault="00C70E9D">
      <w:r w:rsidRPr="00C70E9D">
        <w:separator/>
      </w:r>
    </w:p>
  </w:footnote>
  <w:footnote w:type="continuationSeparator" w:id="0">
    <w:p w:rsidR="00C70E9D" w:rsidRPr="00C70E9D" w:rsidRDefault="00C70E9D">
      <w:r w:rsidRPr="00C70E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E9D" w:rsidRPr="00C70E9D" w:rsidRDefault="00C70E9D">
    <w:pPr>
      <w:pStyle w:val="Sidhuvud"/>
    </w:pPr>
    <w:r w:rsidRPr="00C70E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3721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E9D" w:rsidRDefault="00C70E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0E9D" w:rsidRDefault="00C70E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E9D" w:rsidRPr="00C70E9D" w:rsidRDefault="00C70E9D">
    <w:pPr>
      <w:pStyle w:val="Sidhuvud"/>
    </w:pPr>
    <w:r w:rsidRPr="00C70E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2058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E9D" w:rsidRDefault="00C70E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0E9D" w:rsidRDefault="00C70E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E9D" w:rsidRPr="00C70E9D" w:rsidRDefault="00C70E9D">
    <w:pPr>
      <w:pStyle w:val="FSHNormal"/>
      <w:tabs>
        <w:tab w:val="right" w:pos="5840"/>
      </w:tabs>
    </w:pPr>
    <w:r w:rsidRPr="00C70E9D">
      <w:br/>
    </w:r>
    <w:r w:rsidRPr="00C70E9D">
      <w:fldChar w:fldCharType="begin" w:fldLock="1"/>
    </w:r>
    <w:r w:rsidRPr="00C70E9D">
      <w:instrText xml:space="preserve"> DOCPROPERTY</w:instrText>
    </w:r>
    <w:r w:rsidRPr="00C70E9D">
      <w:rPr>
        <w:sz w:val="18"/>
      </w:rPr>
      <w:instrText xml:space="preserve"> "YearUser" *\charformat </w:instrText>
    </w:r>
    <w:r w:rsidRPr="00C70E9D">
      <w:fldChar w:fldCharType="separate"/>
    </w:r>
    <w:r w:rsidRPr="00C70E9D">
      <w:t>2010/11</w:t>
    </w:r>
    <w:r w:rsidRPr="00C70E9D">
      <w:fldChar w:fldCharType="end"/>
    </w:r>
    <w:r w:rsidRPr="00C70E9D">
      <w:t xml:space="preserve"> </w:t>
    </w:r>
    <w:r w:rsidRPr="00C70E9D">
      <w:tab/>
      <w:t xml:space="preserve">mnr: </w:t>
    </w:r>
    <w:r w:rsidRPr="00C70E9D">
      <w:fldChar w:fldCharType="begin" w:fldLock="1"/>
    </w:r>
    <w:r w:rsidRPr="00C70E9D">
      <w:instrText xml:space="preserve"> DOCPROPERTY</w:instrText>
    </w:r>
    <w:r w:rsidRPr="00C70E9D">
      <w:rPr>
        <w:sz w:val="18"/>
      </w:rPr>
      <w:instrText xml:space="preserve"> "Motionsnummer" *\charformat </w:instrText>
    </w:r>
    <w:r w:rsidRPr="00C70E9D">
      <w:fldChar w:fldCharType="separate"/>
    </w:r>
    <w:r w:rsidRPr="00C70E9D">
      <w:t>So402</w:t>
    </w:r>
    <w:r w:rsidRPr="00C70E9D">
      <w:fldChar w:fldCharType="end"/>
    </w:r>
    <w:r w:rsidRPr="00C70E9D">
      <w:br/>
    </w:r>
    <w:r w:rsidRPr="00C70E9D">
      <w:fldChar w:fldCharType="begin" w:fldLock="1"/>
    </w:r>
    <w:r w:rsidRPr="00C70E9D">
      <w:instrText xml:space="preserve"> DOCPROPERTY</w:instrText>
    </w:r>
    <w:r w:rsidRPr="00C70E9D">
      <w:rPr>
        <w:sz w:val="18"/>
      </w:rPr>
      <w:instrText xml:space="preserve"> "Samling" *\charformat </w:instrText>
    </w:r>
    <w:r w:rsidRPr="00C70E9D">
      <w:fldChar w:fldCharType="end"/>
    </w:r>
    <w:r w:rsidRPr="00C70E9D">
      <w:tab/>
      <w:t xml:space="preserve">pnr: </w:t>
    </w:r>
    <w:r w:rsidRPr="00C70E9D">
      <w:fldChar w:fldCharType="begin" w:fldLock="1"/>
    </w:r>
    <w:r w:rsidRPr="00C70E9D">
      <w:instrText xml:space="preserve"> DOCPROPERTY</w:instrText>
    </w:r>
    <w:r w:rsidRPr="00C70E9D">
      <w:rPr>
        <w:sz w:val="18"/>
      </w:rPr>
      <w:instrText xml:space="preserve"> "Partinummer" *\charformat </w:instrText>
    </w:r>
    <w:r w:rsidRPr="00C70E9D">
      <w:fldChar w:fldCharType="separate"/>
    </w:r>
    <w:r w:rsidRPr="00C70E9D">
      <w:t>KD786</w:t>
    </w:r>
    <w:r w:rsidRPr="00C70E9D">
      <w:fldChar w:fldCharType="end"/>
    </w:r>
  </w:p>
  <w:p w:rsidR="00C70E9D" w:rsidRPr="00C70E9D" w:rsidRDefault="00C70E9D">
    <w:pPr>
      <w:pStyle w:val="FSHRub1"/>
    </w:pPr>
    <w:r w:rsidRPr="00C70E9D">
      <w:t>Motion till riksdagen</w:t>
    </w:r>
    <w:r w:rsidRPr="00C70E9D">
      <w:br/>
    </w:r>
    <w:r w:rsidRPr="00C70E9D">
      <w:fldChar w:fldCharType="begin" w:fldLock="1"/>
    </w:r>
    <w:r w:rsidRPr="00C70E9D">
      <w:instrText xml:space="preserve"> DOCPROPERTY "YearUser" *\charformat </w:instrText>
    </w:r>
    <w:r w:rsidRPr="00C70E9D">
      <w:fldChar w:fldCharType="separate"/>
    </w:r>
    <w:r w:rsidRPr="00C70E9D">
      <w:t>2010/11</w:t>
    </w:r>
    <w:r w:rsidRPr="00C70E9D">
      <w:fldChar w:fldCharType="end"/>
    </w:r>
    <w:r w:rsidRPr="00C70E9D">
      <w:t>:</w:t>
    </w:r>
    <w:r w:rsidRPr="00C70E9D">
      <w:fldChar w:fldCharType="begin" w:fldLock="1"/>
    </w:r>
    <w:r w:rsidRPr="00C70E9D">
      <w:instrText xml:space="preserve"> DOCPROPERTY "Motionsnummer" *\charformat </w:instrText>
    </w:r>
    <w:r w:rsidRPr="00C70E9D">
      <w:fldChar w:fldCharType="separate"/>
    </w:r>
    <w:r w:rsidRPr="00C70E9D">
      <w:t>So402</w:t>
    </w:r>
    <w:r w:rsidRPr="00C70E9D">
      <w:fldChar w:fldCharType="end"/>
    </w:r>
  </w:p>
  <w:p w:rsidR="00C70E9D" w:rsidRPr="00C70E9D" w:rsidRDefault="00C70E9D">
    <w:pPr>
      <w:pStyle w:val="FSHNormalS5"/>
    </w:pPr>
    <w:r w:rsidRPr="00C70E9D">
      <w:fldChar w:fldCharType="begin" w:fldLock="1"/>
    </w:r>
    <w:r w:rsidRPr="00C70E9D">
      <w:instrText xml:space="preserve"> DOCPROPERTY "MotionarText" *\charformat </w:instrText>
    </w:r>
    <w:r w:rsidRPr="00C70E9D">
      <w:fldChar w:fldCharType="separate"/>
    </w:r>
    <w:r w:rsidRPr="00C70E9D">
      <w:t>av Irene Oskarsson (KD)</w:t>
    </w:r>
    <w:r w:rsidRPr="00C70E9D">
      <w:fldChar w:fldCharType="end"/>
    </w:r>
    <w:r w:rsidRPr="00C70E9D">
      <w:br/>
    </w:r>
    <w:r w:rsidRPr="00C70E9D">
      <w:fldChar w:fldCharType="begin" w:fldLock="1"/>
    </w:r>
    <w:r w:rsidRPr="00C70E9D">
      <w:instrText xml:space="preserve"> DOCPROPERTY "SvarFrasKort" *\charformat </w:instrText>
    </w:r>
    <w:r w:rsidRPr="00C70E9D">
      <w:fldChar w:fldCharType="end"/>
    </w:r>
  </w:p>
  <w:p w:rsidR="00C70E9D" w:rsidRPr="00C70E9D" w:rsidRDefault="00C70E9D">
    <w:pPr>
      <w:pStyle w:val="FSHTitel"/>
    </w:pPr>
    <w:r w:rsidRPr="00C70E9D">
      <w:fldChar w:fldCharType="begin" w:fldLock="1"/>
    </w:r>
    <w:r w:rsidRPr="00C70E9D">
      <w:instrText xml:space="preserve"> DOCPROPERTY</w:instrText>
    </w:r>
    <w:r w:rsidRPr="00C70E9D">
      <w:rPr>
        <w:sz w:val="18"/>
      </w:rPr>
      <w:instrText xml:space="preserve"> "RubrikSvar" *\charformat </w:instrText>
    </w:r>
    <w:r w:rsidRPr="00C70E9D">
      <w:fldChar w:fldCharType="separate"/>
    </w:r>
    <w:r w:rsidRPr="00C70E9D">
      <w:t>Lagen om stöd och service till vissa funktionshindrade (LSS)</w:t>
    </w:r>
    <w:r w:rsidRPr="00C70E9D">
      <w:fldChar w:fldCharType="end"/>
    </w:r>
  </w:p>
  <w:p w:rsidR="00C70E9D" w:rsidRPr="00C70E9D" w:rsidRDefault="00C70E9D">
    <w:pPr>
      <w:pStyle w:val="Normal00"/>
    </w:pPr>
  </w:p>
  <w:p w:rsidR="00C70E9D" w:rsidRPr="00C70E9D" w:rsidRDefault="00C70E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973967">
    <w:abstractNumId w:val="3"/>
  </w:num>
  <w:num w:numId="2" w16cid:durableId="1705714341">
    <w:abstractNumId w:val="2"/>
  </w:num>
  <w:num w:numId="3" w16cid:durableId="1399210879">
    <w:abstractNumId w:val="1"/>
  </w:num>
  <w:num w:numId="4" w16cid:durableId="497384613">
    <w:abstractNumId w:val="0"/>
  </w:num>
  <w:num w:numId="5" w16cid:durableId="283732895">
    <w:abstractNumId w:val="7"/>
  </w:num>
  <w:num w:numId="6" w16cid:durableId="102309363">
    <w:abstractNumId w:val="6"/>
  </w:num>
  <w:num w:numId="7" w16cid:durableId="813369546">
    <w:abstractNumId w:val="5"/>
  </w:num>
  <w:num w:numId="8" w16cid:durableId="1333293648">
    <w:abstractNumId w:val="4"/>
  </w:num>
  <w:num w:numId="9" w16cid:durableId="1091197929">
    <w:abstractNumId w:val="8"/>
  </w:num>
  <w:num w:numId="10" w16cid:durableId="1022899314">
    <w:abstractNumId w:val="9"/>
  </w:num>
  <w:num w:numId="11" w16cid:durableId="753891542">
    <w:abstractNumId w:val="10"/>
  </w:num>
  <w:num w:numId="12" w16cid:durableId="29956811">
    <w:abstractNumId w:val="13"/>
  </w:num>
  <w:num w:numId="13" w16cid:durableId="445537560">
    <w:abstractNumId w:val="15"/>
  </w:num>
  <w:num w:numId="14" w16cid:durableId="522208020">
    <w:abstractNumId w:val="16"/>
  </w:num>
  <w:num w:numId="15" w16cid:durableId="294986111">
    <w:abstractNumId w:val="11"/>
  </w:num>
  <w:num w:numId="16" w16cid:durableId="1120683982">
    <w:abstractNumId w:val="18"/>
  </w:num>
  <w:num w:numId="17" w16cid:durableId="1686982743">
    <w:abstractNumId w:val="17"/>
  </w:num>
  <w:num w:numId="18" w16cid:durableId="1888833238">
    <w:abstractNumId w:val="14"/>
  </w:num>
  <w:num w:numId="19" w16cid:durableId="9957660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1DE03FCD-F245-46FA-8DE0-6324A816A398}"/>
  </w:docVars>
  <w:rsids>
    <w:rsidRoot w:val="00D43103"/>
    <w:rsid w:val="00C70E9D"/>
    <w:rsid w:val="00D431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D3BC7CF-4DC1-463C-B905-1BC00F405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296561">
      <w:bodyDiv w:val="1"/>
      <w:marLeft w:val="0"/>
      <w:marRight w:val="0"/>
      <w:marTop w:val="0"/>
      <w:marBottom w:val="0"/>
      <w:divBdr>
        <w:top w:val="none" w:sz="0" w:space="0" w:color="auto"/>
        <w:left w:val="none" w:sz="0" w:space="0" w:color="auto"/>
        <w:bottom w:val="none" w:sz="0" w:space="0" w:color="auto"/>
        <w:right w:val="none" w:sz="0" w:space="0" w:color="auto"/>
      </w:divBdr>
      <w:divsChild>
        <w:div w:id="1028221468">
          <w:marLeft w:val="-15"/>
          <w:marRight w:val="-15"/>
          <w:marTop w:val="0"/>
          <w:marBottom w:val="0"/>
          <w:divBdr>
            <w:top w:val="none" w:sz="0" w:space="0" w:color="auto"/>
            <w:left w:val="single" w:sz="6" w:space="0" w:color="DADADA"/>
            <w:bottom w:val="none" w:sz="0" w:space="0" w:color="auto"/>
            <w:right w:val="single" w:sz="6" w:space="0" w:color="DADADA"/>
          </w:divBdr>
          <w:divsChild>
            <w:div w:id="646398205">
              <w:marLeft w:val="0"/>
              <w:marRight w:val="0"/>
              <w:marTop w:val="0"/>
              <w:marBottom w:val="0"/>
              <w:divBdr>
                <w:top w:val="none" w:sz="0" w:space="0" w:color="auto"/>
                <w:left w:val="single" w:sz="48" w:space="0" w:color="FFFFFF"/>
                <w:bottom w:val="none" w:sz="0" w:space="0" w:color="auto"/>
                <w:right w:val="none" w:sz="0" w:space="0" w:color="auto"/>
              </w:divBdr>
              <w:divsChild>
                <w:div w:id="1639605232">
                  <w:marLeft w:val="-15"/>
                  <w:marRight w:val="-15"/>
                  <w:marTop w:val="0"/>
                  <w:marBottom w:val="0"/>
                  <w:divBdr>
                    <w:top w:val="none" w:sz="0" w:space="0" w:color="auto"/>
                    <w:left w:val="single" w:sz="6" w:space="0" w:color="F9C661"/>
                    <w:bottom w:val="none" w:sz="0" w:space="0" w:color="auto"/>
                    <w:right w:val="single" w:sz="6" w:space="0" w:color="DADADA"/>
                  </w:divBdr>
                  <w:divsChild>
                    <w:div w:id="1222250279">
                      <w:marLeft w:val="-30"/>
                      <w:marRight w:val="-45"/>
                      <w:marTop w:val="0"/>
                      <w:marBottom w:val="0"/>
                      <w:divBdr>
                        <w:top w:val="none" w:sz="0" w:space="0" w:color="auto"/>
                        <w:left w:val="none" w:sz="0" w:space="0" w:color="auto"/>
                        <w:bottom w:val="none" w:sz="0" w:space="0" w:color="auto"/>
                        <w:right w:val="none" w:sz="0" w:space="0" w:color="auto"/>
                      </w:divBdr>
                      <w:divsChild>
                        <w:div w:id="128662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997</Characters>
  <Application>Microsoft Office Word</Application>
  <DocSecurity>4</DocSecurity>
  <Lines>21</Lines>
  <Paragraphs>7</Paragraphs>
  <ScaleCrop>false</ScaleCrop>
  <HeadingPairs>
    <vt:vector size="2" baseType="variant">
      <vt:variant>
        <vt:lpstr>Rubrik</vt:lpstr>
      </vt:variant>
      <vt:variant>
        <vt:i4>1</vt:i4>
      </vt:variant>
    </vt:vector>
  </HeadingPairs>
  <TitlesOfParts>
    <vt:vector size="1" baseType="lpstr">
      <vt:lpstr>kd786</vt:lpstr>
    </vt:vector>
  </TitlesOfParts>
  <Company>Riksdagen</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kd786</dc:title>
  <dc:subject>kd786</dc:subject>
  <dc:creator>Riksdagen</dc:creator>
  <cp:keywords>Riksdagen</cp:keywords>
  <dc:description>Versal/gemen i partibeteckning. Gemen i tryck för 0910, versal för 1011 och nyare</dc:description>
  <cp:lastModifiedBy>Lars Brink</cp:lastModifiedBy>
  <cp:revision>2</cp:revision>
  <cp:lastPrinted>2010-12-10T06:57:00Z</cp:lastPrinted>
  <dcterms:created xsi:type="dcterms:W3CDTF">2025-12-18T02:37:00Z</dcterms:created>
  <dcterms:modified xsi:type="dcterms:W3CDTF">2025-12-18T02:37:00Z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Lagen om stöd och service till vissa funktionshindrade (LSS)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stöd och service till vissa funktionshindrade (LSS)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20102011000001070100000007860069</vt:lpwstr>
  </property>
  <property fmtid="{D5CDD505-2E9C-101B-9397-08002B2CF9AE}" pid="47" name="datum">
    <vt:lpwstr>101026</vt:lpwstr>
  </property>
  <property fmtid="{D5CDD505-2E9C-101B-9397-08002B2CF9AE}" pid="48" name="avsändar-e-post">
    <vt:lpwstr>david.winerdal@riksdagen.se</vt:lpwstr>
  </property>
  <property fmtid="{D5CDD505-2E9C-101B-9397-08002B2CF9AE}" pid="49" name="id">
    <vt:lpwstr>20102011000001070100000007860069</vt:lpwstr>
  </property>
  <property fmtid="{D5CDD505-2E9C-101B-9397-08002B2CF9AE}" pid="50" name="nummer">
    <vt:lpwstr>402</vt:lpwstr>
  </property>
  <property fmtid="{D5CDD505-2E9C-101B-9397-08002B2CF9AE}" pid="51" name="utskottsbeteckning">
    <vt:lpwstr>So</vt:lpwstr>
  </property>
  <property fmtid="{D5CDD505-2E9C-101B-9397-08002B2CF9AE}" pid="52" name="GlobalUID">
    <vt:lpwstr>{3CC53F09-B725-4FF4-A305-7AD6A17ABF18}</vt:lpwstr>
  </property>
  <property fmtid="{D5CDD505-2E9C-101B-9397-08002B2CF9AE}" pid="53" name="Överföringar">
    <vt:i4>0</vt:i4>
  </property>
  <property fmtid="{D5CDD505-2E9C-101B-9397-08002B2CF9AE}" pid="54" name="Checksum">
    <vt:lpwstr>*0014721022715*</vt:lpwstr>
  </property>
  <property fmtid="{D5CDD505-2E9C-101B-9397-08002B2CF9AE}" pid="55" name="skuggnummer">
    <vt:lpwstr>1820</vt:lpwstr>
  </property>
  <property fmtid="{D5CDD505-2E9C-101B-9397-08002B2CF9AE}" pid="56" name="urixVersion">
    <vt:lpwstr>4.3.2.0</vt:lpwstr>
  </property>
  <property fmtid="{D5CDD505-2E9C-101B-9397-08002B2CF9AE}" pid="57" name="urixOrigin">
    <vt:lpwstr>101210 07:57:58.317</vt:lpwstr>
  </property>
  <property fmtid="{D5CDD505-2E9C-101B-9397-08002B2CF9AE}" pid="58" name="urixGuid">
    <vt:lpwstr>{4690067E-8675-4859-969B-33F0BC429F71}</vt:lpwstr>
  </property>
</Properties>
</file>