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AA7CF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14431" w:rsidRPr="00814431">
              <w:rPr>
                <w:sz w:val="20"/>
              </w:rPr>
              <w:t>N2015/1159/TIF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AA7CF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AA7CF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B4B48">
        <w:trPr>
          <w:trHeight w:val="284"/>
        </w:trPr>
        <w:tc>
          <w:tcPr>
            <w:tcW w:w="4911" w:type="dxa"/>
          </w:tcPr>
          <w:p w:rsidR="004B4B48" w:rsidRDefault="004B4B48" w:rsidP="005469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B4B48">
        <w:trPr>
          <w:trHeight w:val="284"/>
        </w:trPr>
        <w:tc>
          <w:tcPr>
            <w:tcW w:w="4911" w:type="dxa"/>
          </w:tcPr>
          <w:p w:rsidR="004B4B48" w:rsidRDefault="004B4B48" w:rsidP="006C5C9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B4B48">
        <w:trPr>
          <w:trHeight w:val="284"/>
        </w:trPr>
        <w:tc>
          <w:tcPr>
            <w:tcW w:w="4911" w:type="dxa"/>
          </w:tcPr>
          <w:p w:rsidR="004B4B48" w:rsidRDefault="004B4B48" w:rsidP="004B4B4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B4B48">
        <w:trPr>
          <w:trHeight w:val="284"/>
        </w:trPr>
        <w:tc>
          <w:tcPr>
            <w:tcW w:w="4911" w:type="dxa"/>
          </w:tcPr>
          <w:p w:rsidR="004B4B48" w:rsidRDefault="004B4B48" w:rsidP="004B4B4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AA7CF4">
      <w:pPr>
        <w:framePr w:w="4400" w:h="2523" w:wrap="notBeside" w:vAnchor="page" w:hAnchor="page" w:x="6453" w:y="2445"/>
        <w:ind w:left="142"/>
      </w:pPr>
      <w:r>
        <w:t>Till riksdagen</w:t>
      </w:r>
    </w:p>
    <w:p w:rsidR="00127D24" w:rsidRDefault="00127D24">
      <w:pPr>
        <w:framePr w:w="4400" w:h="2523" w:wrap="notBeside" w:vAnchor="page" w:hAnchor="page" w:x="6453" w:y="2445"/>
        <w:ind w:left="142"/>
      </w:pPr>
    </w:p>
    <w:p w:rsidR="006E4E11" w:rsidRDefault="00AA7CF4" w:rsidP="00AA7CF4">
      <w:pPr>
        <w:pStyle w:val="RKrubrik"/>
        <w:pBdr>
          <w:bottom w:val="single" w:sz="4" w:space="1" w:color="auto"/>
        </w:pBdr>
        <w:spacing w:before="0" w:after="0"/>
      </w:pPr>
      <w:r>
        <w:t>Svar på fråga 2014/15:</w:t>
      </w:r>
      <w:r w:rsidR="00814431">
        <w:t xml:space="preserve">182 </w:t>
      </w:r>
      <w:r>
        <w:t xml:space="preserve">av </w:t>
      </w:r>
      <w:r w:rsidR="00814431">
        <w:t>Ulla Andersson (V) Inställda tåg på Norra stambanan</w:t>
      </w:r>
    </w:p>
    <w:p w:rsidR="006E4E11" w:rsidRDefault="006E4E11">
      <w:pPr>
        <w:pStyle w:val="RKnormal"/>
      </w:pPr>
    </w:p>
    <w:p w:rsidR="00814431" w:rsidRDefault="00814431">
      <w:pPr>
        <w:pStyle w:val="RKnormal"/>
      </w:pPr>
      <w:r>
        <w:t>Ulla Andersson har frågat mig om det är rimligt att Trafikverket planerar underhållsåtgärder utan samråd med berörda kommuner, regioner med flera, så att de som i detta fall endast utförs dagtid och slår hårt mot viktiga samhällsfunktioner.</w:t>
      </w:r>
    </w:p>
    <w:p w:rsidR="00814431" w:rsidRPr="00DC0245" w:rsidRDefault="00814431">
      <w:pPr>
        <w:pStyle w:val="RKnormal"/>
      </w:pPr>
    </w:p>
    <w:p w:rsidR="009D3C22" w:rsidRPr="00DC0245" w:rsidRDefault="00FE2881">
      <w:pPr>
        <w:pStyle w:val="RKnormal"/>
      </w:pPr>
      <w:r w:rsidRPr="00DC0245">
        <w:t xml:space="preserve">Den ökade trafiken på Sveriges spår leder till slitage, vilket kräver underhåll. </w:t>
      </w:r>
      <w:r w:rsidR="00814431" w:rsidRPr="00DC0245">
        <w:t>Ansvaret för planering av underhållsåtgärder ligger hos Trafikverket.</w:t>
      </w:r>
      <w:r w:rsidR="0054697A" w:rsidRPr="00DC0245">
        <w:t xml:space="preserve"> Trafikverket har ett tydligt uppdrag att utnyttja de resurser regering och riksdag beslutar om på ett så samhällsekonomiskt effektivt sätt som möjligt.</w:t>
      </w:r>
      <w:r w:rsidR="005D6EAF">
        <w:t xml:space="preserve"> Avsatt tid för banarbete</w:t>
      </w:r>
      <w:r w:rsidR="005D6EAF" w:rsidRPr="00DC0245">
        <w:t xml:space="preserve"> är en förutsättning för att underhållet kan utföras proaktiv</w:t>
      </w:r>
      <w:r w:rsidR="005D6EAF">
        <w:t>t</w:t>
      </w:r>
      <w:r w:rsidR="005D6EAF" w:rsidRPr="00DC0245">
        <w:t xml:space="preserve"> och bidra till att förseningar orsakade av dålig infrastruktur kan minskas</w:t>
      </w:r>
      <w:r w:rsidR="004716DA">
        <w:t>.</w:t>
      </w:r>
    </w:p>
    <w:p w:rsidR="00FE2881" w:rsidRPr="00DC0245" w:rsidRDefault="00FE2881" w:rsidP="00AC510D">
      <w:pPr>
        <w:spacing w:line="240" w:lineRule="atLeast"/>
      </w:pPr>
    </w:p>
    <w:p w:rsidR="00FE2881" w:rsidRPr="00DC0245" w:rsidRDefault="00FE2881" w:rsidP="00AC510D">
      <w:pPr>
        <w:spacing w:line="240" w:lineRule="atLeast"/>
      </w:pPr>
      <w:r w:rsidRPr="00DC0245">
        <w:t xml:space="preserve">Jag har blivit informerad om att Trafikverket </w:t>
      </w:r>
      <w:r w:rsidR="003043D5">
        <w:t xml:space="preserve">i god tid </w:t>
      </w:r>
      <w:r w:rsidR="00326A45">
        <w:t xml:space="preserve">har </w:t>
      </w:r>
      <w:r w:rsidR="004716DA">
        <w:t xml:space="preserve">annonserat om när de </w:t>
      </w:r>
      <w:r w:rsidR="003043D5">
        <w:t>avser</w:t>
      </w:r>
      <w:r w:rsidR="004716DA">
        <w:t xml:space="preserve"> att utföra banarbete på Norra stambanan. </w:t>
      </w:r>
      <w:r w:rsidR="003043D5">
        <w:t>Redan i maj 2014 kontaktade Trafikverket berörda järnvägsföretag om kapacitetsbegrä</w:t>
      </w:r>
      <w:r w:rsidR="00326A45">
        <w:t>n</w:t>
      </w:r>
      <w:r w:rsidR="003043D5">
        <w:t xml:space="preserve">sningen som kommer gälla från 2016. Omfattningen av begränsningen har tagits fram i samråd med landstingen. </w:t>
      </w:r>
      <w:r w:rsidR="005D6EAF" w:rsidRPr="00DC0245">
        <w:t xml:space="preserve">Trafikverket inväntar i nuläget resultatet av </w:t>
      </w:r>
      <w:r w:rsidR="005D6EAF">
        <w:t>samråd</w:t>
      </w:r>
      <w:r w:rsidR="005D6EAF" w:rsidRPr="00DC0245">
        <w:t xml:space="preserve"> för möjliga korrigeringar</w:t>
      </w:r>
      <w:r w:rsidR="005D6EAF">
        <w:t xml:space="preserve">. </w:t>
      </w:r>
      <w:r w:rsidRPr="00DC0245">
        <w:t>Dialog är</w:t>
      </w:r>
      <w:r w:rsidR="00AC510D">
        <w:t xml:space="preserve"> därutöver</w:t>
      </w:r>
      <w:r w:rsidR="00BA555E">
        <w:t xml:space="preserve"> </w:t>
      </w:r>
      <w:r w:rsidRPr="00DC0245">
        <w:t xml:space="preserve">inledd med kommuner </w:t>
      </w:r>
      <w:r w:rsidR="003043D5">
        <w:t>och</w:t>
      </w:r>
      <w:r w:rsidR="003043D5" w:rsidRPr="00DC0245">
        <w:t xml:space="preserve"> </w:t>
      </w:r>
      <w:r w:rsidRPr="00DC0245">
        <w:t xml:space="preserve">Trafikverket </w:t>
      </w:r>
      <w:r w:rsidR="00DC0245" w:rsidRPr="00DC0245">
        <w:t>avser också att</w:t>
      </w:r>
      <w:r w:rsidRPr="00DC0245">
        <w:t xml:space="preserve"> säkra kommunikationsvägar med intressenter utöver dem som har trafikeringsavtal.</w:t>
      </w:r>
      <w:r w:rsidR="002B2CD8">
        <w:t xml:space="preserve"> Det är min uppfattning att en väl fungerande dialog med alla intressenter är en viktig förutsättning för att nödvändiga avstängningar ska kunna ske så effektivt och smidigt som möjligt. </w:t>
      </w:r>
    </w:p>
    <w:p w:rsidR="00FE2881" w:rsidRPr="00DC0245" w:rsidRDefault="00FE2881" w:rsidP="00AC510D">
      <w:pPr>
        <w:spacing w:line="240" w:lineRule="atLeast"/>
      </w:pPr>
    </w:p>
    <w:p w:rsidR="00CD5E99" w:rsidRDefault="00DC0245" w:rsidP="00AC510D">
      <w:pPr>
        <w:spacing w:line="240" w:lineRule="atLeast"/>
      </w:pPr>
      <w:r w:rsidRPr="00DC0245">
        <w:t>Samtidigt som detta</w:t>
      </w:r>
      <w:r w:rsidR="003043D5">
        <w:t>,</w:t>
      </w:r>
      <w:r w:rsidRPr="00DC0245">
        <w:t xml:space="preserve"> enligt min uppfattning</w:t>
      </w:r>
      <w:r w:rsidR="003043D5">
        <w:t>,</w:t>
      </w:r>
      <w:r w:rsidRPr="00DC0245">
        <w:t xml:space="preserve"> sker i god</w:t>
      </w:r>
      <w:r>
        <w:t xml:space="preserve"> ordning har jag förståelse för</w:t>
      </w:r>
      <w:r w:rsidRPr="00DC0245">
        <w:t xml:space="preserve"> att vissa intressen inte kommer kunna tillgodoses. </w:t>
      </w:r>
    </w:p>
    <w:p w:rsidR="002510C2" w:rsidRDefault="002510C2" w:rsidP="00AC510D">
      <w:pPr>
        <w:spacing w:line="240" w:lineRule="atLeast"/>
      </w:pPr>
    </w:p>
    <w:p w:rsidR="002510C2" w:rsidRDefault="002510C2" w:rsidP="00AC510D">
      <w:pPr>
        <w:spacing w:line="240" w:lineRule="atLeast"/>
      </w:pPr>
    </w:p>
    <w:p w:rsidR="002510C2" w:rsidRDefault="002510C2" w:rsidP="00AC510D">
      <w:pPr>
        <w:spacing w:line="240" w:lineRule="atLeast"/>
      </w:pPr>
    </w:p>
    <w:p w:rsidR="002510C2" w:rsidRDefault="002510C2" w:rsidP="00AC510D">
      <w:pPr>
        <w:spacing w:line="240" w:lineRule="atLeast"/>
      </w:pPr>
    </w:p>
    <w:p w:rsidR="002510C2" w:rsidRDefault="002510C2" w:rsidP="00AC510D">
      <w:pPr>
        <w:spacing w:line="240" w:lineRule="atLeast"/>
      </w:pPr>
    </w:p>
    <w:p w:rsidR="00CD5E99" w:rsidRDefault="00DC0245" w:rsidP="00AC510D">
      <w:pPr>
        <w:spacing w:line="240" w:lineRule="atLeast"/>
      </w:pPr>
      <w:r w:rsidRPr="00DC0245">
        <w:t>Sträv</w:t>
      </w:r>
      <w:r w:rsidR="00FE2881" w:rsidRPr="00DC0245">
        <w:t xml:space="preserve">an </w:t>
      </w:r>
      <w:r w:rsidRPr="00DC0245">
        <w:t>måste vara att</w:t>
      </w:r>
      <w:r w:rsidR="00FE2881" w:rsidRPr="00DC0245">
        <w:t xml:space="preserve"> kunna tillhandahålla ett pålitligt och robust järnvägssystem, inklusive tidtabeller för tågen som också kan hållas. </w:t>
      </w:r>
    </w:p>
    <w:p w:rsidR="00FE2881" w:rsidRPr="00DC0245" w:rsidRDefault="005D6EAF" w:rsidP="00AC510D">
      <w:pPr>
        <w:spacing w:line="240" w:lineRule="atLeast"/>
      </w:pPr>
      <w:r>
        <w:t xml:space="preserve">Det är en viktig fråga och jag avser följa den. </w:t>
      </w:r>
    </w:p>
    <w:p w:rsidR="00CD5E99" w:rsidRDefault="00CD5E99" w:rsidP="00AC510D">
      <w:pPr>
        <w:pStyle w:val="RKnormal"/>
      </w:pPr>
    </w:p>
    <w:p w:rsidR="00F45FCE" w:rsidRDefault="00F45FCE" w:rsidP="00AC510D">
      <w:pPr>
        <w:pStyle w:val="RKnormal"/>
      </w:pPr>
    </w:p>
    <w:p w:rsidR="00AA7CF4" w:rsidRDefault="00AA7CF4" w:rsidP="00AC510D">
      <w:pPr>
        <w:pStyle w:val="RKnormal"/>
      </w:pPr>
      <w:r>
        <w:t xml:space="preserve">Stockholm den </w:t>
      </w:r>
      <w:r w:rsidR="005B694F">
        <w:t>4</w:t>
      </w:r>
      <w:r>
        <w:t xml:space="preserve"> </w:t>
      </w:r>
      <w:r w:rsidR="005B694F">
        <w:t>februari 2015</w:t>
      </w:r>
    </w:p>
    <w:p w:rsidR="00CD5E99" w:rsidRDefault="00CD5E99" w:rsidP="00AC510D">
      <w:pPr>
        <w:pStyle w:val="RKnormal"/>
      </w:pPr>
    </w:p>
    <w:p w:rsidR="00127D24" w:rsidRDefault="00127D24" w:rsidP="00AC510D">
      <w:pPr>
        <w:pStyle w:val="RKnormal"/>
      </w:pPr>
    </w:p>
    <w:p w:rsidR="00AA7CF4" w:rsidRDefault="00AA7CF4" w:rsidP="00AC510D">
      <w:pPr>
        <w:pStyle w:val="RKnormal"/>
      </w:pPr>
      <w:r>
        <w:t>Anna Johansson</w:t>
      </w:r>
    </w:p>
    <w:sectPr w:rsidR="00AA7CF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3B4" w:rsidRDefault="000043B4">
      <w:r>
        <w:separator/>
      </w:r>
    </w:p>
  </w:endnote>
  <w:endnote w:type="continuationSeparator" w:id="0">
    <w:p w:rsidR="000043B4" w:rsidRDefault="0000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3B4" w:rsidRDefault="000043B4">
      <w:r>
        <w:separator/>
      </w:r>
    </w:p>
  </w:footnote>
  <w:footnote w:type="continuationSeparator" w:id="0">
    <w:p w:rsidR="000043B4" w:rsidRDefault="00004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62B9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E0D9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CF4" w:rsidRDefault="00AA7CF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108B0E" wp14:editId="62B3767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F4"/>
    <w:rsid w:val="000043B4"/>
    <w:rsid w:val="00024635"/>
    <w:rsid w:val="0012633F"/>
    <w:rsid w:val="00127D24"/>
    <w:rsid w:val="00132D53"/>
    <w:rsid w:val="00150384"/>
    <w:rsid w:val="00160901"/>
    <w:rsid w:val="001805B7"/>
    <w:rsid w:val="00242229"/>
    <w:rsid w:val="002510C2"/>
    <w:rsid w:val="002709A0"/>
    <w:rsid w:val="0028195E"/>
    <w:rsid w:val="002A00DA"/>
    <w:rsid w:val="002A6D4A"/>
    <w:rsid w:val="002B2CD8"/>
    <w:rsid w:val="003043D5"/>
    <w:rsid w:val="00326A45"/>
    <w:rsid w:val="00367B1C"/>
    <w:rsid w:val="004716DA"/>
    <w:rsid w:val="004A328D"/>
    <w:rsid w:val="004B4B48"/>
    <w:rsid w:val="004B4CC0"/>
    <w:rsid w:val="004F391D"/>
    <w:rsid w:val="00514040"/>
    <w:rsid w:val="00526CA6"/>
    <w:rsid w:val="0054697A"/>
    <w:rsid w:val="005710CF"/>
    <w:rsid w:val="0058762B"/>
    <w:rsid w:val="005B694F"/>
    <w:rsid w:val="005D6EAF"/>
    <w:rsid w:val="005E7E07"/>
    <w:rsid w:val="006C5C91"/>
    <w:rsid w:val="006D267D"/>
    <w:rsid w:val="006E4E11"/>
    <w:rsid w:val="00712495"/>
    <w:rsid w:val="007242A3"/>
    <w:rsid w:val="00762B96"/>
    <w:rsid w:val="007A6855"/>
    <w:rsid w:val="007E0D97"/>
    <w:rsid w:val="00814431"/>
    <w:rsid w:val="008160B4"/>
    <w:rsid w:val="008B4137"/>
    <w:rsid w:val="0092027A"/>
    <w:rsid w:val="009255D9"/>
    <w:rsid w:val="00950F62"/>
    <w:rsid w:val="00953364"/>
    <w:rsid w:val="00955E31"/>
    <w:rsid w:val="00992E72"/>
    <w:rsid w:val="009D3C22"/>
    <w:rsid w:val="00A61EA8"/>
    <w:rsid w:val="00AA7CF4"/>
    <w:rsid w:val="00AC510D"/>
    <w:rsid w:val="00AF26D1"/>
    <w:rsid w:val="00B727CF"/>
    <w:rsid w:val="00BA555E"/>
    <w:rsid w:val="00C00786"/>
    <w:rsid w:val="00C016BA"/>
    <w:rsid w:val="00C65C47"/>
    <w:rsid w:val="00CC092D"/>
    <w:rsid w:val="00CD235C"/>
    <w:rsid w:val="00CD5E99"/>
    <w:rsid w:val="00D133D7"/>
    <w:rsid w:val="00DC0245"/>
    <w:rsid w:val="00DE0F05"/>
    <w:rsid w:val="00E34631"/>
    <w:rsid w:val="00E80146"/>
    <w:rsid w:val="00E904D0"/>
    <w:rsid w:val="00E96389"/>
    <w:rsid w:val="00EC25F9"/>
    <w:rsid w:val="00ED583F"/>
    <w:rsid w:val="00F01E32"/>
    <w:rsid w:val="00F148E8"/>
    <w:rsid w:val="00F45FCE"/>
    <w:rsid w:val="00FA7AA7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F3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5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55D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D3C2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D3C2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D3C2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D3C2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D3C2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4B4B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5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55D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D3C2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D3C2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D3C2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D3C2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D3C2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4B4B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015794cc-2f8c-4b43-8401-b38ae818c340</RD_Svarsid>
  </documentManagement>
</p:properties>
</file>

<file path=customXml/itemProps1.xml><?xml version="1.0" encoding="utf-8"?>
<ds:datastoreItem xmlns:ds="http://schemas.openxmlformats.org/officeDocument/2006/customXml" ds:itemID="{044EDE57-2C2F-4A6F-97CC-9DF037AF244B}"/>
</file>

<file path=customXml/itemProps2.xml><?xml version="1.0" encoding="utf-8"?>
<ds:datastoreItem xmlns:ds="http://schemas.openxmlformats.org/officeDocument/2006/customXml" ds:itemID="{BF6D0C1E-395B-4F65-B18C-2ADCCF2289C4}"/>
</file>

<file path=customXml/itemProps3.xml><?xml version="1.0" encoding="utf-8"?>
<ds:datastoreItem xmlns:ds="http://schemas.openxmlformats.org/officeDocument/2006/customXml" ds:itemID="{4FC5A70B-0D79-44AB-B1B1-F6B38B3986C8}"/>
</file>

<file path=customXml/itemProps4.xml><?xml version="1.0" encoding="utf-8"?>
<ds:datastoreItem xmlns:ds="http://schemas.openxmlformats.org/officeDocument/2006/customXml" ds:itemID="{BF6D0C1E-395B-4F65-B18C-2ADCCF2289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729B5E-736F-45BA-BEF8-70673F76B778}"/>
</file>

<file path=customXml/itemProps6.xml><?xml version="1.0" encoding="utf-8"?>
<ds:datastoreItem xmlns:ds="http://schemas.openxmlformats.org/officeDocument/2006/customXml" ds:itemID="{BF6D0C1E-395B-4F65-B18C-2ADCCF2289C4}"/>
</file>

<file path=customXml/itemProps7.xml><?xml version="1.0" encoding="utf-8"?>
<ds:datastoreItem xmlns:ds="http://schemas.openxmlformats.org/officeDocument/2006/customXml" ds:itemID="{0A42D67D-AD87-4CE1-9169-12FB6381B8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Ryde</dc:creator>
  <cp:lastModifiedBy>Peter Kalliopuro</cp:lastModifiedBy>
  <cp:revision>7</cp:revision>
  <cp:lastPrinted>2015-02-03T12:35:00Z</cp:lastPrinted>
  <dcterms:created xsi:type="dcterms:W3CDTF">2015-02-03T12:33:00Z</dcterms:created>
  <dcterms:modified xsi:type="dcterms:W3CDTF">2015-02-03T12:35:00Z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68ff1525-af64-4cee-ba43-2ada3b6fa2b6</vt:lpwstr>
  </property>
</Properties>
</file>