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90DD8F5" w14:textId="77777777">
      <w:pPr>
        <w:pStyle w:val="Normalutanindragellerluft"/>
      </w:pPr>
      <w:bookmarkStart w:name="_Toc106800475" w:id="0"/>
      <w:bookmarkStart w:name="_Toc106801300" w:id="1"/>
    </w:p>
    <w:p xmlns:w14="http://schemas.microsoft.com/office/word/2010/wordml" w:rsidRPr="009B062B" w:rsidR="00AF30DD" w:rsidP="00025BA0" w:rsidRDefault="00025BA0" w14:paraId="53492551" w14:textId="77777777">
      <w:pPr>
        <w:pStyle w:val="RubrikFrslagTIllRiksdagsbeslut"/>
      </w:pPr>
      <w:sdt>
        <w:sdtPr>
          <w:alias w:val="CC_Boilerplate_4"/>
          <w:tag w:val="CC_Boilerplate_4"/>
          <w:id w:val="-1644581176"/>
          <w:lock w:val="sdtContentLocked"/>
          <w:placeholder>
            <w:docPart w:val="7FD45846E723412FAF68F41FE184A556"/>
          </w:placeholder>
          <w:text/>
        </w:sdtPr>
        <w:sdtEndPr/>
        <w:sdtContent>
          <w:r w:rsidRPr="009B062B" w:rsidR="00AF30DD">
            <w:t>Förslag till riksdagsbeslut</w:t>
          </w:r>
        </w:sdtContent>
      </w:sdt>
      <w:bookmarkEnd w:id="0"/>
      <w:bookmarkEnd w:id="1"/>
    </w:p>
    <w:sdt>
      <w:sdtPr>
        <w:tag w:val="9a1b6eb8-1133-4480-b5d8-c3b8aef2532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möjligheten att gymnasieelevers CSN-bidrag, på grund av frånvaro, inte ska påverka barnpensionen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509C2285F4C4CE48FDB0939F50FFCCB"/>
        </w:placeholder>
        <w:text/>
      </w:sdtPr>
      <w:sdtEndPr/>
      <w:sdtContent>
        <w:p xmlns:w14="http://schemas.microsoft.com/office/word/2010/wordml" w:rsidRPr="009B062B" w:rsidR="006D79C9" w:rsidP="00333E95" w:rsidRDefault="006D79C9" w14:paraId="276124EC" w14:textId="77777777">
          <w:pPr>
            <w:pStyle w:val="Rubrik1"/>
          </w:pPr>
          <w:r>
            <w:t>Motivering</w:t>
          </w:r>
        </w:p>
      </w:sdtContent>
    </w:sdt>
    <w:bookmarkEnd w:displacedByCustomXml="prev" w:id="3"/>
    <w:bookmarkEnd w:displacedByCustomXml="prev" w:id="4"/>
    <w:p xmlns:w14="http://schemas.microsoft.com/office/word/2010/wordml" w:rsidR="00537941" w:rsidP="00537941" w:rsidRDefault="00537941" w14:paraId="7CCD5B7C" w14:textId="2133B90E">
      <w:pPr>
        <w:pStyle w:val="Normalutanindragellerluft"/>
      </w:pPr>
      <w:r>
        <w:t>Barn har rätt till barnpension om deras ena eller båda föräldrar har avlidit. Denna rätt upphör när barnet fyller 18 år, om inte barnet bedriver studier som berättigar till förlängt barnbidrag eller CSN-bidrag. Under sådana förhållanden har även ett barn som fyllt 18 år rätt till barnpension under studietiden, dock längst till och med juni månad det år barnet fyller 20. Det är orimligt att ogiltig frånvaro, vilket innebär indraget CSN-bidrag, ska påverka barnpensionen. Hela CSN-bidraget dras in när en gymnasieelev har fyra timmars ogiltig frånvaro under en månad.</w:t>
      </w:r>
    </w:p>
    <w:p xmlns:w14="http://schemas.microsoft.com/office/word/2010/wordml" w:rsidR="00537941" w:rsidP="00025BA0" w:rsidRDefault="00537941" w14:paraId="6D3BA080" w14:textId="77777777">
      <w:r>
        <w:t xml:space="preserve">Ogiltig frånvaro i gymnasiet kan ha många orsaker, varav en inte ovanlig anledning är psykisk ohälsa. Att frånvaro i skolan dessutom skulle få stora ekonomiska konsekvenser för en elevs barnpension kommer inte att förbättra elevens mående. Förlusten av föräldrar under uppväxten är tillräckligt påfrestande. Det är också uppenbart att ogiltig frånvaro och indraget CSN-bidrag kan skapa ytterligare svårigheter </w:t>
      </w:r>
      <w:r>
        <w:lastRenderedPageBreak/>
        <w:t>för dessa barn. Att drastiskt minska deras ekonomiska stöd på grund av frånvaro, oavsett orsak, är orättvist och kontraproduktivt.</w:t>
      </w:r>
    </w:p>
    <w:p xmlns:w14="http://schemas.microsoft.com/office/word/2010/wordml" w:rsidR="00537941" w:rsidP="00025BA0" w:rsidRDefault="00537941" w14:paraId="23894377" w14:textId="77777777">
      <w:r>
        <w:t>Det är orimligt att ett barns ekonomi och rätt till pension ska straffas på grund av frånvaro, särskilt med tanke på att ogiltig frånvaro kan bero på olika omständigheter, många av dem utanför barnets kontroll. Att frånta barn denna ekonomiska hjälp när de behöver den som mest strider mot våra grundläggande värderingar om solidaritet och social rättvisa.</w:t>
      </w:r>
    </w:p>
    <w:p xmlns:w14="http://schemas.microsoft.com/office/word/2010/wordml" w:rsidRPr="00422B9E" w:rsidR="00422B9E" w:rsidP="00025BA0" w:rsidRDefault="00537941" w14:paraId="54D234DF" w14:textId="4F022AE0">
      <w:r>
        <w:t xml:space="preserve">Man bör därför överväga att barnpensionen blir oberoende av CSN-bidragets status för att garantera att de mest sårbara eleverna inte drabbas ekonomiskt på grund av faktorer som de ofta inte kan påverka. Detta skulle främja en mer rättvis och stödjande miljö för barn som redan befinner sig i en utsatt situation. </w:t>
      </w:r>
    </w:p>
    <w:p xmlns:w14="http://schemas.microsoft.com/office/word/2010/wordml" w:rsidR="00BB6339" w:rsidP="008E0FE2" w:rsidRDefault="00BB6339" w14:paraId="1F431F43" w14:textId="77777777">
      <w:pPr>
        <w:pStyle w:val="Normalutanindragellerluft"/>
      </w:pPr>
    </w:p>
    <w:sdt>
      <w:sdtPr>
        <w:alias w:val="CC_Underskrifter"/>
        <w:tag w:val="CC_Underskrifter"/>
        <w:id w:val="583496634"/>
        <w:lock w:val="sdtContentLocked"/>
        <w:placeholder>
          <w:docPart w:val="1453EE7C4D2045F98FE0728DF70A13D3"/>
        </w:placeholder>
      </w:sdtPr>
      <w:sdtEndPr/>
      <w:sdtContent>
        <w:p xmlns:w14="http://schemas.microsoft.com/office/word/2010/wordml" w:rsidR="00025BA0" w:rsidP="00025BA0" w:rsidRDefault="00025BA0" w14:paraId="00AC7DCE" w14:textId="77777777">
          <w:pPr/>
          <w:r/>
        </w:p>
        <w:p xmlns:w14="http://schemas.microsoft.com/office/word/2010/wordml" w:rsidRPr="008E0FE2" w:rsidR="004801AC" w:rsidP="00025BA0" w:rsidRDefault="00025BA0" w14:paraId="1029A009" w14:textId="690A5A2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Patrik Lundqvist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Sanna Backeskog (S)</w:t>
            </w:r>
          </w:p>
        </w:tc>
        <w:tc>
          <w:tcPr>
            <w:tcW w:w="50" w:type="pct"/>
            <w:vAlign w:val="bottom"/>
          </w:tcPr>
          <w:p>
            <w:pPr>
              <w:pStyle w:val="Underskrifter"/>
              <w:spacing w:after="0"/>
            </w:pPr>
            <w:r>
              <w:t>Linnéa Wickman (S)</w:t>
            </w:r>
          </w:p>
        </w:tc>
      </w:tr>
      <w:tr>
        <w:trPr>
          <w:cantSplit/>
        </w:trPr>
        <w:tc>
          <w:tcPr>
            <w:tcW w:w="50" w:type="pct"/>
            <w:vAlign w:val="bottom"/>
          </w:tcPr>
          <w:p>
            <w:pPr>
              <w:pStyle w:val="Underskrifter"/>
              <w:spacing w:after="0"/>
            </w:pPr>
            <w:r>
              <w:t>Kristoffer Lindberg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2820C" w14:textId="77777777" w:rsidR="00537941" w:rsidRDefault="00537941" w:rsidP="000C1CAD">
      <w:pPr>
        <w:spacing w:line="240" w:lineRule="auto"/>
      </w:pPr>
      <w:r>
        <w:separator/>
      </w:r>
    </w:p>
  </w:endnote>
  <w:endnote w:type="continuationSeparator" w:id="0">
    <w:p w14:paraId="3E67869C" w14:textId="77777777" w:rsidR="00537941" w:rsidRDefault="005379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300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9D8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65986" w14:textId="13C21863" w:rsidR="00262EA3" w:rsidRPr="00025BA0" w:rsidRDefault="00262EA3" w:rsidP="00025B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F8F50" w14:textId="77777777" w:rsidR="00537941" w:rsidRDefault="00537941" w:rsidP="000C1CAD">
      <w:pPr>
        <w:spacing w:line="240" w:lineRule="auto"/>
      </w:pPr>
      <w:r>
        <w:separator/>
      </w:r>
    </w:p>
  </w:footnote>
  <w:footnote w:type="continuationSeparator" w:id="0">
    <w:p w14:paraId="34C161F8" w14:textId="77777777" w:rsidR="00537941" w:rsidRDefault="005379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F18DB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C1FF9B" wp14:anchorId="3DAA85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25BA0" w14:paraId="41F73CA9" w14:textId="073D585E">
                          <w:pPr>
                            <w:jc w:val="right"/>
                          </w:pPr>
                          <w:sdt>
                            <w:sdtPr>
                              <w:alias w:val="CC_Noformat_Partikod"/>
                              <w:tag w:val="CC_Noformat_Partikod"/>
                              <w:id w:val="-53464382"/>
                              <w:text/>
                            </w:sdtPr>
                            <w:sdtEndPr/>
                            <w:sdtContent>
                              <w:r w:rsidR="00537941">
                                <w:t>S</w:t>
                              </w:r>
                            </w:sdtContent>
                          </w:sdt>
                          <w:sdt>
                            <w:sdtPr>
                              <w:alias w:val="CC_Noformat_Partinummer"/>
                              <w:tag w:val="CC_Noformat_Partinummer"/>
                              <w:id w:val="-1709555926"/>
                              <w:text/>
                            </w:sdtPr>
                            <w:sdtEndPr/>
                            <w:sdtContent>
                              <w:r w:rsidR="00537941">
                                <w:t>400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AA85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37941" w14:paraId="41F73CA9" w14:textId="073D585E">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400</w:t>
                        </w:r>
                      </w:sdtContent>
                    </w:sdt>
                  </w:p>
                </w:txbxContent>
              </v:textbox>
              <w10:wrap anchorx="page"/>
            </v:shape>
          </w:pict>
        </mc:Fallback>
      </mc:AlternateContent>
    </w:r>
  </w:p>
  <w:p w:rsidRPr="00293C4F" w:rsidR="00262EA3" w:rsidP="00776B74" w:rsidRDefault="00262EA3" w14:paraId="37A568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FF0FF48" w14:textId="77777777">
    <w:pPr>
      <w:jc w:val="right"/>
    </w:pPr>
  </w:p>
  <w:p w:rsidR="00262EA3" w:rsidP="00776B74" w:rsidRDefault="00262EA3" w14:paraId="2B7E27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25BA0" w14:paraId="371D65F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6C61F7" wp14:anchorId="1A77B5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25BA0" w14:paraId="7DDDA3C5" w14:textId="108CD52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37941">
          <w:t>S</w:t>
        </w:r>
      </w:sdtContent>
    </w:sdt>
    <w:sdt>
      <w:sdtPr>
        <w:alias w:val="CC_Noformat_Partinummer"/>
        <w:tag w:val="CC_Noformat_Partinummer"/>
        <w:id w:val="-2014525982"/>
        <w:text/>
      </w:sdtPr>
      <w:sdtEndPr/>
      <w:sdtContent>
        <w:r w:rsidR="00537941">
          <w:t>400</w:t>
        </w:r>
      </w:sdtContent>
    </w:sdt>
  </w:p>
  <w:p w:rsidRPr="008227B3" w:rsidR="00262EA3" w:rsidP="008227B3" w:rsidRDefault="00025BA0" w14:paraId="3AE0C41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25BA0" w14:paraId="5BD056A3" w14:textId="5B12002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:1812</w:t>
        </w:r>
      </w:sdtContent>
    </w:sdt>
  </w:p>
  <w:p w:rsidR="00262EA3" w:rsidP="00E03A3D" w:rsidRDefault="00025BA0" w14:paraId="62989DB4" w14:textId="28512151">
    <w:pPr>
      <w:pStyle w:val="Motionr"/>
    </w:pPr>
    <w:sdt>
      <w:sdtPr>
        <w:alias w:val="CC_Noformat_Avtext"/>
        <w:tag w:val="CC_Noformat_Avtext"/>
        <w:id w:val="-2020768203"/>
        <w:lock w:val="sdtContentLocked"/>
        <w15:appearance w15:val="hidden"/>
        <w:text/>
      </w:sdtPr>
      <w:sdtEndPr/>
      <w:sdtContent>
        <w:r>
          <w:t>av Patrik Lundqvist m.fl. (S)</w:t>
        </w:r>
      </w:sdtContent>
    </w:sdt>
  </w:p>
  <w:sdt>
    <w:sdtPr>
      <w:alias w:val="CC_Noformat_Rubtext"/>
      <w:tag w:val="CC_Noformat_Rubtext"/>
      <w:id w:val="-218060500"/>
      <w:lock w:val="sdtContentLocked"/>
      <w:text/>
    </w:sdtPr>
    <w:sdtEndPr/>
    <w:sdtContent>
      <w:p w:rsidR="00262EA3" w:rsidP="00283E0F" w:rsidRDefault="00537941" w14:paraId="13E6F136" w14:textId="33BDC3E3">
        <w:pPr>
          <w:pStyle w:val="FSHRub2"/>
        </w:pPr>
        <w:r>
          <w:t>Indraget CSN-bidrag och barnpension</w:t>
        </w:r>
      </w:p>
    </w:sdtContent>
  </w:sdt>
  <w:sdt>
    <w:sdtPr>
      <w:alias w:val="CC_Boilerplate_3"/>
      <w:tag w:val="CC_Boilerplate_3"/>
      <w:id w:val="1606463544"/>
      <w:lock w:val="sdtContentLocked"/>
      <w15:appearance w15:val="hidden"/>
      <w:text w:multiLine="1"/>
    </w:sdtPr>
    <w:sdtEndPr/>
    <w:sdtContent>
      <w:p w:rsidR="00262EA3" w:rsidP="00283E0F" w:rsidRDefault="00262EA3" w14:paraId="1DC070E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379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BA0"/>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D1B"/>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94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792732"/>
  <w15:chartTrackingRefBased/>
  <w15:docId w15:val="{3565DEBB-81D8-4F86-8577-95A6E1854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D45846E723412FAF68F41FE184A556"/>
        <w:category>
          <w:name w:val="Allmänt"/>
          <w:gallery w:val="placeholder"/>
        </w:category>
        <w:types>
          <w:type w:val="bbPlcHdr"/>
        </w:types>
        <w:behaviors>
          <w:behavior w:val="content"/>
        </w:behaviors>
        <w:guid w:val="{81548373-F4C8-4A29-85CB-1725F81A2DB3}"/>
      </w:docPartPr>
      <w:docPartBody>
        <w:p w:rsidR="00991D5A" w:rsidRDefault="00991D5A">
          <w:pPr>
            <w:pStyle w:val="7FD45846E723412FAF68F41FE184A556"/>
          </w:pPr>
          <w:r w:rsidRPr="005A0A93">
            <w:rPr>
              <w:rStyle w:val="Platshllartext"/>
            </w:rPr>
            <w:t>Förslag till riksdagsbeslut</w:t>
          </w:r>
        </w:p>
      </w:docPartBody>
    </w:docPart>
    <w:docPart>
      <w:docPartPr>
        <w:name w:val="8C6D4E2A01EA4989981B13A735EBC40D"/>
        <w:category>
          <w:name w:val="Allmänt"/>
          <w:gallery w:val="placeholder"/>
        </w:category>
        <w:types>
          <w:type w:val="bbPlcHdr"/>
        </w:types>
        <w:behaviors>
          <w:behavior w:val="content"/>
        </w:behaviors>
        <w:guid w:val="{333B46D8-C0B2-45DD-9515-B858A3072F8E}"/>
      </w:docPartPr>
      <w:docPartBody>
        <w:p w:rsidR="00991D5A" w:rsidRDefault="00991D5A">
          <w:pPr>
            <w:pStyle w:val="8C6D4E2A01EA4989981B13A735EBC40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509C2285F4C4CE48FDB0939F50FFCCB"/>
        <w:category>
          <w:name w:val="Allmänt"/>
          <w:gallery w:val="placeholder"/>
        </w:category>
        <w:types>
          <w:type w:val="bbPlcHdr"/>
        </w:types>
        <w:behaviors>
          <w:behavior w:val="content"/>
        </w:behaviors>
        <w:guid w:val="{FF31DBC3-30A3-4E75-99C4-CC69AC973879}"/>
      </w:docPartPr>
      <w:docPartBody>
        <w:p w:rsidR="00991D5A" w:rsidRDefault="00991D5A">
          <w:pPr>
            <w:pStyle w:val="6509C2285F4C4CE48FDB0939F50FFCCB"/>
          </w:pPr>
          <w:r w:rsidRPr="005A0A93">
            <w:rPr>
              <w:rStyle w:val="Platshllartext"/>
            </w:rPr>
            <w:t>Motivering</w:t>
          </w:r>
        </w:p>
      </w:docPartBody>
    </w:docPart>
    <w:docPart>
      <w:docPartPr>
        <w:name w:val="1453EE7C4D2045F98FE0728DF70A13D3"/>
        <w:category>
          <w:name w:val="Allmänt"/>
          <w:gallery w:val="placeholder"/>
        </w:category>
        <w:types>
          <w:type w:val="bbPlcHdr"/>
        </w:types>
        <w:behaviors>
          <w:behavior w:val="content"/>
        </w:behaviors>
        <w:guid w:val="{58C10325-F013-48B4-B316-69C8CD35A350}"/>
      </w:docPartPr>
      <w:docPartBody>
        <w:p w:rsidR="00991D5A" w:rsidRDefault="00991D5A">
          <w:pPr>
            <w:pStyle w:val="1453EE7C4D2045F98FE0728DF70A13D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D5A"/>
    <w:rsid w:val="00991D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FD45846E723412FAF68F41FE184A556">
    <w:name w:val="7FD45846E723412FAF68F41FE184A556"/>
  </w:style>
  <w:style w:type="paragraph" w:customStyle="1" w:styleId="8C6D4E2A01EA4989981B13A735EBC40D">
    <w:name w:val="8C6D4E2A01EA4989981B13A735EBC40D"/>
  </w:style>
  <w:style w:type="paragraph" w:customStyle="1" w:styleId="6509C2285F4C4CE48FDB0939F50FFCCB">
    <w:name w:val="6509C2285F4C4CE48FDB0939F50FFCCB"/>
  </w:style>
  <w:style w:type="paragraph" w:customStyle="1" w:styleId="1453EE7C4D2045F98FE0728DF70A13D3">
    <w:name w:val="1453EE7C4D2045F98FE0728DF70A13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CC8701-3411-40E8-99EE-DFB7DEE6A863}"/>
</file>

<file path=customXml/itemProps2.xml><?xml version="1.0" encoding="utf-8"?>
<ds:datastoreItem xmlns:ds="http://schemas.openxmlformats.org/officeDocument/2006/customXml" ds:itemID="{B8C737F5-8A06-4A83-95BA-4C824E918214}"/>
</file>

<file path=customXml/itemProps3.xml><?xml version="1.0" encoding="utf-8"?>
<ds:datastoreItem xmlns:ds="http://schemas.openxmlformats.org/officeDocument/2006/customXml" ds:itemID="{FF3D91C4-322F-468B-AF59-B70C54A2DD3B}"/>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321</Words>
  <Characters>1795</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