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7C31A20EDC49D4862333C3819E558D"/>
        </w:placeholder>
        <w15:appearance w15:val="hidden"/>
        <w:text/>
      </w:sdtPr>
      <w:sdtEndPr/>
      <w:sdtContent>
        <w:p w:rsidRPr="009B062B" w:rsidR="00AF30DD" w:rsidP="0042686C" w:rsidRDefault="00AF30DD" w14:paraId="3AEF9E60" w14:textId="77777777">
          <w:pPr>
            <w:pStyle w:val="RubrikFrslagTIllRiksdagsbeslut"/>
            <w:spacing w:before="720"/>
          </w:pPr>
          <w:r w:rsidRPr="009B062B">
            <w:t>Förslag till riksdagsbeslut</w:t>
          </w:r>
        </w:p>
      </w:sdtContent>
    </w:sdt>
    <w:sdt>
      <w:sdtPr>
        <w:alias w:val="Yrkande 1"/>
        <w:tag w:val="f996164d-e026-461b-9e4a-46b55b865e26"/>
        <w:id w:val="-1363750266"/>
        <w:lock w:val="sdtLocked"/>
      </w:sdtPr>
      <w:sdtEndPr/>
      <w:sdtContent>
        <w:p w:rsidR="00A40566" w:rsidRDefault="00735810" w14:paraId="3AEF9E61" w14:textId="77777777">
          <w:pPr>
            <w:pStyle w:val="Frslagstext"/>
            <w:numPr>
              <w:ilvl w:val="0"/>
              <w:numId w:val="0"/>
            </w:numPr>
          </w:pPr>
          <w:r>
            <w:t>Riksdagen ställer sig bakom det som anförs i motionen om att påbörja jordskredssäkring av Göta älv omgående och tillkännager detta för regeringen.</w:t>
          </w:r>
        </w:p>
      </w:sdtContent>
    </w:sdt>
    <w:p w:rsidRPr="009B062B" w:rsidR="00AF30DD" w:rsidP="0042686C" w:rsidRDefault="000156D9" w14:paraId="3AEF9E62" w14:textId="77777777">
      <w:pPr>
        <w:pStyle w:val="Rubrik1"/>
        <w:spacing w:before="720"/>
      </w:pPr>
      <w:bookmarkStart w:name="MotionsStart" w:id="0"/>
      <w:bookmarkStart w:name="_GoBack" w:id="1"/>
      <w:bookmarkEnd w:id="0"/>
      <w:bookmarkEnd w:id="1"/>
      <w:r w:rsidRPr="009B062B">
        <w:t>Motivering</w:t>
      </w:r>
    </w:p>
    <w:p w:rsidR="002F1B4D" w:rsidP="002F1B4D" w:rsidRDefault="002F1B4D" w14:paraId="3AEF9E63" w14:textId="77777777">
      <w:pPr>
        <w:pStyle w:val="Normalutanindragellerluft"/>
      </w:pPr>
      <w:r>
        <w:t>Göta älv är 93 kilometer lång och rinner från Vänern till Älvsborgsfjorden. Både med avseende på vattenföring och avrinningsområde är Göta älv Sveriges största vattendrag. Fallhöjden mellan Vänern och havet är 44 meter. Vid kraftverksdammen i Trollhättan sänker sig vattenytan cirka 33 meter genom Trollhättefallen.</w:t>
      </w:r>
    </w:p>
    <w:p w:rsidRPr="002330DF" w:rsidR="002F1B4D" w:rsidP="002330DF" w:rsidRDefault="002F1B4D" w14:paraId="3AEF9E64" w14:textId="23580554">
      <w:r w:rsidRPr="002330DF">
        <w:t xml:space="preserve">Göta älv har många viktiga funktioner, avrinning från Vänern, försörjningen av </w:t>
      </w:r>
      <w:r w:rsidR="002330DF">
        <w:t xml:space="preserve">dricksvatten till Göteborg (700 </w:t>
      </w:r>
      <w:r w:rsidRPr="002330DF">
        <w:t xml:space="preserve">000 personer), turism, farled, kraftproduktion, kyl och processvatten. Vid en båttur på älven från Göteborg till Trollhättan fick vi veta att det finns stora risker för jordskred i älven då det finns mycket kvicklera. Ett större skred kan ske när som helst </w:t>
      </w:r>
      <w:r w:rsidRPr="002330DF">
        <w:lastRenderedPageBreak/>
        <w:t>och det kan medfölja stora problem i området, många gamla nedlagda industrier finns i området som har bidragit till kraftiga föroreningar i marker längs älven. Glädjande nog har vattnet i älven blivit ganska rent men ett större jordskred gör att älven stängs av och det blir stora problem med vattenförsörjningen för området Göteborg. Älven är även en viktig del i regeringens inlandssjöfartstrategi, där gods kan fraktas från Göteborg till Vänern. Regeringen har fått en utredning från SGI (Statens geologiska institut) på sitt bord och arbetet med att jordsäkra älven borde var</w:t>
      </w:r>
      <w:r w:rsidR="002330DF">
        <w:t>i</w:t>
      </w:r>
      <w:r w:rsidRPr="002330DF">
        <w:t>t igång redan 2014. Det medför stora kostnader med att jordsäkra hela Göta älv</w:t>
      </w:r>
      <w:r w:rsidR="002330DF">
        <w:t xml:space="preserve">, en grov uppskattning mellan 3 och </w:t>
      </w:r>
      <w:r w:rsidRPr="002330DF">
        <w:t>5 miljarder. Genom att påbörja bygget av nya slussar kan man göra samordningsvinster med att utnyttja sprängsten från slussbyggen till att jordsäkra älv</w:t>
      </w:r>
      <w:r w:rsidR="002330DF">
        <w:t>en.</w:t>
      </w:r>
    </w:p>
    <w:p w:rsidRPr="002330DF" w:rsidR="006D01C3" w:rsidP="002330DF" w:rsidRDefault="002F1B4D" w14:paraId="3AEF9E65" w14:textId="6A394B38">
      <w:r w:rsidRPr="002330DF">
        <w:t>Vi Sverigedemokrater anser att regeringen snarast bör säkra upp de mest kritiska delarna vid Lilla Edet för att un</w:t>
      </w:r>
      <w:r w:rsidR="002330DF">
        <w:t>dvika en miljökatastrof samt</w:t>
      </w:r>
      <w:r w:rsidRPr="002330DF">
        <w:t xml:space="preserve"> tar höjd för ökade utsläpp från Vänern.</w:t>
      </w:r>
    </w:p>
    <w:sdt>
      <w:sdtPr>
        <w:alias w:val="CC_Underskrifter"/>
        <w:tag w:val="CC_Underskrifter"/>
        <w:id w:val="583496634"/>
        <w:lock w:val="sdtContentLocked"/>
        <w:placeholder>
          <w:docPart w:val="7DC4567DD4374C579665168C6F0C4287"/>
        </w:placeholder>
        <w:showingPlcHdr/>
        <w15:appearance w15:val="hidden"/>
      </w:sdtPr>
      <w:sdtEndPr/>
      <w:sdtContent>
        <w:p w:rsidR="004801AC" w:rsidP="005B4156" w:rsidRDefault="002330DF" w14:paraId="3AEF9E67" w14:textId="28906805">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Tony Wiklander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031E22" w:rsidRDefault="00031E22" w14:paraId="3AEF9E71" w14:textId="77777777"/>
    <w:sectPr w:rsidR="00031E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9E73" w14:textId="77777777" w:rsidR="00DA783E" w:rsidRDefault="00DA783E" w:rsidP="000C1CAD">
      <w:pPr>
        <w:spacing w:line="240" w:lineRule="auto"/>
      </w:pPr>
      <w:r>
        <w:separator/>
      </w:r>
    </w:p>
  </w:endnote>
  <w:endnote w:type="continuationSeparator" w:id="0">
    <w:p w14:paraId="3AEF9E74" w14:textId="77777777" w:rsidR="00DA783E" w:rsidRDefault="00DA7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9E7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9E7A" w14:textId="08643CC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8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F9E71" w14:textId="77777777" w:rsidR="00DA783E" w:rsidRDefault="00DA783E" w:rsidP="000C1CAD">
      <w:pPr>
        <w:spacing w:line="240" w:lineRule="auto"/>
      </w:pPr>
      <w:r>
        <w:separator/>
      </w:r>
    </w:p>
  </w:footnote>
  <w:footnote w:type="continuationSeparator" w:id="0">
    <w:p w14:paraId="3AEF9E72" w14:textId="77777777" w:rsidR="00DA783E" w:rsidRDefault="00DA78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EF9E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EF9E85" wp14:anchorId="3AEF9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2686C" w14:paraId="3AEF9E86" w14:textId="77777777">
                          <w:pPr>
                            <w:jc w:val="right"/>
                          </w:pPr>
                          <w:sdt>
                            <w:sdtPr>
                              <w:alias w:val="CC_Noformat_Partikod"/>
                              <w:tag w:val="CC_Noformat_Partikod"/>
                              <w:id w:val="-53464382"/>
                              <w:placeholder>
                                <w:docPart w:val="49F0A6957E7542D9B725FF03750450E6"/>
                              </w:placeholder>
                              <w:text/>
                            </w:sdtPr>
                            <w:sdtEndPr/>
                            <w:sdtContent>
                              <w:r w:rsidR="002F1B4D">
                                <w:t>SD</w:t>
                              </w:r>
                            </w:sdtContent>
                          </w:sdt>
                          <w:sdt>
                            <w:sdtPr>
                              <w:alias w:val="CC_Noformat_Partinummer"/>
                              <w:tag w:val="CC_Noformat_Partinummer"/>
                              <w:id w:val="-1709555926"/>
                              <w:placeholder>
                                <w:docPart w:val="CAF3149D07C7448DA02C4619CBD19975"/>
                              </w:placeholder>
                              <w:text/>
                            </w:sdtPr>
                            <w:sdtEndPr/>
                            <w:sdtContent>
                              <w:r w:rsidR="002F1B4D">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EF9E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2686C" w14:paraId="3AEF9E86" w14:textId="77777777">
                    <w:pPr>
                      <w:jc w:val="right"/>
                    </w:pPr>
                    <w:sdt>
                      <w:sdtPr>
                        <w:alias w:val="CC_Noformat_Partikod"/>
                        <w:tag w:val="CC_Noformat_Partikod"/>
                        <w:id w:val="-53464382"/>
                        <w:placeholder>
                          <w:docPart w:val="49F0A6957E7542D9B725FF03750450E6"/>
                        </w:placeholder>
                        <w:text/>
                      </w:sdtPr>
                      <w:sdtEndPr/>
                      <w:sdtContent>
                        <w:r w:rsidR="002F1B4D">
                          <w:t>SD</w:t>
                        </w:r>
                      </w:sdtContent>
                    </w:sdt>
                    <w:sdt>
                      <w:sdtPr>
                        <w:alias w:val="CC_Noformat_Partinummer"/>
                        <w:tag w:val="CC_Noformat_Partinummer"/>
                        <w:id w:val="-1709555926"/>
                        <w:placeholder>
                          <w:docPart w:val="CAF3149D07C7448DA02C4619CBD19975"/>
                        </w:placeholder>
                        <w:text/>
                      </w:sdtPr>
                      <w:sdtEndPr/>
                      <w:sdtContent>
                        <w:r w:rsidR="002F1B4D">
                          <w:t>137</w:t>
                        </w:r>
                      </w:sdtContent>
                    </w:sdt>
                  </w:p>
                </w:txbxContent>
              </v:textbox>
              <w10:wrap anchorx="page"/>
            </v:shape>
          </w:pict>
        </mc:Fallback>
      </mc:AlternateContent>
    </w:r>
  </w:p>
  <w:p w:rsidRPr="00293C4F" w:rsidR="007A5507" w:rsidP="00776B74" w:rsidRDefault="007A5507" w14:paraId="3AEF9E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686C" w14:paraId="3AEF9E77" w14:textId="77777777">
    <w:pPr>
      <w:jc w:val="right"/>
    </w:pPr>
    <w:sdt>
      <w:sdtPr>
        <w:alias w:val="CC_Noformat_Partikod"/>
        <w:tag w:val="CC_Noformat_Partikod"/>
        <w:id w:val="559911109"/>
        <w:text/>
      </w:sdtPr>
      <w:sdtEndPr/>
      <w:sdtContent>
        <w:r w:rsidR="002F1B4D">
          <w:t>SD</w:t>
        </w:r>
      </w:sdtContent>
    </w:sdt>
    <w:sdt>
      <w:sdtPr>
        <w:alias w:val="CC_Noformat_Partinummer"/>
        <w:tag w:val="CC_Noformat_Partinummer"/>
        <w:id w:val="1197820850"/>
        <w:text/>
      </w:sdtPr>
      <w:sdtEndPr/>
      <w:sdtContent>
        <w:r w:rsidR="002F1B4D">
          <w:t>137</w:t>
        </w:r>
      </w:sdtContent>
    </w:sdt>
  </w:p>
  <w:p w:rsidR="007A5507" w:rsidP="00776B74" w:rsidRDefault="007A5507" w14:paraId="3AEF9E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2686C" w14:paraId="3AEF9E7B" w14:textId="77777777">
    <w:pPr>
      <w:jc w:val="right"/>
    </w:pPr>
    <w:sdt>
      <w:sdtPr>
        <w:alias w:val="CC_Noformat_Partikod"/>
        <w:tag w:val="CC_Noformat_Partikod"/>
        <w:id w:val="1471015553"/>
        <w:text/>
      </w:sdtPr>
      <w:sdtEndPr/>
      <w:sdtContent>
        <w:r w:rsidR="002F1B4D">
          <w:t>SD</w:t>
        </w:r>
      </w:sdtContent>
    </w:sdt>
    <w:sdt>
      <w:sdtPr>
        <w:alias w:val="CC_Noformat_Partinummer"/>
        <w:tag w:val="CC_Noformat_Partinummer"/>
        <w:id w:val="-2014525982"/>
        <w:text/>
      </w:sdtPr>
      <w:sdtEndPr/>
      <w:sdtContent>
        <w:r w:rsidR="002F1B4D">
          <w:t>137</w:t>
        </w:r>
      </w:sdtContent>
    </w:sdt>
  </w:p>
  <w:p w:rsidR="007A5507" w:rsidP="00A314CF" w:rsidRDefault="0042686C" w14:paraId="3AEF9E7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42686C" w14:paraId="3AEF9E7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2686C" w14:paraId="3AEF9E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DB323823E7E49488890D96C22C06B9F"/>
        </w:placeholder>
        <w:showingPlcHdr/>
        <w15:appearance w15:val="hidden"/>
        <w:text/>
      </w:sdtPr>
      <w:sdtEndPr>
        <w:rPr>
          <w:rStyle w:val="Rubrik1Char"/>
          <w:rFonts w:asciiTheme="majorHAnsi" w:hAnsiTheme="majorHAnsi"/>
          <w:sz w:val="38"/>
        </w:rPr>
      </w:sdtEndPr>
      <w:sdtContent>
        <w:r>
          <w:t>:1820</w:t>
        </w:r>
      </w:sdtContent>
    </w:sdt>
  </w:p>
  <w:p w:rsidR="007A5507" w:rsidP="00E03A3D" w:rsidRDefault="0042686C" w14:paraId="3AEF9E80"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15:appearance w15:val="hidden"/>
      <w:text/>
    </w:sdtPr>
    <w:sdtEndPr/>
    <w:sdtContent>
      <w:p w:rsidR="007A5507" w:rsidP="00283E0F" w:rsidRDefault="002738F9" w14:paraId="3AEF9E81" w14:textId="1986FE2A">
        <w:pPr>
          <w:pStyle w:val="FSHRub2"/>
        </w:pPr>
        <w:r>
          <w:t>Jordskredssäkring av</w:t>
        </w:r>
        <w:r w:rsidR="002F1B4D">
          <w:t xml:space="preserve"> Göta älv</w:t>
        </w:r>
      </w:p>
    </w:sdtContent>
  </w:sdt>
  <w:sdt>
    <w:sdtPr>
      <w:alias w:val="CC_Boilerplate_3"/>
      <w:tag w:val="CC_Boilerplate_3"/>
      <w:id w:val="1606463544"/>
      <w:lock w:val="sdtContentLocked"/>
      <w15:appearance w15:val="hidden"/>
      <w:text w:multiLine="1"/>
    </w:sdtPr>
    <w:sdtEndPr/>
    <w:sdtContent>
      <w:p w:rsidR="007A5507" w:rsidP="00283E0F" w:rsidRDefault="007A5507" w14:paraId="3AEF9E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1B4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E22"/>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0DF"/>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8F9"/>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B4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686C"/>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156"/>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5F3"/>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810"/>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566"/>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2E"/>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83E"/>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5E"/>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F9E5F"/>
  <w15:chartTrackingRefBased/>
  <w15:docId w15:val="{01F98AD9-30D7-4B78-8B82-30F4BD6E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7C31A20EDC49D4862333C3819E558D"/>
        <w:category>
          <w:name w:val="Allmänt"/>
          <w:gallery w:val="placeholder"/>
        </w:category>
        <w:types>
          <w:type w:val="bbPlcHdr"/>
        </w:types>
        <w:behaviors>
          <w:behavior w:val="content"/>
        </w:behaviors>
        <w:guid w:val="{D3A44C1A-0090-4455-93E9-639B858B8F62}"/>
      </w:docPartPr>
      <w:docPartBody>
        <w:p w:rsidR="00367044" w:rsidRDefault="00FA5C97">
          <w:pPr>
            <w:pStyle w:val="C87C31A20EDC49D4862333C3819E558D"/>
          </w:pPr>
          <w:r w:rsidRPr="009A726D">
            <w:rPr>
              <w:rStyle w:val="Platshllartext"/>
            </w:rPr>
            <w:t>Klicka här för att ange text.</w:t>
          </w:r>
        </w:p>
      </w:docPartBody>
    </w:docPart>
    <w:docPart>
      <w:docPartPr>
        <w:name w:val="7DC4567DD4374C579665168C6F0C4287"/>
        <w:category>
          <w:name w:val="Allmänt"/>
          <w:gallery w:val="placeholder"/>
        </w:category>
        <w:types>
          <w:type w:val="bbPlcHdr"/>
        </w:types>
        <w:behaviors>
          <w:behavior w:val="content"/>
        </w:behaviors>
        <w:guid w:val="{26738554-822F-4616-B19B-543AF4EB54CC}"/>
      </w:docPartPr>
      <w:docPartBody>
        <w:p w:rsidR="00367044" w:rsidRDefault="00CF30B7">
          <w:pPr>
            <w:pStyle w:val="7DC4567DD4374C579665168C6F0C4287"/>
          </w:pPr>
          <w:r>
            <w:t xml:space="preserve"> </w:t>
          </w:r>
        </w:p>
      </w:docPartBody>
    </w:docPart>
    <w:docPart>
      <w:docPartPr>
        <w:name w:val="49F0A6957E7542D9B725FF03750450E6"/>
        <w:category>
          <w:name w:val="Allmänt"/>
          <w:gallery w:val="placeholder"/>
        </w:category>
        <w:types>
          <w:type w:val="bbPlcHdr"/>
        </w:types>
        <w:behaviors>
          <w:behavior w:val="content"/>
        </w:behaviors>
        <w:guid w:val="{7C0D0904-E5F2-4B0A-BF33-4CEBF0763203}"/>
      </w:docPartPr>
      <w:docPartBody>
        <w:p w:rsidR="00367044" w:rsidRDefault="00FA5C97">
          <w:pPr>
            <w:pStyle w:val="49F0A6957E7542D9B725FF03750450E6"/>
          </w:pPr>
          <w:r>
            <w:rPr>
              <w:rStyle w:val="Platshllartext"/>
            </w:rPr>
            <w:t xml:space="preserve"> </w:t>
          </w:r>
        </w:p>
      </w:docPartBody>
    </w:docPart>
    <w:docPart>
      <w:docPartPr>
        <w:name w:val="CAF3149D07C7448DA02C4619CBD19975"/>
        <w:category>
          <w:name w:val="Allmänt"/>
          <w:gallery w:val="placeholder"/>
        </w:category>
        <w:types>
          <w:type w:val="bbPlcHdr"/>
        </w:types>
        <w:behaviors>
          <w:behavior w:val="content"/>
        </w:behaviors>
        <w:guid w:val="{DAC56E1E-C014-4E77-8DD2-D2E3690AB7C3}"/>
      </w:docPartPr>
      <w:docPartBody>
        <w:p w:rsidR="00367044" w:rsidRDefault="00FA5C97">
          <w:pPr>
            <w:pStyle w:val="CAF3149D07C7448DA02C4619CBD19975"/>
          </w:pPr>
          <w:r>
            <w:t xml:space="preserve"> </w:t>
          </w:r>
        </w:p>
      </w:docPartBody>
    </w:docPart>
    <w:docPart>
      <w:docPartPr>
        <w:name w:val="7DB323823E7E49488890D96C22C06B9F"/>
        <w:category>
          <w:name w:val="Allmänt"/>
          <w:gallery w:val="placeholder"/>
        </w:category>
        <w:types>
          <w:type w:val="bbPlcHdr"/>
        </w:types>
        <w:behaviors>
          <w:behavior w:val="content"/>
        </w:behaviors>
        <w:guid w:val="{FD3AF284-AA94-47EB-A42E-8AF881ED4139}"/>
      </w:docPartPr>
      <w:docPartBody>
        <w:p w:rsidR="00000000" w:rsidRDefault="00CF30B7">
          <w:r>
            <w:t>:1820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97"/>
    <w:rsid w:val="00367044"/>
    <w:rsid w:val="00CF30B7"/>
    <w:rsid w:val="00FA5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30B7"/>
    <w:rPr>
      <w:color w:val="F4B083" w:themeColor="accent2" w:themeTint="99"/>
    </w:rPr>
  </w:style>
  <w:style w:type="paragraph" w:customStyle="1" w:styleId="C87C31A20EDC49D4862333C3819E558D">
    <w:name w:val="C87C31A20EDC49D4862333C3819E558D"/>
  </w:style>
  <w:style w:type="paragraph" w:customStyle="1" w:styleId="7BF3861AE8184A2CA4ADF49B2E223F36">
    <w:name w:val="7BF3861AE8184A2CA4ADF49B2E223F36"/>
  </w:style>
  <w:style w:type="paragraph" w:customStyle="1" w:styleId="756610711DE241E0B66F144A2C05F7EC">
    <w:name w:val="756610711DE241E0B66F144A2C05F7EC"/>
  </w:style>
  <w:style w:type="paragraph" w:customStyle="1" w:styleId="7DC4567DD4374C579665168C6F0C4287">
    <w:name w:val="7DC4567DD4374C579665168C6F0C4287"/>
  </w:style>
  <w:style w:type="paragraph" w:customStyle="1" w:styleId="49F0A6957E7542D9B725FF03750450E6">
    <w:name w:val="49F0A6957E7542D9B725FF03750450E6"/>
  </w:style>
  <w:style w:type="paragraph" w:customStyle="1" w:styleId="CAF3149D07C7448DA02C4619CBD19975">
    <w:name w:val="CAF3149D07C7448DA02C4619CBD19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667F7-FBCF-4A27-A027-9605DF296F9B}"/>
</file>

<file path=customXml/itemProps2.xml><?xml version="1.0" encoding="utf-8"?>
<ds:datastoreItem xmlns:ds="http://schemas.openxmlformats.org/officeDocument/2006/customXml" ds:itemID="{95349FC8-F768-45E1-8862-1C404144A2FC}"/>
</file>

<file path=customXml/itemProps3.xml><?xml version="1.0" encoding="utf-8"?>
<ds:datastoreItem xmlns:ds="http://schemas.openxmlformats.org/officeDocument/2006/customXml" ds:itemID="{07ECCF7F-0778-410E-8D8F-65B1A7835B71}"/>
</file>

<file path=docProps/app.xml><?xml version="1.0" encoding="utf-8"?>
<Properties xmlns="http://schemas.openxmlformats.org/officeDocument/2006/extended-properties" xmlns:vt="http://schemas.openxmlformats.org/officeDocument/2006/docPropsVTypes">
  <Template>Normal</Template>
  <TotalTime>19</TotalTime>
  <Pages>2</Pages>
  <Words>301</Words>
  <Characters>1697</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