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8646B7ACF944E6AC6764BA331B62EC"/>
        </w:placeholder>
        <w:text/>
      </w:sdtPr>
      <w:sdtEndPr/>
      <w:sdtContent>
        <w:p w:rsidRPr="009B062B" w:rsidR="00AF30DD" w:rsidP="00DA28CE" w:rsidRDefault="00AF30DD" w14:paraId="60A0554D" w14:textId="77777777">
          <w:pPr>
            <w:pStyle w:val="Rubrik1"/>
            <w:spacing w:after="300"/>
          </w:pPr>
          <w:r w:rsidRPr="009B062B">
            <w:t>Förslag till riksdagsbeslut</w:t>
          </w:r>
        </w:p>
      </w:sdtContent>
    </w:sdt>
    <w:sdt>
      <w:sdtPr>
        <w:alias w:val="Yrkande 1"/>
        <w:tag w:val="5f883417-74ae-4281-a3a7-f6eb8ec02cac"/>
        <w:id w:val="-71350166"/>
        <w:lock w:val="sdtLocked"/>
      </w:sdtPr>
      <w:sdtEndPr/>
      <w:sdtContent>
        <w:p w:rsidR="00E9317E" w:rsidRDefault="000B7B44" w14:paraId="01F558AC" w14:textId="77777777">
          <w:pPr>
            <w:pStyle w:val="Frslagstext"/>
          </w:pPr>
          <w:r>
            <w:t>Riksdagen ställer sig bakom det som anförs i motionen om ideella insatsers betydelse för trafiksäkerhetsinsatser och tillkännager detta för regeringen.</w:t>
          </w:r>
        </w:p>
      </w:sdtContent>
    </w:sdt>
    <w:sdt>
      <w:sdtPr>
        <w:alias w:val="Yrkande 2"/>
        <w:tag w:val="700eb1e7-9e76-4b2e-856f-38ffed0895a4"/>
        <w:id w:val="74710504"/>
        <w:lock w:val="sdtLocked"/>
      </w:sdtPr>
      <w:sdtEndPr/>
      <w:sdtContent>
        <w:p w:rsidR="00E9317E" w:rsidRDefault="000B7B44" w14:paraId="3C576EF7" w14:textId="77777777">
          <w:pPr>
            <w:pStyle w:val="Frslagstext"/>
          </w:pPr>
          <w:r>
            <w:t>Riksdagen ställer sig bakom det som anförs i motionen om vikten av att stötta samhällsviktiga ideella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2EE49096524BFAAAE4185DC391E13D"/>
        </w:placeholder>
        <w:text/>
      </w:sdtPr>
      <w:sdtEndPr/>
      <w:sdtContent>
        <w:p w:rsidRPr="00804B76" w:rsidR="006D79C9" w:rsidP="00333E95" w:rsidRDefault="006D79C9" w14:paraId="0148C138" w14:textId="77777777">
          <w:pPr>
            <w:pStyle w:val="Rubrik1"/>
          </w:pPr>
          <w:r>
            <w:t>Motivering</w:t>
          </w:r>
        </w:p>
      </w:sdtContent>
    </w:sdt>
    <w:p w:rsidRPr="00804B76" w:rsidR="007F2AA8" w:rsidP="001B2F64" w:rsidRDefault="007F2AA8" w14:paraId="4A329598" w14:textId="5C97ABC0">
      <w:pPr>
        <w:pStyle w:val="Normalutanindragellerluft"/>
      </w:pPr>
      <w:r w:rsidRPr="00804B76">
        <w:t xml:space="preserve">Varannan förare kör för fort utanför skolor visar </w:t>
      </w:r>
      <w:r w:rsidR="001B2F64">
        <w:t xml:space="preserve">en </w:t>
      </w:r>
      <w:r w:rsidRPr="00804B76">
        <w:t>ny studie av Motormännen</w:t>
      </w:r>
      <w:r w:rsidRPr="00804B76" w:rsidR="00F47604">
        <w:t xml:space="preserve"> (M</w:t>
      </w:r>
      <w:r w:rsidR="001B2F64">
        <w:t> </w:t>
      </w:r>
      <w:r w:rsidRPr="00804B76" w:rsidR="00F47604">
        <w:t>Sverige)</w:t>
      </w:r>
      <w:r w:rsidRPr="00804B76" w:rsidR="00FD1614">
        <w:t xml:space="preserve">. </w:t>
      </w:r>
      <w:r w:rsidRPr="00804B76">
        <w:t xml:space="preserve">Det behövs </w:t>
      </w:r>
      <w:r w:rsidRPr="00804B76" w:rsidR="00FD1614">
        <w:t xml:space="preserve">därför </w:t>
      </w:r>
      <w:r w:rsidRPr="00804B76">
        <w:t>fle</w:t>
      </w:r>
      <w:r w:rsidRPr="00804B76" w:rsidR="00FD1614">
        <w:t>r insatser för att säkra trafik</w:t>
      </w:r>
      <w:r w:rsidRPr="00804B76">
        <w:t>miljön vid skolor.</w:t>
      </w:r>
      <w:r w:rsidRPr="00804B76" w:rsidR="00FD1614">
        <w:t xml:space="preserve"> </w:t>
      </w:r>
      <w:r w:rsidRPr="00804B76">
        <w:t>Alla barn i hela landet ska känna sig trygga i trafiken när de tar sig till och från skolan.</w:t>
      </w:r>
      <w:r w:rsidR="001B2F64">
        <w:t xml:space="preserve"> </w:t>
      </w:r>
      <w:r w:rsidRPr="00804B76">
        <w:t>Därför</w:t>
      </w:r>
      <w:r w:rsidRPr="00804B76" w:rsidR="00FD1614">
        <w:t xml:space="preserve"> måste vi hitta fler åtgärder för</w:t>
      </w:r>
      <w:r w:rsidRPr="00804B76">
        <w:t xml:space="preserve"> att se </w:t>
      </w:r>
      <w:r w:rsidRPr="00804B76" w:rsidR="00FD1614">
        <w:t>till att miljön runt skolorna blir</w:t>
      </w:r>
      <w:r w:rsidRPr="00804B76">
        <w:t xml:space="preserve"> </w:t>
      </w:r>
      <w:r w:rsidR="001B2F64">
        <w:t>säker</w:t>
      </w:r>
      <w:r w:rsidRPr="00804B76">
        <w:t>.</w:t>
      </w:r>
    </w:p>
    <w:p w:rsidRPr="00804B76" w:rsidR="000B5EFF" w:rsidP="00FD1614" w:rsidRDefault="007F2AA8" w14:paraId="11A1B3AD" w14:textId="77777777">
      <w:r w:rsidRPr="00804B76">
        <w:t>Ju fler bilar och lastbilar som cirkulerar runt skolorna på morgnar och eftermiddagar, desto otryggare blir trafikmiljön.</w:t>
      </w:r>
      <w:r w:rsidRPr="00804B76" w:rsidR="00804B76">
        <w:t xml:space="preserve"> </w:t>
      </w:r>
      <w:r w:rsidRPr="00804B76">
        <w:t>Det är viktigt att vi arbetar med både fysiska och beteendepåverkande insatser för att fler föräldrar ska gå, cykla eller åka kollektivt med barnen till skolan istället för att skjutsa med bil.</w:t>
      </w:r>
    </w:p>
    <w:p w:rsidRPr="00804B76" w:rsidR="000B5EFF" w:rsidP="00FD1614" w:rsidRDefault="007F2AA8" w14:paraId="0376A3F5" w14:textId="77777777">
      <w:r w:rsidRPr="00804B76">
        <w:t xml:space="preserve">När hastigheten utanför 32 skolor i 20 kommuner kontrollerades av Motormännen Sverige, visade det sig att 53 procent av alla förare kör över hastighetsgränsen. I Östergötland </w:t>
      </w:r>
      <w:r w:rsidRPr="00804B76" w:rsidR="00FD1614">
        <w:t>låg</w:t>
      </w:r>
      <w:r w:rsidRPr="00804B76">
        <w:t xml:space="preserve"> siffran på skrämmande 91,9 procent.</w:t>
      </w:r>
      <w:r w:rsidRPr="00804B76" w:rsidR="00FD1614">
        <w:t xml:space="preserve"> I undersökningen passerade 7 300 fordon hastighetskontrollerna. </w:t>
      </w:r>
      <w:r w:rsidRPr="00804B76">
        <w:t>Av dessa fordon var 86 procent privatpersoner och 14 procent yrkeschaufförer. I båda grupperna körde över hälften över hastighetsgränsen.</w:t>
      </w:r>
    </w:p>
    <w:p w:rsidRPr="00804B76" w:rsidR="007F2AA8" w:rsidP="00FD1614" w:rsidRDefault="007F2AA8" w14:paraId="797C92A4" w14:textId="41A4BBE4">
      <w:r w:rsidRPr="00804B76">
        <w:t>Det är skrämmande att så många kör för fort utanför skolor. Man skulle kunna förvänta sig att förare tar extra stor hänsyn just till barn som är de mest oskyddade trafikanterna. Det här är ett beteende som är helt oacceptabelt. Polisen kan och bör göra stora insatser med hastighetskontroller vid skolorna speciellt när höstterminen börjar.</w:t>
      </w:r>
      <w:r w:rsidRPr="00804B76" w:rsidR="00804B76">
        <w:t xml:space="preserve"> </w:t>
      </w:r>
      <w:r w:rsidRPr="00804B76">
        <w:t>Det är oroväckande med såna dystra siffror utanför skolor. Det är inte alltid det körs väldigt fort, men det är fortfarande över hastighetsgränsen.</w:t>
      </w:r>
    </w:p>
    <w:p w:rsidRPr="00804B76" w:rsidR="000B5EFF" w:rsidP="000B5EFF" w:rsidRDefault="007F2AA8" w14:paraId="3B1296F6" w14:textId="428D4B5E">
      <w:r w:rsidRPr="00804B76">
        <w:t>En obehaglig detalj är fortkörningssiffran för lastbilar. 100 procent i Östergötland. Inte en enda av de 27 tunga fordonen som passerade skolorna körde inom rätt hastighet.</w:t>
      </w:r>
      <w:r w:rsidRPr="00804B76" w:rsidR="00804B76">
        <w:t xml:space="preserve"> </w:t>
      </w:r>
      <w:r w:rsidRPr="00804B76">
        <w:lastRenderedPageBreak/>
        <w:t>Det är tyvärr så att lastbilar kör fortare inne i tätort, särskilt när det inte finns några farthinder. När det kommer till hastigheter har ju läkare också konstaterat att det är en mycket större chans att klara sig om hastigheten är under just 30. Och det handlar om skolor där våra barn går</w:t>
      </w:r>
      <w:r w:rsidR="001B2F64">
        <w:t>. M</w:t>
      </w:r>
      <w:r w:rsidRPr="00804B76">
        <w:t>otormännens insatser visar verkligen hur det ser ut. Det krävs mer för att få trafikanter att följ</w:t>
      </w:r>
      <w:r w:rsidR="001B2F64">
        <w:t>a</w:t>
      </w:r>
      <w:r w:rsidRPr="00804B76">
        <w:t xml:space="preserve"> skyltningen.</w:t>
      </w:r>
    </w:p>
    <w:p w:rsidRPr="00804B76" w:rsidR="000B5EFF" w:rsidP="000B5EFF" w:rsidRDefault="007F2AA8" w14:paraId="53363F19" w14:textId="77777777">
      <w:r w:rsidRPr="00804B76">
        <w:t xml:space="preserve">Trafikmiljön utanför många skolor skulle kunna göras bättre. Små åtgärder som att till exempel separera gående från bilar så långt </w:t>
      </w:r>
      <w:r w:rsidRPr="00804B76" w:rsidR="0051137E">
        <w:t xml:space="preserve">som det är möjligt </w:t>
      </w:r>
      <w:r w:rsidRPr="00804B76">
        <w:t>skulle minska risken för olyckor. Väghållarna, oftast kommunerna, måste se över trafikmiljön utanför skolorna och hur fartdämpande åtgärder kan förbättras.</w:t>
      </w:r>
    </w:p>
    <w:p w:rsidRPr="00804B76" w:rsidR="000B5EFF" w:rsidP="000B5EFF" w:rsidRDefault="007F2AA8" w14:paraId="631F72DA" w14:textId="78A21EA4">
      <w:r w:rsidRPr="00804B76">
        <w:t>M</w:t>
      </w:r>
      <w:r w:rsidR="001B2F64">
        <w:t> </w:t>
      </w:r>
      <w:r w:rsidRPr="00804B76">
        <w:t xml:space="preserve">Sverige menar att fortkörningar inte är ovanligt utan snarare norm och därav var det tyvärr inte oväntat att siffrorna skulle ligga så högt i antal fortkörningar. </w:t>
      </w:r>
      <w:r w:rsidRPr="00804B76" w:rsidR="0051137E">
        <w:t>I Sverige</w:t>
      </w:r>
      <w:r w:rsidRPr="00804B76">
        <w:t xml:space="preserve"> har </w:t>
      </w:r>
      <w:r w:rsidRPr="00804B76" w:rsidR="0051137E">
        <w:t>vi en god moral</w:t>
      </w:r>
      <w:r w:rsidRPr="00804B76">
        <w:t xml:space="preserve"> när det kommer till nykterhet, men tydligen inte hastighet vid skolor.</w:t>
      </w:r>
    </w:p>
    <w:p w:rsidRPr="0051566C" w:rsidR="000B5EFF" w:rsidP="0051566C" w:rsidRDefault="007F2AA8" w14:paraId="48860E0E" w14:textId="0A6E7E0F">
      <w:pPr>
        <w:pStyle w:val="Tabellrubrik"/>
      </w:pPr>
      <w:r w:rsidRPr="0051566C">
        <w:t>Andel fortkörare, procent vid M</w:t>
      </w:r>
      <w:r w:rsidRPr="0051566C" w:rsidR="001B2F64">
        <w:t> </w:t>
      </w:r>
      <w:r w:rsidRPr="0051566C">
        <w:t>Sveriges mätning vid skolor</w:t>
      </w:r>
    </w:p>
    <w:tbl>
      <w:tblPr>
        <w:tblStyle w:val="Tabellrutnt"/>
        <w:tblW w:w="79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696"/>
        <w:gridCol w:w="1134"/>
        <w:gridCol w:w="993"/>
        <w:gridCol w:w="1134"/>
        <w:gridCol w:w="1134"/>
        <w:gridCol w:w="1847"/>
      </w:tblGrid>
      <w:tr w:rsidRPr="0051566C" w:rsidR="000A2DDF" w:rsidTr="000A2DDF" w14:paraId="792FC06E" w14:textId="77777777">
        <w:tc>
          <w:tcPr>
            <w:tcW w:w="1696" w:type="dxa"/>
            <w:tcBorders>
              <w:top w:val="single" w:color="auto" w:sz="4" w:space="0"/>
              <w:bottom w:val="single" w:color="auto" w:sz="4" w:space="0"/>
            </w:tcBorders>
            <w:tcMar>
              <w:left w:w="0" w:type="dxa"/>
            </w:tcMar>
            <w:vAlign w:val="bottom"/>
          </w:tcPr>
          <w:p w:rsidRPr="0051566C" w:rsidR="0051566C" w:rsidP="000A2DDF" w:rsidRDefault="0051566C" w14:paraId="02AAB365" w14:textId="0D73662F">
            <w:pPr>
              <w:pStyle w:val="Normalutanindragellerluft"/>
              <w:spacing w:line="240" w:lineRule="exact"/>
              <w:rPr>
                <w:b/>
                <w:sz w:val="20"/>
                <w:szCs w:val="20"/>
              </w:rPr>
            </w:pPr>
            <w:r w:rsidRPr="0051566C">
              <w:rPr>
                <w:b/>
                <w:sz w:val="20"/>
                <w:szCs w:val="20"/>
              </w:rPr>
              <w:t>Klubb/avdelning</w:t>
            </w:r>
          </w:p>
        </w:tc>
        <w:tc>
          <w:tcPr>
            <w:tcW w:w="1134" w:type="dxa"/>
            <w:tcBorders>
              <w:top w:val="single" w:color="auto" w:sz="4" w:space="0"/>
              <w:bottom w:val="single" w:color="auto" w:sz="4" w:space="0"/>
            </w:tcBorders>
            <w:vAlign w:val="bottom"/>
          </w:tcPr>
          <w:p w:rsidRPr="0051566C" w:rsidR="0051566C" w:rsidP="000A2DDF" w:rsidRDefault="0051566C" w14:paraId="69B0E748" w14:textId="73A587A0">
            <w:pPr>
              <w:pStyle w:val="Normalutanindragellerluft"/>
              <w:spacing w:line="240" w:lineRule="exact"/>
              <w:jc w:val="right"/>
              <w:rPr>
                <w:b/>
                <w:sz w:val="20"/>
                <w:szCs w:val="20"/>
              </w:rPr>
            </w:pPr>
            <w:r w:rsidRPr="0051566C">
              <w:rPr>
                <w:b/>
                <w:sz w:val="20"/>
                <w:szCs w:val="20"/>
              </w:rPr>
              <w:t xml:space="preserve">Personbil </w:t>
            </w:r>
          </w:p>
        </w:tc>
        <w:tc>
          <w:tcPr>
            <w:tcW w:w="993" w:type="dxa"/>
            <w:tcBorders>
              <w:top w:val="single" w:color="auto" w:sz="4" w:space="0"/>
              <w:bottom w:val="single" w:color="auto" w:sz="4" w:space="0"/>
            </w:tcBorders>
            <w:vAlign w:val="bottom"/>
          </w:tcPr>
          <w:p w:rsidRPr="0051566C" w:rsidR="0051566C" w:rsidP="000A2DDF" w:rsidRDefault="0051566C" w14:paraId="42A59AD6" w14:textId="5D5D71DD">
            <w:pPr>
              <w:pStyle w:val="Normalutanindragellerluft"/>
              <w:spacing w:line="240" w:lineRule="exact"/>
              <w:jc w:val="right"/>
              <w:rPr>
                <w:b/>
                <w:sz w:val="20"/>
                <w:szCs w:val="20"/>
              </w:rPr>
            </w:pPr>
            <w:r w:rsidRPr="0051566C">
              <w:rPr>
                <w:b/>
                <w:sz w:val="20"/>
                <w:szCs w:val="20"/>
              </w:rPr>
              <w:t xml:space="preserve">Taxi </w:t>
            </w:r>
          </w:p>
        </w:tc>
        <w:tc>
          <w:tcPr>
            <w:tcW w:w="1134" w:type="dxa"/>
            <w:tcBorders>
              <w:top w:val="single" w:color="auto" w:sz="4" w:space="0"/>
              <w:bottom w:val="single" w:color="auto" w:sz="4" w:space="0"/>
            </w:tcBorders>
            <w:vAlign w:val="bottom"/>
          </w:tcPr>
          <w:p w:rsidRPr="0051566C" w:rsidR="0051566C" w:rsidP="000A2DDF" w:rsidRDefault="0051566C" w14:paraId="6631E0E0" w14:textId="3FF8DD56">
            <w:pPr>
              <w:pStyle w:val="Normalutanindragellerluft"/>
              <w:spacing w:line="240" w:lineRule="exact"/>
              <w:jc w:val="right"/>
              <w:rPr>
                <w:b/>
                <w:sz w:val="20"/>
                <w:szCs w:val="20"/>
              </w:rPr>
            </w:pPr>
            <w:r w:rsidRPr="0051566C">
              <w:rPr>
                <w:b/>
                <w:sz w:val="20"/>
                <w:szCs w:val="20"/>
              </w:rPr>
              <w:t xml:space="preserve">Lastbil </w:t>
            </w:r>
          </w:p>
        </w:tc>
        <w:tc>
          <w:tcPr>
            <w:tcW w:w="1134" w:type="dxa"/>
            <w:tcBorders>
              <w:top w:val="single" w:color="auto" w:sz="4" w:space="0"/>
              <w:bottom w:val="single" w:color="auto" w:sz="4" w:space="0"/>
            </w:tcBorders>
            <w:vAlign w:val="bottom"/>
          </w:tcPr>
          <w:p w:rsidRPr="0051566C" w:rsidR="0051566C" w:rsidP="000A2DDF" w:rsidRDefault="0051566C" w14:paraId="228CE91D" w14:textId="06D67DF5">
            <w:pPr>
              <w:pStyle w:val="Normalutanindragellerluft"/>
              <w:spacing w:line="240" w:lineRule="exact"/>
              <w:jc w:val="right"/>
              <w:rPr>
                <w:b/>
                <w:sz w:val="20"/>
                <w:szCs w:val="20"/>
              </w:rPr>
            </w:pPr>
            <w:r w:rsidRPr="0051566C">
              <w:rPr>
                <w:b/>
                <w:sz w:val="20"/>
                <w:szCs w:val="20"/>
              </w:rPr>
              <w:t xml:space="preserve">Buss </w:t>
            </w:r>
          </w:p>
        </w:tc>
        <w:tc>
          <w:tcPr>
            <w:tcW w:w="1847" w:type="dxa"/>
            <w:tcBorders>
              <w:top w:val="single" w:color="auto" w:sz="4" w:space="0"/>
              <w:bottom w:val="single" w:color="auto" w:sz="4" w:space="0"/>
            </w:tcBorders>
            <w:tcMar>
              <w:right w:w="0" w:type="dxa"/>
            </w:tcMar>
            <w:vAlign w:val="bottom"/>
          </w:tcPr>
          <w:p w:rsidRPr="0051566C" w:rsidR="0051566C" w:rsidP="000A2DDF" w:rsidRDefault="0051566C" w14:paraId="12D7BB0E" w14:textId="19AD6569">
            <w:pPr>
              <w:pStyle w:val="Normalutanindragellerluft"/>
              <w:spacing w:line="240" w:lineRule="exact"/>
              <w:jc w:val="right"/>
              <w:rPr>
                <w:b/>
                <w:sz w:val="20"/>
                <w:szCs w:val="20"/>
              </w:rPr>
            </w:pPr>
            <w:r w:rsidRPr="0051566C">
              <w:rPr>
                <w:b/>
                <w:sz w:val="20"/>
                <w:szCs w:val="20"/>
              </w:rPr>
              <w:t>Övriga*</w:t>
            </w:r>
          </w:p>
        </w:tc>
      </w:tr>
      <w:tr w:rsidRPr="0051566C" w:rsidR="000A2DDF" w:rsidTr="000A2DDF" w14:paraId="1AEE370C" w14:textId="77777777">
        <w:tc>
          <w:tcPr>
            <w:tcW w:w="1696" w:type="dxa"/>
            <w:tcBorders>
              <w:top w:val="single" w:color="auto" w:sz="4" w:space="0"/>
            </w:tcBorders>
            <w:tcMar>
              <w:left w:w="0" w:type="dxa"/>
            </w:tcMar>
            <w:vAlign w:val="bottom"/>
          </w:tcPr>
          <w:p w:rsidRPr="0051566C" w:rsidR="00B67C26" w:rsidP="000A2DDF" w:rsidRDefault="00B67C26" w14:paraId="295EA2B9" w14:textId="77777777">
            <w:pPr>
              <w:pStyle w:val="Normalutanindragellerluft"/>
              <w:spacing w:line="240" w:lineRule="exact"/>
              <w:rPr>
                <w:sz w:val="20"/>
                <w:szCs w:val="20"/>
              </w:rPr>
            </w:pPr>
            <w:r w:rsidRPr="0051566C">
              <w:rPr>
                <w:sz w:val="20"/>
                <w:szCs w:val="20"/>
              </w:rPr>
              <w:t xml:space="preserve">Blekinge </w:t>
            </w:r>
          </w:p>
        </w:tc>
        <w:tc>
          <w:tcPr>
            <w:tcW w:w="1134" w:type="dxa"/>
            <w:tcBorders>
              <w:top w:val="single" w:color="auto" w:sz="4" w:space="0"/>
            </w:tcBorders>
            <w:vAlign w:val="bottom"/>
          </w:tcPr>
          <w:p w:rsidRPr="0051566C" w:rsidR="00B67C26" w:rsidP="000A2DDF" w:rsidRDefault="00B67C26" w14:paraId="2E955ED0" w14:textId="77777777">
            <w:pPr>
              <w:pStyle w:val="Normalutanindragellerluft"/>
              <w:spacing w:line="240" w:lineRule="exact"/>
              <w:jc w:val="right"/>
              <w:rPr>
                <w:sz w:val="20"/>
                <w:szCs w:val="20"/>
              </w:rPr>
            </w:pPr>
            <w:r w:rsidRPr="0051566C">
              <w:rPr>
                <w:sz w:val="20"/>
                <w:szCs w:val="20"/>
              </w:rPr>
              <w:t xml:space="preserve">43,4 </w:t>
            </w:r>
          </w:p>
        </w:tc>
        <w:tc>
          <w:tcPr>
            <w:tcW w:w="993" w:type="dxa"/>
            <w:tcBorders>
              <w:top w:val="single" w:color="auto" w:sz="4" w:space="0"/>
            </w:tcBorders>
            <w:vAlign w:val="bottom"/>
          </w:tcPr>
          <w:p w:rsidRPr="0051566C" w:rsidR="00B67C26" w:rsidP="000A2DDF" w:rsidRDefault="00B67C26" w14:paraId="3363269B" w14:textId="77777777">
            <w:pPr>
              <w:pStyle w:val="Normalutanindragellerluft"/>
              <w:spacing w:line="240" w:lineRule="exact"/>
              <w:jc w:val="right"/>
              <w:rPr>
                <w:sz w:val="20"/>
                <w:szCs w:val="20"/>
              </w:rPr>
            </w:pPr>
            <w:r w:rsidRPr="0051566C">
              <w:rPr>
                <w:sz w:val="20"/>
                <w:szCs w:val="20"/>
              </w:rPr>
              <w:t xml:space="preserve">2,0 </w:t>
            </w:r>
          </w:p>
        </w:tc>
        <w:tc>
          <w:tcPr>
            <w:tcW w:w="1134" w:type="dxa"/>
            <w:tcBorders>
              <w:top w:val="single" w:color="auto" w:sz="4" w:space="0"/>
            </w:tcBorders>
            <w:vAlign w:val="bottom"/>
          </w:tcPr>
          <w:p w:rsidRPr="0051566C" w:rsidR="00B67C26" w:rsidP="000A2DDF" w:rsidRDefault="00B67C26" w14:paraId="7DCCE85D" w14:textId="77777777">
            <w:pPr>
              <w:pStyle w:val="Normalutanindragellerluft"/>
              <w:spacing w:line="240" w:lineRule="exact"/>
              <w:jc w:val="right"/>
              <w:rPr>
                <w:sz w:val="20"/>
                <w:szCs w:val="20"/>
              </w:rPr>
            </w:pPr>
            <w:r w:rsidRPr="0051566C">
              <w:rPr>
                <w:sz w:val="20"/>
                <w:szCs w:val="20"/>
              </w:rPr>
              <w:t xml:space="preserve">50,0 </w:t>
            </w:r>
          </w:p>
        </w:tc>
        <w:tc>
          <w:tcPr>
            <w:tcW w:w="1134" w:type="dxa"/>
            <w:tcBorders>
              <w:top w:val="single" w:color="auto" w:sz="4" w:space="0"/>
            </w:tcBorders>
            <w:vAlign w:val="bottom"/>
          </w:tcPr>
          <w:p w:rsidRPr="0051566C" w:rsidR="00B67C26" w:rsidP="000A2DDF" w:rsidRDefault="00B67C26" w14:paraId="38FB32BE" w14:textId="77777777">
            <w:pPr>
              <w:pStyle w:val="Normalutanindragellerluft"/>
              <w:spacing w:line="240" w:lineRule="exact"/>
              <w:jc w:val="right"/>
              <w:rPr>
                <w:sz w:val="20"/>
                <w:szCs w:val="20"/>
              </w:rPr>
            </w:pPr>
            <w:r w:rsidRPr="0051566C">
              <w:rPr>
                <w:sz w:val="20"/>
                <w:szCs w:val="20"/>
              </w:rPr>
              <w:t xml:space="preserve">33,3 </w:t>
            </w:r>
          </w:p>
        </w:tc>
        <w:tc>
          <w:tcPr>
            <w:tcW w:w="1847" w:type="dxa"/>
            <w:tcBorders>
              <w:top w:val="single" w:color="auto" w:sz="4" w:space="0"/>
            </w:tcBorders>
            <w:tcMar>
              <w:right w:w="0" w:type="dxa"/>
            </w:tcMar>
            <w:vAlign w:val="bottom"/>
          </w:tcPr>
          <w:p w:rsidRPr="0051566C" w:rsidR="00B67C26" w:rsidP="000A2DDF" w:rsidRDefault="00B67C26" w14:paraId="17D67FB6" w14:textId="77777777">
            <w:pPr>
              <w:pStyle w:val="Normalutanindragellerluft"/>
              <w:spacing w:line="240" w:lineRule="exact"/>
              <w:jc w:val="right"/>
              <w:rPr>
                <w:sz w:val="20"/>
                <w:szCs w:val="20"/>
              </w:rPr>
            </w:pPr>
            <w:r w:rsidRPr="0051566C">
              <w:rPr>
                <w:sz w:val="20"/>
                <w:szCs w:val="20"/>
              </w:rPr>
              <w:t>71,4 (Sölvesborg, Karlskrona)</w:t>
            </w:r>
          </w:p>
        </w:tc>
      </w:tr>
      <w:tr w:rsidRPr="0051566C" w:rsidR="000A2DDF" w:rsidTr="000A2DDF" w14:paraId="2EE8DFBB" w14:textId="77777777">
        <w:tc>
          <w:tcPr>
            <w:tcW w:w="1696" w:type="dxa"/>
            <w:tcMar>
              <w:left w:w="0" w:type="dxa"/>
            </w:tcMar>
            <w:vAlign w:val="bottom"/>
          </w:tcPr>
          <w:p w:rsidRPr="0051566C" w:rsidR="00B67C26" w:rsidP="000A2DDF" w:rsidRDefault="00B67C26" w14:paraId="3FC2773D" w14:textId="77777777">
            <w:pPr>
              <w:pStyle w:val="Normalutanindragellerluft"/>
              <w:spacing w:line="240" w:lineRule="exact"/>
              <w:rPr>
                <w:sz w:val="20"/>
                <w:szCs w:val="20"/>
              </w:rPr>
            </w:pPr>
            <w:r w:rsidRPr="0051566C">
              <w:rPr>
                <w:sz w:val="20"/>
                <w:szCs w:val="20"/>
              </w:rPr>
              <w:t xml:space="preserve">Eskilstuna </w:t>
            </w:r>
          </w:p>
        </w:tc>
        <w:tc>
          <w:tcPr>
            <w:tcW w:w="1134" w:type="dxa"/>
            <w:vAlign w:val="bottom"/>
          </w:tcPr>
          <w:p w:rsidRPr="0051566C" w:rsidR="00B67C26" w:rsidP="000A2DDF" w:rsidRDefault="00B67C26" w14:paraId="22653BA0" w14:textId="77777777">
            <w:pPr>
              <w:pStyle w:val="Normalutanindragellerluft"/>
              <w:spacing w:line="240" w:lineRule="exact"/>
              <w:jc w:val="right"/>
              <w:rPr>
                <w:sz w:val="20"/>
                <w:szCs w:val="20"/>
              </w:rPr>
            </w:pPr>
            <w:r w:rsidRPr="0051566C">
              <w:rPr>
                <w:sz w:val="20"/>
                <w:szCs w:val="20"/>
              </w:rPr>
              <w:t xml:space="preserve">1,8 </w:t>
            </w:r>
          </w:p>
        </w:tc>
        <w:tc>
          <w:tcPr>
            <w:tcW w:w="993" w:type="dxa"/>
            <w:vAlign w:val="bottom"/>
          </w:tcPr>
          <w:p w:rsidRPr="0051566C" w:rsidR="00B67C26" w:rsidP="000A2DDF" w:rsidRDefault="00B67C26" w14:paraId="20AD2226" w14:textId="77777777">
            <w:pPr>
              <w:pStyle w:val="Normalutanindragellerluft"/>
              <w:spacing w:line="240" w:lineRule="exact"/>
              <w:jc w:val="right"/>
              <w:rPr>
                <w:sz w:val="20"/>
                <w:szCs w:val="20"/>
              </w:rPr>
            </w:pPr>
            <w:r w:rsidRPr="0051566C">
              <w:rPr>
                <w:sz w:val="20"/>
                <w:szCs w:val="20"/>
              </w:rPr>
              <w:t xml:space="preserve">81,3 </w:t>
            </w:r>
          </w:p>
        </w:tc>
        <w:tc>
          <w:tcPr>
            <w:tcW w:w="1134" w:type="dxa"/>
            <w:vAlign w:val="bottom"/>
          </w:tcPr>
          <w:p w:rsidRPr="0051566C" w:rsidR="00B67C26" w:rsidP="000A2DDF" w:rsidRDefault="00B67C26" w14:paraId="2D03C80C" w14:textId="77777777">
            <w:pPr>
              <w:pStyle w:val="Normalutanindragellerluft"/>
              <w:spacing w:line="240" w:lineRule="exact"/>
              <w:jc w:val="right"/>
              <w:rPr>
                <w:sz w:val="20"/>
                <w:szCs w:val="20"/>
              </w:rPr>
            </w:pPr>
            <w:r w:rsidRPr="0051566C">
              <w:rPr>
                <w:sz w:val="20"/>
                <w:szCs w:val="20"/>
              </w:rPr>
              <w:t xml:space="preserve">44,7 </w:t>
            </w:r>
          </w:p>
        </w:tc>
        <w:tc>
          <w:tcPr>
            <w:tcW w:w="1134" w:type="dxa"/>
            <w:vAlign w:val="bottom"/>
          </w:tcPr>
          <w:p w:rsidRPr="0051566C" w:rsidR="00B67C26" w:rsidP="000A2DDF" w:rsidRDefault="00B67C26" w14:paraId="051E4FB3" w14:textId="77777777">
            <w:pPr>
              <w:pStyle w:val="Normalutanindragellerluft"/>
              <w:spacing w:line="240" w:lineRule="exact"/>
              <w:jc w:val="right"/>
              <w:rPr>
                <w:sz w:val="20"/>
                <w:szCs w:val="20"/>
              </w:rPr>
            </w:pPr>
            <w:r w:rsidRPr="0051566C">
              <w:rPr>
                <w:sz w:val="20"/>
                <w:szCs w:val="20"/>
              </w:rPr>
              <w:t xml:space="preserve">41,2 </w:t>
            </w:r>
          </w:p>
        </w:tc>
        <w:tc>
          <w:tcPr>
            <w:tcW w:w="1847" w:type="dxa"/>
            <w:tcMar>
              <w:right w:w="0" w:type="dxa"/>
            </w:tcMar>
            <w:vAlign w:val="bottom"/>
          </w:tcPr>
          <w:p w:rsidRPr="0051566C" w:rsidR="00B67C26" w:rsidP="000A2DDF" w:rsidRDefault="00B67C26" w14:paraId="76E4499C" w14:textId="77777777">
            <w:pPr>
              <w:pStyle w:val="Normalutanindragellerluft"/>
              <w:spacing w:line="240" w:lineRule="exact"/>
              <w:jc w:val="right"/>
              <w:rPr>
                <w:sz w:val="20"/>
                <w:szCs w:val="20"/>
              </w:rPr>
            </w:pPr>
            <w:r w:rsidRPr="0051566C">
              <w:rPr>
                <w:sz w:val="20"/>
                <w:szCs w:val="20"/>
              </w:rPr>
              <w:t>37,5</w:t>
            </w:r>
          </w:p>
        </w:tc>
      </w:tr>
      <w:tr w:rsidRPr="0051566C" w:rsidR="000A2DDF" w:rsidTr="000A2DDF" w14:paraId="520A853D" w14:textId="77777777">
        <w:tc>
          <w:tcPr>
            <w:tcW w:w="1696" w:type="dxa"/>
            <w:tcMar>
              <w:left w:w="0" w:type="dxa"/>
            </w:tcMar>
            <w:vAlign w:val="bottom"/>
          </w:tcPr>
          <w:p w:rsidRPr="0051566C" w:rsidR="00B67C26" w:rsidP="000A2DDF" w:rsidRDefault="00B67C26" w14:paraId="36DBDEBA" w14:textId="77777777">
            <w:pPr>
              <w:pStyle w:val="Normalutanindragellerluft"/>
              <w:spacing w:line="240" w:lineRule="exact"/>
              <w:rPr>
                <w:sz w:val="20"/>
                <w:szCs w:val="20"/>
              </w:rPr>
            </w:pPr>
            <w:r w:rsidRPr="0051566C">
              <w:rPr>
                <w:sz w:val="20"/>
                <w:szCs w:val="20"/>
              </w:rPr>
              <w:t xml:space="preserve">Katrineholm </w:t>
            </w:r>
          </w:p>
        </w:tc>
        <w:tc>
          <w:tcPr>
            <w:tcW w:w="1134" w:type="dxa"/>
            <w:vAlign w:val="bottom"/>
          </w:tcPr>
          <w:p w:rsidRPr="0051566C" w:rsidR="00B67C26" w:rsidP="000A2DDF" w:rsidRDefault="00B67C26" w14:paraId="2BFC5E96" w14:textId="77777777">
            <w:pPr>
              <w:pStyle w:val="Normalutanindragellerluft"/>
              <w:spacing w:line="240" w:lineRule="exact"/>
              <w:jc w:val="right"/>
              <w:rPr>
                <w:sz w:val="20"/>
                <w:szCs w:val="20"/>
              </w:rPr>
            </w:pPr>
            <w:r w:rsidRPr="0051566C">
              <w:rPr>
                <w:sz w:val="20"/>
                <w:szCs w:val="20"/>
              </w:rPr>
              <w:t xml:space="preserve">46,0 </w:t>
            </w:r>
          </w:p>
        </w:tc>
        <w:tc>
          <w:tcPr>
            <w:tcW w:w="993" w:type="dxa"/>
            <w:vAlign w:val="bottom"/>
          </w:tcPr>
          <w:p w:rsidRPr="0051566C" w:rsidR="00B67C26" w:rsidP="000A2DDF" w:rsidRDefault="00B67C26" w14:paraId="0BC5723E" w14:textId="77777777">
            <w:pPr>
              <w:pStyle w:val="Normalutanindragellerluft"/>
              <w:spacing w:line="240" w:lineRule="exact"/>
              <w:jc w:val="right"/>
              <w:rPr>
                <w:sz w:val="20"/>
                <w:szCs w:val="20"/>
              </w:rPr>
            </w:pPr>
            <w:r w:rsidRPr="0051566C">
              <w:rPr>
                <w:sz w:val="20"/>
                <w:szCs w:val="20"/>
              </w:rPr>
              <w:t xml:space="preserve">x </w:t>
            </w:r>
          </w:p>
        </w:tc>
        <w:tc>
          <w:tcPr>
            <w:tcW w:w="1134" w:type="dxa"/>
            <w:vAlign w:val="bottom"/>
          </w:tcPr>
          <w:p w:rsidRPr="0051566C" w:rsidR="00B67C26" w:rsidP="000A2DDF" w:rsidRDefault="00B67C26" w14:paraId="30BC6E85" w14:textId="77777777">
            <w:pPr>
              <w:pStyle w:val="Normalutanindragellerluft"/>
              <w:spacing w:line="240" w:lineRule="exact"/>
              <w:jc w:val="right"/>
              <w:rPr>
                <w:sz w:val="20"/>
                <w:szCs w:val="20"/>
              </w:rPr>
            </w:pPr>
            <w:r w:rsidRPr="0051566C">
              <w:rPr>
                <w:sz w:val="20"/>
                <w:szCs w:val="20"/>
              </w:rPr>
              <w:t xml:space="preserve">50,0 </w:t>
            </w:r>
          </w:p>
        </w:tc>
        <w:tc>
          <w:tcPr>
            <w:tcW w:w="1134" w:type="dxa"/>
            <w:vAlign w:val="bottom"/>
          </w:tcPr>
          <w:p w:rsidRPr="0051566C" w:rsidR="00B67C26" w:rsidP="000A2DDF" w:rsidRDefault="00B67C26" w14:paraId="47E8AE6C" w14:textId="77777777">
            <w:pPr>
              <w:pStyle w:val="Normalutanindragellerluft"/>
              <w:spacing w:line="240" w:lineRule="exact"/>
              <w:jc w:val="right"/>
              <w:rPr>
                <w:sz w:val="20"/>
                <w:szCs w:val="20"/>
              </w:rPr>
            </w:pPr>
            <w:r w:rsidRPr="0051566C">
              <w:rPr>
                <w:sz w:val="20"/>
                <w:szCs w:val="20"/>
              </w:rPr>
              <w:t xml:space="preserve">50,0 </w:t>
            </w:r>
          </w:p>
        </w:tc>
        <w:tc>
          <w:tcPr>
            <w:tcW w:w="1847" w:type="dxa"/>
            <w:tcMar>
              <w:right w:w="0" w:type="dxa"/>
            </w:tcMar>
            <w:vAlign w:val="bottom"/>
          </w:tcPr>
          <w:p w:rsidRPr="0051566C" w:rsidR="00B67C26" w:rsidP="000A2DDF" w:rsidRDefault="00B67C26" w14:paraId="4478315D" w14:textId="77777777">
            <w:pPr>
              <w:pStyle w:val="Normalutanindragellerluft"/>
              <w:spacing w:line="240" w:lineRule="exact"/>
              <w:jc w:val="right"/>
              <w:rPr>
                <w:sz w:val="20"/>
                <w:szCs w:val="20"/>
              </w:rPr>
            </w:pPr>
            <w:r w:rsidRPr="0051566C">
              <w:rPr>
                <w:sz w:val="20"/>
                <w:szCs w:val="20"/>
              </w:rPr>
              <w:t>x</w:t>
            </w:r>
          </w:p>
        </w:tc>
      </w:tr>
      <w:tr w:rsidRPr="0051566C" w:rsidR="000A2DDF" w:rsidTr="000A2DDF" w14:paraId="49B8E99C" w14:textId="77777777">
        <w:tc>
          <w:tcPr>
            <w:tcW w:w="1696" w:type="dxa"/>
            <w:tcMar>
              <w:left w:w="0" w:type="dxa"/>
            </w:tcMar>
            <w:vAlign w:val="bottom"/>
          </w:tcPr>
          <w:p w:rsidRPr="0051566C" w:rsidR="00B67C26" w:rsidP="000A2DDF" w:rsidRDefault="00B67C26" w14:paraId="78A667CC" w14:textId="77777777">
            <w:pPr>
              <w:pStyle w:val="Normalutanindragellerluft"/>
              <w:spacing w:line="240" w:lineRule="exact"/>
              <w:rPr>
                <w:sz w:val="20"/>
                <w:szCs w:val="20"/>
              </w:rPr>
            </w:pPr>
            <w:r w:rsidRPr="0051566C">
              <w:rPr>
                <w:sz w:val="20"/>
                <w:szCs w:val="20"/>
              </w:rPr>
              <w:t xml:space="preserve">Karlstad </w:t>
            </w:r>
          </w:p>
        </w:tc>
        <w:tc>
          <w:tcPr>
            <w:tcW w:w="1134" w:type="dxa"/>
            <w:vAlign w:val="bottom"/>
          </w:tcPr>
          <w:p w:rsidRPr="0051566C" w:rsidR="00B67C26" w:rsidP="000A2DDF" w:rsidRDefault="00B67C26" w14:paraId="22E8F9DE" w14:textId="77777777">
            <w:pPr>
              <w:pStyle w:val="Normalutanindragellerluft"/>
              <w:spacing w:line="240" w:lineRule="exact"/>
              <w:jc w:val="right"/>
              <w:rPr>
                <w:sz w:val="20"/>
                <w:szCs w:val="20"/>
              </w:rPr>
            </w:pPr>
            <w:r w:rsidRPr="0051566C">
              <w:rPr>
                <w:sz w:val="20"/>
                <w:szCs w:val="20"/>
              </w:rPr>
              <w:t xml:space="preserve">48,5 </w:t>
            </w:r>
          </w:p>
        </w:tc>
        <w:tc>
          <w:tcPr>
            <w:tcW w:w="993" w:type="dxa"/>
            <w:vAlign w:val="bottom"/>
          </w:tcPr>
          <w:p w:rsidRPr="0051566C" w:rsidR="00B67C26" w:rsidP="000A2DDF" w:rsidRDefault="00B67C26" w14:paraId="5EC67DC2" w14:textId="77777777">
            <w:pPr>
              <w:pStyle w:val="Normalutanindragellerluft"/>
              <w:spacing w:line="240" w:lineRule="exact"/>
              <w:jc w:val="right"/>
              <w:rPr>
                <w:sz w:val="20"/>
                <w:szCs w:val="20"/>
              </w:rPr>
            </w:pPr>
            <w:r w:rsidRPr="0051566C">
              <w:rPr>
                <w:sz w:val="20"/>
                <w:szCs w:val="20"/>
              </w:rPr>
              <w:t xml:space="preserve">36,4 </w:t>
            </w:r>
          </w:p>
        </w:tc>
        <w:tc>
          <w:tcPr>
            <w:tcW w:w="1134" w:type="dxa"/>
            <w:vAlign w:val="bottom"/>
          </w:tcPr>
          <w:p w:rsidRPr="0051566C" w:rsidR="00B67C26" w:rsidP="000A2DDF" w:rsidRDefault="00B67C26" w14:paraId="7FD35995" w14:textId="77777777">
            <w:pPr>
              <w:pStyle w:val="Normalutanindragellerluft"/>
              <w:spacing w:line="240" w:lineRule="exact"/>
              <w:jc w:val="right"/>
              <w:rPr>
                <w:sz w:val="20"/>
                <w:szCs w:val="20"/>
              </w:rPr>
            </w:pPr>
            <w:r w:rsidRPr="0051566C">
              <w:rPr>
                <w:sz w:val="20"/>
                <w:szCs w:val="20"/>
              </w:rPr>
              <w:t>54,5</w:t>
            </w:r>
          </w:p>
        </w:tc>
        <w:tc>
          <w:tcPr>
            <w:tcW w:w="1134" w:type="dxa"/>
            <w:vAlign w:val="bottom"/>
          </w:tcPr>
          <w:p w:rsidRPr="0051566C" w:rsidR="00B67C26" w:rsidP="000A2DDF" w:rsidRDefault="00B67C26" w14:paraId="6A20AEB9" w14:textId="77777777">
            <w:pPr>
              <w:pStyle w:val="Normalutanindragellerluft"/>
              <w:spacing w:line="240" w:lineRule="exact"/>
              <w:jc w:val="right"/>
              <w:rPr>
                <w:sz w:val="20"/>
                <w:szCs w:val="20"/>
              </w:rPr>
            </w:pPr>
            <w:r w:rsidRPr="0051566C">
              <w:rPr>
                <w:sz w:val="20"/>
                <w:szCs w:val="20"/>
              </w:rPr>
              <w:t xml:space="preserve">0,0 </w:t>
            </w:r>
          </w:p>
        </w:tc>
        <w:tc>
          <w:tcPr>
            <w:tcW w:w="1847" w:type="dxa"/>
            <w:tcMar>
              <w:right w:w="0" w:type="dxa"/>
            </w:tcMar>
            <w:vAlign w:val="bottom"/>
          </w:tcPr>
          <w:p w:rsidRPr="0051566C" w:rsidR="00B67C26" w:rsidP="000A2DDF" w:rsidRDefault="00B67C26" w14:paraId="02DBEA51" w14:textId="77777777">
            <w:pPr>
              <w:pStyle w:val="Normalutanindragellerluft"/>
              <w:spacing w:line="240" w:lineRule="exact"/>
              <w:jc w:val="right"/>
              <w:rPr>
                <w:sz w:val="20"/>
                <w:szCs w:val="20"/>
              </w:rPr>
            </w:pPr>
            <w:r w:rsidRPr="0051566C">
              <w:rPr>
                <w:sz w:val="20"/>
                <w:szCs w:val="20"/>
              </w:rPr>
              <w:t>75,0 (Torsby)</w:t>
            </w:r>
          </w:p>
        </w:tc>
      </w:tr>
      <w:tr w:rsidRPr="0051566C" w:rsidR="000A2DDF" w:rsidTr="000A2DDF" w14:paraId="18D31F90" w14:textId="77777777">
        <w:tc>
          <w:tcPr>
            <w:tcW w:w="1696" w:type="dxa"/>
            <w:tcMar>
              <w:left w:w="0" w:type="dxa"/>
            </w:tcMar>
            <w:vAlign w:val="bottom"/>
          </w:tcPr>
          <w:p w:rsidRPr="0051566C" w:rsidR="00B67C26" w:rsidP="000A2DDF" w:rsidRDefault="00B67C26" w14:paraId="55E6EAC0" w14:textId="77777777">
            <w:pPr>
              <w:pStyle w:val="Normalutanindragellerluft"/>
              <w:spacing w:line="240" w:lineRule="exact"/>
              <w:rPr>
                <w:sz w:val="20"/>
                <w:szCs w:val="20"/>
              </w:rPr>
            </w:pPr>
            <w:r w:rsidRPr="0051566C">
              <w:rPr>
                <w:sz w:val="20"/>
                <w:szCs w:val="20"/>
              </w:rPr>
              <w:t xml:space="preserve">Skaraborg </w:t>
            </w:r>
          </w:p>
        </w:tc>
        <w:tc>
          <w:tcPr>
            <w:tcW w:w="1134" w:type="dxa"/>
            <w:vAlign w:val="bottom"/>
          </w:tcPr>
          <w:p w:rsidRPr="0051566C" w:rsidR="00B67C26" w:rsidP="000A2DDF" w:rsidRDefault="00B67C26" w14:paraId="16C8B9DE" w14:textId="77777777">
            <w:pPr>
              <w:pStyle w:val="Normalutanindragellerluft"/>
              <w:spacing w:line="240" w:lineRule="exact"/>
              <w:jc w:val="right"/>
              <w:rPr>
                <w:sz w:val="20"/>
                <w:szCs w:val="20"/>
              </w:rPr>
            </w:pPr>
            <w:r w:rsidRPr="0051566C">
              <w:rPr>
                <w:sz w:val="20"/>
                <w:szCs w:val="20"/>
              </w:rPr>
              <w:t xml:space="preserve">70,1 </w:t>
            </w:r>
          </w:p>
        </w:tc>
        <w:tc>
          <w:tcPr>
            <w:tcW w:w="993" w:type="dxa"/>
            <w:vAlign w:val="bottom"/>
          </w:tcPr>
          <w:p w:rsidRPr="0051566C" w:rsidR="00B67C26" w:rsidP="000A2DDF" w:rsidRDefault="00B67C26" w14:paraId="2D8F45A1" w14:textId="77777777">
            <w:pPr>
              <w:pStyle w:val="Normalutanindragellerluft"/>
              <w:spacing w:line="240" w:lineRule="exact"/>
              <w:jc w:val="right"/>
              <w:rPr>
                <w:sz w:val="20"/>
                <w:szCs w:val="20"/>
              </w:rPr>
            </w:pPr>
            <w:r w:rsidRPr="0051566C">
              <w:rPr>
                <w:sz w:val="20"/>
                <w:szCs w:val="20"/>
              </w:rPr>
              <w:t>66,7</w:t>
            </w:r>
          </w:p>
        </w:tc>
        <w:tc>
          <w:tcPr>
            <w:tcW w:w="1134" w:type="dxa"/>
            <w:vAlign w:val="bottom"/>
          </w:tcPr>
          <w:p w:rsidRPr="0051566C" w:rsidR="00B67C26" w:rsidP="000A2DDF" w:rsidRDefault="00B67C26" w14:paraId="6C6EEC01" w14:textId="77777777">
            <w:pPr>
              <w:pStyle w:val="Normalutanindragellerluft"/>
              <w:spacing w:line="240" w:lineRule="exact"/>
              <w:jc w:val="right"/>
              <w:rPr>
                <w:sz w:val="20"/>
                <w:szCs w:val="20"/>
              </w:rPr>
            </w:pPr>
            <w:r w:rsidRPr="0051566C">
              <w:rPr>
                <w:sz w:val="20"/>
                <w:szCs w:val="20"/>
              </w:rPr>
              <w:t xml:space="preserve">41,7 </w:t>
            </w:r>
          </w:p>
        </w:tc>
        <w:tc>
          <w:tcPr>
            <w:tcW w:w="1134" w:type="dxa"/>
            <w:vAlign w:val="bottom"/>
          </w:tcPr>
          <w:p w:rsidRPr="0051566C" w:rsidR="00B67C26" w:rsidP="000A2DDF" w:rsidRDefault="00B67C26" w14:paraId="7660DD3E" w14:textId="77777777">
            <w:pPr>
              <w:pStyle w:val="Normalutanindragellerluft"/>
              <w:spacing w:line="240" w:lineRule="exact"/>
              <w:jc w:val="right"/>
              <w:rPr>
                <w:sz w:val="20"/>
                <w:szCs w:val="20"/>
              </w:rPr>
            </w:pPr>
            <w:r w:rsidRPr="0051566C">
              <w:rPr>
                <w:sz w:val="20"/>
                <w:szCs w:val="20"/>
              </w:rPr>
              <w:t>43,5</w:t>
            </w:r>
          </w:p>
        </w:tc>
        <w:tc>
          <w:tcPr>
            <w:tcW w:w="1847" w:type="dxa"/>
            <w:tcMar>
              <w:right w:w="0" w:type="dxa"/>
            </w:tcMar>
            <w:vAlign w:val="bottom"/>
          </w:tcPr>
          <w:p w:rsidRPr="0051566C" w:rsidR="00B67C26" w:rsidP="000A2DDF" w:rsidRDefault="00B67C26" w14:paraId="7D148F87" w14:textId="41DE466D">
            <w:pPr>
              <w:pStyle w:val="Normalutanindragellerluft"/>
              <w:spacing w:line="240" w:lineRule="exact"/>
              <w:jc w:val="right"/>
              <w:rPr>
                <w:sz w:val="20"/>
                <w:szCs w:val="20"/>
              </w:rPr>
            </w:pPr>
            <w:r w:rsidRPr="0051566C">
              <w:rPr>
                <w:sz w:val="20"/>
                <w:szCs w:val="20"/>
              </w:rPr>
              <w:t>66,7 (Skövde,</w:t>
            </w:r>
            <w:r w:rsidR="000A2DDF">
              <w:rPr>
                <w:sz w:val="20"/>
                <w:szCs w:val="20"/>
              </w:rPr>
              <w:br/>
            </w:r>
            <w:r w:rsidRPr="0051566C">
              <w:rPr>
                <w:sz w:val="20"/>
                <w:szCs w:val="20"/>
              </w:rPr>
              <w:t xml:space="preserve"> Falköping,</w:t>
            </w:r>
            <w:r w:rsidR="000A2DDF">
              <w:rPr>
                <w:sz w:val="20"/>
                <w:szCs w:val="20"/>
              </w:rPr>
              <w:br/>
            </w:r>
            <w:r w:rsidRPr="0051566C">
              <w:rPr>
                <w:sz w:val="20"/>
                <w:szCs w:val="20"/>
              </w:rPr>
              <w:t xml:space="preserve"> Mariestad)</w:t>
            </w:r>
          </w:p>
        </w:tc>
      </w:tr>
      <w:tr w:rsidRPr="0051566C" w:rsidR="000A2DDF" w:rsidTr="000A2DDF" w14:paraId="555E7389" w14:textId="77777777">
        <w:tc>
          <w:tcPr>
            <w:tcW w:w="1696" w:type="dxa"/>
            <w:tcMar>
              <w:left w:w="0" w:type="dxa"/>
            </w:tcMar>
            <w:vAlign w:val="bottom"/>
          </w:tcPr>
          <w:p w:rsidRPr="0051566C" w:rsidR="00B67C26" w:rsidP="000A2DDF" w:rsidRDefault="00B67C26" w14:paraId="766E91FA" w14:textId="77777777">
            <w:pPr>
              <w:pStyle w:val="Normalutanindragellerluft"/>
              <w:spacing w:line="240" w:lineRule="exact"/>
              <w:rPr>
                <w:sz w:val="20"/>
                <w:szCs w:val="20"/>
              </w:rPr>
            </w:pPr>
            <w:r w:rsidRPr="0051566C">
              <w:rPr>
                <w:sz w:val="20"/>
                <w:szCs w:val="20"/>
              </w:rPr>
              <w:t xml:space="preserve">Skåne NV </w:t>
            </w:r>
          </w:p>
        </w:tc>
        <w:tc>
          <w:tcPr>
            <w:tcW w:w="1134" w:type="dxa"/>
            <w:vAlign w:val="bottom"/>
          </w:tcPr>
          <w:p w:rsidRPr="0051566C" w:rsidR="00B67C26" w:rsidP="000A2DDF" w:rsidRDefault="00B67C26" w14:paraId="0AE32CA5" w14:textId="77777777">
            <w:pPr>
              <w:pStyle w:val="Normalutanindragellerluft"/>
              <w:spacing w:line="240" w:lineRule="exact"/>
              <w:jc w:val="right"/>
              <w:rPr>
                <w:sz w:val="20"/>
                <w:szCs w:val="20"/>
              </w:rPr>
            </w:pPr>
            <w:r w:rsidRPr="0051566C">
              <w:rPr>
                <w:sz w:val="20"/>
                <w:szCs w:val="20"/>
              </w:rPr>
              <w:t xml:space="preserve">40,4 </w:t>
            </w:r>
          </w:p>
        </w:tc>
        <w:tc>
          <w:tcPr>
            <w:tcW w:w="993" w:type="dxa"/>
            <w:vAlign w:val="bottom"/>
          </w:tcPr>
          <w:p w:rsidRPr="0051566C" w:rsidR="00B67C26" w:rsidP="000A2DDF" w:rsidRDefault="00B67C26" w14:paraId="48345D21" w14:textId="77777777">
            <w:pPr>
              <w:pStyle w:val="Normalutanindragellerluft"/>
              <w:spacing w:line="240" w:lineRule="exact"/>
              <w:jc w:val="right"/>
              <w:rPr>
                <w:sz w:val="20"/>
                <w:szCs w:val="20"/>
              </w:rPr>
            </w:pPr>
            <w:r w:rsidRPr="0051566C">
              <w:rPr>
                <w:sz w:val="20"/>
                <w:szCs w:val="20"/>
              </w:rPr>
              <w:t>42,1</w:t>
            </w:r>
          </w:p>
        </w:tc>
        <w:tc>
          <w:tcPr>
            <w:tcW w:w="1134" w:type="dxa"/>
            <w:vAlign w:val="bottom"/>
          </w:tcPr>
          <w:p w:rsidRPr="0051566C" w:rsidR="00B67C26" w:rsidP="000A2DDF" w:rsidRDefault="00B67C26" w14:paraId="1BE594C1" w14:textId="77777777">
            <w:pPr>
              <w:pStyle w:val="Normalutanindragellerluft"/>
              <w:spacing w:line="240" w:lineRule="exact"/>
              <w:jc w:val="right"/>
              <w:rPr>
                <w:sz w:val="20"/>
                <w:szCs w:val="20"/>
              </w:rPr>
            </w:pPr>
            <w:r w:rsidRPr="0051566C">
              <w:rPr>
                <w:sz w:val="20"/>
                <w:szCs w:val="20"/>
              </w:rPr>
              <w:t xml:space="preserve">41,7 </w:t>
            </w:r>
          </w:p>
        </w:tc>
        <w:tc>
          <w:tcPr>
            <w:tcW w:w="1134" w:type="dxa"/>
            <w:vAlign w:val="bottom"/>
          </w:tcPr>
          <w:p w:rsidRPr="0051566C" w:rsidR="00B67C26" w:rsidP="000A2DDF" w:rsidRDefault="00B67C26" w14:paraId="51887AD1" w14:textId="77777777">
            <w:pPr>
              <w:pStyle w:val="Normalutanindragellerluft"/>
              <w:spacing w:line="240" w:lineRule="exact"/>
              <w:jc w:val="right"/>
              <w:rPr>
                <w:sz w:val="20"/>
                <w:szCs w:val="20"/>
              </w:rPr>
            </w:pPr>
            <w:r w:rsidRPr="0051566C">
              <w:rPr>
                <w:sz w:val="20"/>
                <w:szCs w:val="20"/>
              </w:rPr>
              <w:t>50,0</w:t>
            </w:r>
          </w:p>
        </w:tc>
        <w:tc>
          <w:tcPr>
            <w:tcW w:w="1847" w:type="dxa"/>
            <w:tcMar>
              <w:right w:w="0" w:type="dxa"/>
            </w:tcMar>
            <w:vAlign w:val="bottom"/>
          </w:tcPr>
          <w:p w:rsidRPr="0051566C" w:rsidR="00B67C26" w:rsidP="000A2DDF" w:rsidRDefault="00B67C26" w14:paraId="7BDC816F" w14:textId="7A3AEE8B">
            <w:pPr>
              <w:pStyle w:val="Normalutanindragellerluft"/>
              <w:spacing w:line="240" w:lineRule="exact"/>
              <w:jc w:val="right"/>
              <w:rPr>
                <w:sz w:val="20"/>
                <w:szCs w:val="20"/>
              </w:rPr>
            </w:pPr>
            <w:r w:rsidRPr="0051566C">
              <w:rPr>
                <w:sz w:val="20"/>
                <w:szCs w:val="20"/>
              </w:rPr>
              <w:t>x (Ängelholm,</w:t>
            </w:r>
            <w:r w:rsidR="000A2DDF">
              <w:rPr>
                <w:sz w:val="20"/>
                <w:szCs w:val="20"/>
              </w:rPr>
              <w:br/>
            </w:r>
            <w:r w:rsidRPr="0051566C">
              <w:rPr>
                <w:sz w:val="20"/>
                <w:szCs w:val="20"/>
              </w:rPr>
              <w:t xml:space="preserve"> Klippan)</w:t>
            </w:r>
          </w:p>
        </w:tc>
      </w:tr>
      <w:tr w:rsidRPr="0051566C" w:rsidR="000A2DDF" w:rsidTr="000A2DDF" w14:paraId="7B204923" w14:textId="77777777">
        <w:tc>
          <w:tcPr>
            <w:tcW w:w="1696" w:type="dxa"/>
            <w:tcMar>
              <w:left w:w="0" w:type="dxa"/>
            </w:tcMar>
            <w:vAlign w:val="bottom"/>
          </w:tcPr>
          <w:p w:rsidRPr="0051566C" w:rsidR="00B67C26" w:rsidP="000A2DDF" w:rsidRDefault="00B67C26" w14:paraId="2383447C" w14:textId="77777777">
            <w:pPr>
              <w:pStyle w:val="Normalutanindragellerluft"/>
              <w:spacing w:line="240" w:lineRule="exact"/>
              <w:rPr>
                <w:sz w:val="20"/>
                <w:szCs w:val="20"/>
              </w:rPr>
            </w:pPr>
            <w:r w:rsidRPr="0051566C">
              <w:rPr>
                <w:sz w:val="20"/>
                <w:szCs w:val="20"/>
              </w:rPr>
              <w:t xml:space="preserve">Skåne SV </w:t>
            </w:r>
          </w:p>
        </w:tc>
        <w:tc>
          <w:tcPr>
            <w:tcW w:w="1134" w:type="dxa"/>
            <w:vAlign w:val="bottom"/>
          </w:tcPr>
          <w:p w:rsidRPr="0051566C" w:rsidR="00B67C26" w:rsidP="000A2DDF" w:rsidRDefault="00B67C26" w14:paraId="7DE70A3B" w14:textId="77777777">
            <w:pPr>
              <w:pStyle w:val="Normalutanindragellerluft"/>
              <w:spacing w:line="240" w:lineRule="exact"/>
              <w:jc w:val="right"/>
              <w:rPr>
                <w:sz w:val="20"/>
                <w:szCs w:val="20"/>
              </w:rPr>
            </w:pPr>
            <w:r w:rsidRPr="0051566C">
              <w:rPr>
                <w:sz w:val="20"/>
                <w:szCs w:val="20"/>
              </w:rPr>
              <w:t xml:space="preserve">14,7 </w:t>
            </w:r>
          </w:p>
        </w:tc>
        <w:tc>
          <w:tcPr>
            <w:tcW w:w="993" w:type="dxa"/>
            <w:vAlign w:val="bottom"/>
          </w:tcPr>
          <w:p w:rsidRPr="0051566C" w:rsidR="00B67C26" w:rsidP="000A2DDF" w:rsidRDefault="00B67C26" w14:paraId="23807AB0" w14:textId="77777777">
            <w:pPr>
              <w:pStyle w:val="Normalutanindragellerluft"/>
              <w:spacing w:line="240" w:lineRule="exact"/>
              <w:jc w:val="right"/>
              <w:rPr>
                <w:sz w:val="20"/>
                <w:szCs w:val="20"/>
              </w:rPr>
            </w:pPr>
            <w:r w:rsidRPr="0051566C">
              <w:rPr>
                <w:sz w:val="20"/>
                <w:szCs w:val="20"/>
              </w:rPr>
              <w:t xml:space="preserve">22,2 </w:t>
            </w:r>
          </w:p>
        </w:tc>
        <w:tc>
          <w:tcPr>
            <w:tcW w:w="1134" w:type="dxa"/>
            <w:vAlign w:val="bottom"/>
          </w:tcPr>
          <w:p w:rsidRPr="0051566C" w:rsidR="00B67C26" w:rsidP="000A2DDF" w:rsidRDefault="00B67C26" w14:paraId="12EF7227" w14:textId="77777777">
            <w:pPr>
              <w:pStyle w:val="Normalutanindragellerluft"/>
              <w:spacing w:line="240" w:lineRule="exact"/>
              <w:jc w:val="right"/>
              <w:rPr>
                <w:sz w:val="20"/>
                <w:szCs w:val="20"/>
              </w:rPr>
            </w:pPr>
            <w:r w:rsidRPr="0051566C">
              <w:rPr>
                <w:sz w:val="20"/>
                <w:szCs w:val="20"/>
              </w:rPr>
              <w:t xml:space="preserve">15,7 </w:t>
            </w:r>
          </w:p>
        </w:tc>
        <w:tc>
          <w:tcPr>
            <w:tcW w:w="1134" w:type="dxa"/>
            <w:vAlign w:val="bottom"/>
          </w:tcPr>
          <w:p w:rsidRPr="0051566C" w:rsidR="00B67C26" w:rsidP="000A2DDF" w:rsidRDefault="00B67C26" w14:paraId="06FB0F33" w14:textId="77777777">
            <w:pPr>
              <w:pStyle w:val="Normalutanindragellerluft"/>
              <w:spacing w:line="240" w:lineRule="exact"/>
              <w:jc w:val="right"/>
              <w:rPr>
                <w:sz w:val="20"/>
                <w:szCs w:val="20"/>
              </w:rPr>
            </w:pPr>
            <w:r w:rsidRPr="0051566C">
              <w:rPr>
                <w:sz w:val="20"/>
                <w:szCs w:val="20"/>
              </w:rPr>
              <w:t xml:space="preserve">x </w:t>
            </w:r>
          </w:p>
        </w:tc>
        <w:tc>
          <w:tcPr>
            <w:tcW w:w="1847" w:type="dxa"/>
            <w:tcMar>
              <w:right w:w="0" w:type="dxa"/>
            </w:tcMar>
            <w:vAlign w:val="bottom"/>
          </w:tcPr>
          <w:p w:rsidRPr="0051566C" w:rsidR="00B67C26" w:rsidP="000A2DDF" w:rsidRDefault="00B67C26" w14:paraId="6882C083" w14:textId="77777777">
            <w:pPr>
              <w:pStyle w:val="Normalutanindragellerluft"/>
              <w:spacing w:line="240" w:lineRule="exact"/>
              <w:jc w:val="right"/>
              <w:rPr>
                <w:sz w:val="20"/>
                <w:szCs w:val="20"/>
              </w:rPr>
            </w:pPr>
            <w:r w:rsidRPr="0051566C">
              <w:rPr>
                <w:sz w:val="20"/>
                <w:szCs w:val="20"/>
              </w:rPr>
              <w:t>x (Malmö)</w:t>
            </w:r>
          </w:p>
        </w:tc>
      </w:tr>
      <w:tr w:rsidRPr="0051566C" w:rsidR="000A2DDF" w:rsidTr="000A2DDF" w14:paraId="19CD4928" w14:textId="77777777">
        <w:tc>
          <w:tcPr>
            <w:tcW w:w="1696" w:type="dxa"/>
            <w:tcMar>
              <w:left w:w="0" w:type="dxa"/>
            </w:tcMar>
            <w:vAlign w:val="bottom"/>
          </w:tcPr>
          <w:p w:rsidRPr="0051566C" w:rsidR="00B67C26" w:rsidP="000A2DDF" w:rsidRDefault="00B67C26" w14:paraId="20A2C4F8" w14:textId="77777777">
            <w:pPr>
              <w:pStyle w:val="Normalutanindragellerluft"/>
              <w:spacing w:line="240" w:lineRule="exact"/>
              <w:rPr>
                <w:sz w:val="20"/>
                <w:szCs w:val="20"/>
              </w:rPr>
            </w:pPr>
            <w:r w:rsidRPr="0051566C">
              <w:rPr>
                <w:sz w:val="20"/>
                <w:szCs w:val="20"/>
              </w:rPr>
              <w:t xml:space="preserve">Skåne Ö </w:t>
            </w:r>
          </w:p>
        </w:tc>
        <w:tc>
          <w:tcPr>
            <w:tcW w:w="1134" w:type="dxa"/>
            <w:vAlign w:val="bottom"/>
          </w:tcPr>
          <w:p w:rsidRPr="0051566C" w:rsidR="00B67C26" w:rsidP="000A2DDF" w:rsidRDefault="00B67C26" w14:paraId="1F6B1E4F" w14:textId="77777777">
            <w:pPr>
              <w:pStyle w:val="Normalutanindragellerluft"/>
              <w:spacing w:line="240" w:lineRule="exact"/>
              <w:jc w:val="right"/>
              <w:rPr>
                <w:sz w:val="20"/>
                <w:szCs w:val="20"/>
              </w:rPr>
            </w:pPr>
            <w:r w:rsidRPr="0051566C">
              <w:rPr>
                <w:sz w:val="20"/>
                <w:szCs w:val="20"/>
              </w:rPr>
              <w:t xml:space="preserve">71,9 </w:t>
            </w:r>
          </w:p>
        </w:tc>
        <w:tc>
          <w:tcPr>
            <w:tcW w:w="993" w:type="dxa"/>
            <w:vAlign w:val="bottom"/>
          </w:tcPr>
          <w:p w:rsidRPr="0051566C" w:rsidR="00B67C26" w:rsidP="000A2DDF" w:rsidRDefault="00B67C26" w14:paraId="6B7689B9" w14:textId="77777777">
            <w:pPr>
              <w:pStyle w:val="Normalutanindragellerluft"/>
              <w:spacing w:line="240" w:lineRule="exact"/>
              <w:jc w:val="right"/>
              <w:rPr>
                <w:sz w:val="20"/>
                <w:szCs w:val="20"/>
              </w:rPr>
            </w:pPr>
            <w:r w:rsidRPr="0051566C">
              <w:rPr>
                <w:sz w:val="20"/>
                <w:szCs w:val="20"/>
              </w:rPr>
              <w:t xml:space="preserve">95,2 </w:t>
            </w:r>
          </w:p>
        </w:tc>
        <w:tc>
          <w:tcPr>
            <w:tcW w:w="1134" w:type="dxa"/>
            <w:vAlign w:val="bottom"/>
          </w:tcPr>
          <w:p w:rsidRPr="0051566C" w:rsidR="00B67C26" w:rsidP="000A2DDF" w:rsidRDefault="00B67C26" w14:paraId="3D8E73EB" w14:textId="77777777">
            <w:pPr>
              <w:pStyle w:val="Normalutanindragellerluft"/>
              <w:spacing w:line="240" w:lineRule="exact"/>
              <w:jc w:val="right"/>
              <w:rPr>
                <w:sz w:val="20"/>
                <w:szCs w:val="20"/>
              </w:rPr>
            </w:pPr>
            <w:r w:rsidRPr="0051566C">
              <w:rPr>
                <w:sz w:val="20"/>
                <w:szCs w:val="20"/>
              </w:rPr>
              <w:t xml:space="preserve">29,4 </w:t>
            </w:r>
          </w:p>
        </w:tc>
        <w:tc>
          <w:tcPr>
            <w:tcW w:w="1134" w:type="dxa"/>
            <w:vAlign w:val="bottom"/>
          </w:tcPr>
          <w:p w:rsidRPr="0051566C" w:rsidR="00B67C26" w:rsidP="000A2DDF" w:rsidRDefault="00B67C26" w14:paraId="1D01E600" w14:textId="77777777">
            <w:pPr>
              <w:pStyle w:val="Normalutanindragellerluft"/>
              <w:spacing w:line="240" w:lineRule="exact"/>
              <w:jc w:val="right"/>
              <w:rPr>
                <w:sz w:val="20"/>
                <w:szCs w:val="20"/>
              </w:rPr>
            </w:pPr>
            <w:r w:rsidRPr="0051566C">
              <w:rPr>
                <w:sz w:val="20"/>
                <w:szCs w:val="20"/>
              </w:rPr>
              <w:t xml:space="preserve">57,5 </w:t>
            </w:r>
          </w:p>
        </w:tc>
        <w:tc>
          <w:tcPr>
            <w:tcW w:w="1847" w:type="dxa"/>
            <w:tcMar>
              <w:right w:w="0" w:type="dxa"/>
            </w:tcMar>
            <w:vAlign w:val="bottom"/>
          </w:tcPr>
          <w:p w:rsidRPr="0051566C" w:rsidR="00B67C26" w:rsidP="000A2DDF" w:rsidRDefault="00B67C26" w14:paraId="6CE1497E" w14:textId="77777777">
            <w:pPr>
              <w:pStyle w:val="Normalutanindragellerluft"/>
              <w:spacing w:line="240" w:lineRule="exact"/>
              <w:jc w:val="right"/>
              <w:rPr>
                <w:sz w:val="20"/>
                <w:szCs w:val="20"/>
              </w:rPr>
            </w:pPr>
            <w:r w:rsidRPr="0051566C">
              <w:rPr>
                <w:sz w:val="20"/>
                <w:szCs w:val="20"/>
              </w:rPr>
              <w:t>80,0 (Kristianstad, Hässleholm)</w:t>
            </w:r>
          </w:p>
        </w:tc>
      </w:tr>
      <w:tr w:rsidRPr="0051566C" w:rsidR="000A2DDF" w:rsidTr="000A2DDF" w14:paraId="68B7AB1B" w14:textId="77777777">
        <w:tc>
          <w:tcPr>
            <w:tcW w:w="1696" w:type="dxa"/>
            <w:tcMar>
              <w:left w:w="0" w:type="dxa"/>
            </w:tcMar>
            <w:vAlign w:val="bottom"/>
          </w:tcPr>
          <w:p w:rsidRPr="0051566C" w:rsidR="00B67C26" w:rsidP="000A2DDF" w:rsidRDefault="00B67C26" w14:paraId="737C4A09" w14:textId="77777777">
            <w:pPr>
              <w:pStyle w:val="Normalutanindragellerluft"/>
              <w:spacing w:line="240" w:lineRule="exact"/>
              <w:rPr>
                <w:sz w:val="20"/>
                <w:szCs w:val="20"/>
              </w:rPr>
            </w:pPr>
            <w:r w:rsidRPr="0051566C">
              <w:rPr>
                <w:sz w:val="20"/>
                <w:szCs w:val="20"/>
              </w:rPr>
              <w:t xml:space="preserve">Umeå </w:t>
            </w:r>
          </w:p>
        </w:tc>
        <w:tc>
          <w:tcPr>
            <w:tcW w:w="1134" w:type="dxa"/>
            <w:vAlign w:val="bottom"/>
          </w:tcPr>
          <w:p w:rsidRPr="0051566C" w:rsidR="00B67C26" w:rsidP="000A2DDF" w:rsidRDefault="00B67C26" w14:paraId="0231388E" w14:textId="77777777">
            <w:pPr>
              <w:pStyle w:val="Normalutanindragellerluft"/>
              <w:spacing w:line="240" w:lineRule="exact"/>
              <w:jc w:val="right"/>
              <w:rPr>
                <w:sz w:val="20"/>
                <w:szCs w:val="20"/>
              </w:rPr>
            </w:pPr>
            <w:r w:rsidRPr="0051566C">
              <w:rPr>
                <w:sz w:val="20"/>
                <w:szCs w:val="20"/>
              </w:rPr>
              <w:t xml:space="preserve">6,4 </w:t>
            </w:r>
          </w:p>
        </w:tc>
        <w:tc>
          <w:tcPr>
            <w:tcW w:w="993" w:type="dxa"/>
            <w:vAlign w:val="bottom"/>
          </w:tcPr>
          <w:p w:rsidRPr="0051566C" w:rsidR="00B67C26" w:rsidP="000A2DDF" w:rsidRDefault="00B67C26" w14:paraId="355347AC" w14:textId="77777777">
            <w:pPr>
              <w:pStyle w:val="Normalutanindragellerluft"/>
              <w:spacing w:line="240" w:lineRule="exact"/>
              <w:jc w:val="right"/>
              <w:rPr>
                <w:sz w:val="20"/>
                <w:szCs w:val="20"/>
              </w:rPr>
            </w:pPr>
            <w:r w:rsidRPr="0051566C">
              <w:rPr>
                <w:sz w:val="20"/>
                <w:szCs w:val="20"/>
              </w:rPr>
              <w:t xml:space="preserve">23,1 </w:t>
            </w:r>
          </w:p>
        </w:tc>
        <w:tc>
          <w:tcPr>
            <w:tcW w:w="1134" w:type="dxa"/>
            <w:vAlign w:val="bottom"/>
          </w:tcPr>
          <w:p w:rsidRPr="0051566C" w:rsidR="00B67C26" w:rsidP="000A2DDF" w:rsidRDefault="00B67C26" w14:paraId="56F17225" w14:textId="77777777">
            <w:pPr>
              <w:pStyle w:val="Normalutanindragellerluft"/>
              <w:spacing w:line="240" w:lineRule="exact"/>
              <w:jc w:val="right"/>
              <w:rPr>
                <w:sz w:val="20"/>
                <w:szCs w:val="20"/>
              </w:rPr>
            </w:pPr>
            <w:r w:rsidRPr="0051566C">
              <w:rPr>
                <w:sz w:val="20"/>
                <w:szCs w:val="20"/>
              </w:rPr>
              <w:t xml:space="preserve">39,1 </w:t>
            </w:r>
          </w:p>
        </w:tc>
        <w:tc>
          <w:tcPr>
            <w:tcW w:w="1134" w:type="dxa"/>
            <w:vAlign w:val="bottom"/>
          </w:tcPr>
          <w:p w:rsidRPr="0051566C" w:rsidR="00B67C26" w:rsidP="000A2DDF" w:rsidRDefault="00B67C26" w14:paraId="07B4CC10" w14:textId="77777777">
            <w:pPr>
              <w:pStyle w:val="Normalutanindragellerluft"/>
              <w:spacing w:line="240" w:lineRule="exact"/>
              <w:jc w:val="right"/>
              <w:rPr>
                <w:sz w:val="20"/>
                <w:szCs w:val="20"/>
              </w:rPr>
            </w:pPr>
            <w:r w:rsidRPr="0051566C">
              <w:rPr>
                <w:sz w:val="20"/>
                <w:szCs w:val="20"/>
              </w:rPr>
              <w:t xml:space="preserve">6,3 </w:t>
            </w:r>
          </w:p>
        </w:tc>
        <w:tc>
          <w:tcPr>
            <w:tcW w:w="1847" w:type="dxa"/>
            <w:tcMar>
              <w:right w:w="0" w:type="dxa"/>
            </w:tcMar>
            <w:vAlign w:val="bottom"/>
          </w:tcPr>
          <w:p w:rsidRPr="0051566C" w:rsidR="00B67C26" w:rsidP="000A2DDF" w:rsidRDefault="00B67C26" w14:paraId="3E053464" w14:textId="77777777">
            <w:pPr>
              <w:pStyle w:val="Normalutanindragellerluft"/>
              <w:spacing w:line="240" w:lineRule="exact"/>
              <w:jc w:val="right"/>
              <w:rPr>
                <w:sz w:val="20"/>
                <w:szCs w:val="20"/>
              </w:rPr>
            </w:pPr>
            <w:r w:rsidRPr="0051566C">
              <w:rPr>
                <w:sz w:val="20"/>
                <w:szCs w:val="20"/>
              </w:rPr>
              <w:t>22,7</w:t>
            </w:r>
          </w:p>
        </w:tc>
      </w:tr>
      <w:tr w:rsidRPr="0051566C" w:rsidR="000A2DDF" w:rsidTr="000A2DDF" w14:paraId="2CA6F264" w14:textId="77777777">
        <w:tc>
          <w:tcPr>
            <w:tcW w:w="1696" w:type="dxa"/>
            <w:tcMar>
              <w:left w:w="0" w:type="dxa"/>
            </w:tcMar>
            <w:vAlign w:val="bottom"/>
          </w:tcPr>
          <w:p w:rsidRPr="0051566C" w:rsidR="00B67C26" w:rsidP="000A2DDF" w:rsidRDefault="00B67C26" w14:paraId="692C0F49" w14:textId="77777777">
            <w:pPr>
              <w:pStyle w:val="Normalutanindragellerluft"/>
              <w:spacing w:line="240" w:lineRule="exact"/>
              <w:rPr>
                <w:sz w:val="20"/>
                <w:szCs w:val="20"/>
              </w:rPr>
            </w:pPr>
            <w:r w:rsidRPr="0051566C">
              <w:rPr>
                <w:sz w:val="20"/>
                <w:szCs w:val="20"/>
              </w:rPr>
              <w:t xml:space="preserve">Västervik </w:t>
            </w:r>
          </w:p>
        </w:tc>
        <w:tc>
          <w:tcPr>
            <w:tcW w:w="1134" w:type="dxa"/>
            <w:vAlign w:val="bottom"/>
          </w:tcPr>
          <w:p w:rsidRPr="0051566C" w:rsidR="00B67C26" w:rsidP="000A2DDF" w:rsidRDefault="00B67C26" w14:paraId="5A53539C" w14:textId="77777777">
            <w:pPr>
              <w:pStyle w:val="Normalutanindragellerluft"/>
              <w:spacing w:line="240" w:lineRule="exact"/>
              <w:jc w:val="right"/>
              <w:rPr>
                <w:sz w:val="20"/>
                <w:szCs w:val="20"/>
              </w:rPr>
            </w:pPr>
            <w:r w:rsidRPr="0051566C">
              <w:rPr>
                <w:sz w:val="20"/>
                <w:szCs w:val="20"/>
              </w:rPr>
              <w:t xml:space="preserve">63,5 </w:t>
            </w:r>
          </w:p>
        </w:tc>
        <w:tc>
          <w:tcPr>
            <w:tcW w:w="993" w:type="dxa"/>
            <w:vAlign w:val="bottom"/>
          </w:tcPr>
          <w:p w:rsidRPr="0051566C" w:rsidR="00B67C26" w:rsidP="000A2DDF" w:rsidRDefault="00B67C26" w14:paraId="49BB7DAF" w14:textId="77777777">
            <w:pPr>
              <w:pStyle w:val="Normalutanindragellerluft"/>
              <w:spacing w:line="240" w:lineRule="exact"/>
              <w:jc w:val="right"/>
              <w:rPr>
                <w:sz w:val="20"/>
                <w:szCs w:val="20"/>
              </w:rPr>
            </w:pPr>
            <w:r w:rsidRPr="0051566C">
              <w:rPr>
                <w:sz w:val="20"/>
                <w:szCs w:val="20"/>
              </w:rPr>
              <w:t xml:space="preserve">100,0 </w:t>
            </w:r>
          </w:p>
        </w:tc>
        <w:tc>
          <w:tcPr>
            <w:tcW w:w="1134" w:type="dxa"/>
            <w:vAlign w:val="bottom"/>
          </w:tcPr>
          <w:p w:rsidRPr="0051566C" w:rsidR="00B67C26" w:rsidP="000A2DDF" w:rsidRDefault="00B67C26" w14:paraId="38D17FA3" w14:textId="77777777">
            <w:pPr>
              <w:pStyle w:val="Normalutanindragellerluft"/>
              <w:spacing w:line="240" w:lineRule="exact"/>
              <w:jc w:val="right"/>
              <w:rPr>
                <w:sz w:val="20"/>
                <w:szCs w:val="20"/>
              </w:rPr>
            </w:pPr>
            <w:r w:rsidRPr="0051566C">
              <w:rPr>
                <w:sz w:val="20"/>
                <w:szCs w:val="20"/>
              </w:rPr>
              <w:t xml:space="preserve">77,8 </w:t>
            </w:r>
          </w:p>
        </w:tc>
        <w:tc>
          <w:tcPr>
            <w:tcW w:w="1134" w:type="dxa"/>
            <w:vAlign w:val="bottom"/>
          </w:tcPr>
          <w:p w:rsidRPr="0051566C" w:rsidR="00B67C26" w:rsidP="000A2DDF" w:rsidRDefault="00B67C26" w14:paraId="581A5A9E" w14:textId="77777777">
            <w:pPr>
              <w:pStyle w:val="Normalutanindragellerluft"/>
              <w:spacing w:line="240" w:lineRule="exact"/>
              <w:jc w:val="right"/>
              <w:rPr>
                <w:sz w:val="20"/>
                <w:szCs w:val="20"/>
              </w:rPr>
            </w:pPr>
            <w:r w:rsidRPr="0051566C">
              <w:rPr>
                <w:sz w:val="20"/>
                <w:szCs w:val="20"/>
              </w:rPr>
              <w:t xml:space="preserve">51,6 </w:t>
            </w:r>
          </w:p>
        </w:tc>
        <w:tc>
          <w:tcPr>
            <w:tcW w:w="1847" w:type="dxa"/>
            <w:tcMar>
              <w:right w:w="0" w:type="dxa"/>
            </w:tcMar>
            <w:vAlign w:val="bottom"/>
          </w:tcPr>
          <w:p w:rsidRPr="0051566C" w:rsidR="00B67C26" w:rsidP="000A2DDF" w:rsidRDefault="00B67C26" w14:paraId="06134767" w14:textId="77777777">
            <w:pPr>
              <w:pStyle w:val="Normalutanindragellerluft"/>
              <w:spacing w:line="240" w:lineRule="exact"/>
              <w:jc w:val="right"/>
              <w:rPr>
                <w:sz w:val="20"/>
                <w:szCs w:val="20"/>
              </w:rPr>
            </w:pPr>
            <w:r w:rsidRPr="0051566C">
              <w:rPr>
                <w:sz w:val="20"/>
                <w:szCs w:val="20"/>
              </w:rPr>
              <w:t>44,4</w:t>
            </w:r>
          </w:p>
        </w:tc>
      </w:tr>
      <w:tr w:rsidRPr="0051566C" w:rsidR="000A2DDF" w:rsidTr="000A2DDF" w14:paraId="3E3DA352" w14:textId="77777777">
        <w:tc>
          <w:tcPr>
            <w:tcW w:w="1696" w:type="dxa"/>
            <w:tcMar>
              <w:left w:w="0" w:type="dxa"/>
            </w:tcMar>
            <w:vAlign w:val="bottom"/>
          </w:tcPr>
          <w:p w:rsidRPr="0051566C" w:rsidR="00B67C26" w:rsidP="000A2DDF" w:rsidRDefault="00B67C26" w14:paraId="1BADB41B" w14:textId="77777777">
            <w:pPr>
              <w:pStyle w:val="Normalutanindragellerluft"/>
              <w:spacing w:line="240" w:lineRule="exact"/>
              <w:rPr>
                <w:sz w:val="20"/>
                <w:szCs w:val="20"/>
              </w:rPr>
            </w:pPr>
            <w:r w:rsidRPr="0051566C">
              <w:rPr>
                <w:sz w:val="20"/>
                <w:szCs w:val="20"/>
              </w:rPr>
              <w:t xml:space="preserve">Västmanland </w:t>
            </w:r>
          </w:p>
        </w:tc>
        <w:tc>
          <w:tcPr>
            <w:tcW w:w="1134" w:type="dxa"/>
            <w:vAlign w:val="bottom"/>
          </w:tcPr>
          <w:p w:rsidRPr="0051566C" w:rsidR="00B67C26" w:rsidP="000A2DDF" w:rsidRDefault="00B67C26" w14:paraId="71E3381D" w14:textId="77777777">
            <w:pPr>
              <w:pStyle w:val="Normalutanindragellerluft"/>
              <w:spacing w:line="240" w:lineRule="exact"/>
              <w:jc w:val="right"/>
              <w:rPr>
                <w:sz w:val="20"/>
                <w:szCs w:val="20"/>
              </w:rPr>
            </w:pPr>
            <w:r w:rsidRPr="0051566C">
              <w:rPr>
                <w:sz w:val="20"/>
                <w:szCs w:val="20"/>
              </w:rPr>
              <w:t xml:space="preserve">35,3 </w:t>
            </w:r>
          </w:p>
        </w:tc>
        <w:tc>
          <w:tcPr>
            <w:tcW w:w="993" w:type="dxa"/>
            <w:vAlign w:val="bottom"/>
          </w:tcPr>
          <w:p w:rsidRPr="0051566C" w:rsidR="00B67C26" w:rsidP="000A2DDF" w:rsidRDefault="00B67C26" w14:paraId="34EC953D" w14:textId="77777777">
            <w:pPr>
              <w:pStyle w:val="Normalutanindragellerluft"/>
              <w:spacing w:line="240" w:lineRule="exact"/>
              <w:jc w:val="right"/>
              <w:rPr>
                <w:sz w:val="20"/>
                <w:szCs w:val="20"/>
              </w:rPr>
            </w:pPr>
            <w:r w:rsidRPr="0051566C">
              <w:rPr>
                <w:sz w:val="20"/>
                <w:szCs w:val="20"/>
              </w:rPr>
              <w:t xml:space="preserve">90,9 </w:t>
            </w:r>
          </w:p>
        </w:tc>
        <w:tc>
          <w:tcPr>
            <w:tcW w:w="1134" w:type="dxa"/>
            <w:vAlign w:val="bottom"/>
          </w:tcPr>
          <w:p w:rsidRPr="0051566C" w:rsidR="00B67C26" w:rsidP="000A2DDF" w:rsidRDefault="00B67C26" w14:paraId="732623CB" w14:textId="77777777">
            <w:pPr>
              <w:pStyle w:val="Normalutanindragellerluft"/>
              <w:spacing w:line="240" w:lineRule="exact"/>
              <w:jc w:val="right"/>
              <w:rPr>
                <w:sz w:val="20"/>
                <w:szCs w:val="20"/>
              </w:rPr>
            </w:pPr>
            <w:r w:rsidRPr="0051566C">
              <w:rPr>
                <w:sz w:val="20"/>
                <w:szCs w:val="20"/>
              </w:rPr>
              <w:t xml:space="preserve">77,8 </w:t>
            </w:r>
          </w:p>
        </w:tc>
        <w:tc>
          <w:tcPr>
            <w:tcW w:w="1134" w:type="dxa"/>
            <w:vAlign w:val="bottom"/>
          </w:tcPr>
          <w:p w:rsidRPr="0051566C" w:rsidR="00B67C26" w:rsidP="000A2DDF" w:rsidRDefault="00B67C26" w14:paraId="19380C66" w14:textId="77777777">
            <w:pPr>
              <w:pStyle w:val="Normalutanindragellerluft"/>
              <w:spacing w:line="240" w:lineRule="exact"/>
              <w:jc w:val="right"/>
              <w:rPr>
                <w:sz w:val="20"/>
                <w:szCs w:val="20"/>
              </w:rPr>
            </w:pPr>
            <w:r w:rsidRPr="0051566C">
              <w:rPr>
                <w:sz w:val="20"/>
                <w:szCs w:val="20"/>
              </w:rPr>
              <w:t xml:space="preserve">x </w:t>
            </w:r>
          </w:p>
        </w:tc>
        <w:tc>
          <w:tcPr>
            <w:tcW w:w="1847" w:type="dxa"/>
            <w:tcMar>
              <w:right w:w="0" w:type="dxa"/>
            </w:tcMar>
            <w:vAlign w:val="bottom"/>
          </w:tcPr>
          <w:p w:rsidRPr="0051566C" w:rsidR="00B67C26" w:rsidP="000A2DDF" w:rsidRDefault="00B67C26" w14:paraId="16405D07" w14:textId="77777777">
            <w:pPr>
              <w:pStyle w:val="Normalutanindragellerluft"/>
              <w:spacing w:line="240" w:lineRule="exact"/>
              <w:jc w:val="right"/>
              <w:rPr>
                <w:sz w:val="20"/>
                <w:szCs w:val="20"/>
              </w:rPr>
            </w:pPr>
            <w:r w:rsidRPr="0051566C">
              <w:rPr>
                <w:sz w:val="20"/>
                <w:szCs w:val="20"/>
              </w:rPr>
              <w:t>50,0 (Västerås)</w:t>
            </w:r>
          </w:p>
        </w:tc>
      </w:tr>
      <w:tr w:rsidRPr="0051566C" w:rsidR="000A2DDF" w:rsidTr="000A2DDF" w14:paraId="2C430DD4" w14:textId="77777777">
        <w:tc>
          <w:tcPr>
            <w:tcW w:w="1696" w:type="dxa"/>
            <w:tcMar>
              <w:left w:w="0" w:type="dxa"/>
            </w:tcMar>
            <w:vAlign w:val="bottom"/>
          </w:tcPr>
          <w:p w:rsidRPr="0051566C" w:rsidR="00B67C26" w:rsidP="000A2DDF" w:rsidRDefault="00B67C26" w14:paraId="5DAF4918" w14:textId="77777777">
            <w:pPr>
              <w:pStyle w:val="Normalutanindragellerluft"/>
              <w:spacing w:line="240" w:lineRule="exact"/>
              <w:rPr>
                <w:sz w:val="20"/>
                <w:szCs w:val="20"/>
              </w:rPr>
            </w:pPr>
            <w:r w:rsidRPr="0051566C">
              <w:rPr>
                <w:sz w:val="20"/>
                <w:szCs w:val="20"/>
              </w:rPr>
              <w:t xml:space="preserve">Örnsköldsvik </w:t>
            </w:r>
          </w:p>
        </w:tc>
        <w:tc>
          <w:tcPr>
            <w:tcW w:w="1134" w:type="dxa"/>
            <w:vAlign w:val="bottom"/>
          </w:tcPr>
          <w:p w:rsidRPr="0051566C" w:rsidR="00B67C26" w:rsidP="000A2DDF" w:rsidRDefault="00B67C26" w14:paraId="2894026D" w14:textId="77777777">
            <w:pPr>
              <w:pStyle w:val="Normalutanindragellerluft"/>
              <w:spacing w:line="240" w:lineRule="exact"/>
              <w:jc w:val="right"/>
              <w:rPr>
                <w:sz w:val="20"/>
                <w:szCs w:val="20"/>
              </w:rPr>
            </w:pPr>
            <w:r w:rsidRPr="0051566C">
              <w:rPr>
                <w:sz w:val="20"/>
                <w:szCs w:val="20"/>
              </w:rPr>
              <w:t xml:space="preserve">40,3 </w:t>
            </w:r>
          </w:p>
        </w:tc>
        <w:tc>
          <w:tcPr>
            <w:tcW w:w="993" w:type="dxa"/>
            <w:vAlign w:val="bottom"/>
          </w:tcPr>
          <w:p w:rsidRPr="0051566C" w:rsidR="00B67C26" w:rsidP="000A2DDF" w:rsidRDefault="00B67C26" w14:paraId="512DC7DE" w14:textId="77777777">
            <w:pPr>
              <w:pStyle w:val="Normalutanindragellerluft"/>
              <w:spacing w:line="240" w:lineRule="exact"/>
              <w:jc w:val="right"/>
              <w:rPr>
                <w:sz w:val="20"/>
                <w:szCs w:val="20"/>
              </w:rPr>
            </w:pPr>
            <w:r w:rsidRPr="0051566C">
              <w:rPr>
                <w:sz w:val="20"/>
                <w:szCs w:val="20"/>
              </w:rPr>
              <w:t xml:space="preserve">93,2 </w:t>
            </w:r>
          </w:p>
        </w:tc>
        <w:tc>
          <w:tcPr>
            <w:tcW w:w="1134" w:type="dxa"/>
            <w:vAlign w:val="bottom"/>
          </w:tcPr>
          <w:p w:rsidRPr="0051566C" w:rsidR="00B67C26" w:rsidP="000A2DDF" w:rsidRDefault="00B67C26" w14:paraId="6459794C" w14:textId="77777777">
            <w:pPr>
              <w:pStyle w:val="Normalutanindragellerluft"/>
              <w:spacing w:line="240" w:lineRule="exact"/>
              <w:jc w:val="right"/>
              <w:rPr>
                <w:sz w:val="20"/>
                <w:szCs w:val="20"/>
              </w:rPr>
            </w:pPr>
            <w:r w:rsidRPr="0051566C">
              <w:rPr>
                <w:sz w:val="20"/>
                <w:szCs w:val="20"/>
              </w:rPr>
              <w:t xml:space="preserve">75,7 </w:t>
            </w:r>
          </w:p>
        </w:tc>
        <w:tc>
          <w:tcPr>
            <w:tcW w:w="1134" w:type="dxa"/>
            <w:vAlign w:val="bottom"/>
          </w:tcPr>
          <w:p w:rsidRPr="0051566C" w:rsidR="00B67C26" w:rsidP="000A2DDF" w:rsidRDefault="00B67C26" w14:paraId="578F36CB" w14:textId="77777777">
            <w:pPr>
              <w:pStyle w:val="Normalutanindragellerluft"/>
              <w:spacing w:line="240" w:lineRule="exact"/>
              <w:jc w:val="right"/>
              <w:rPr>
                <w:sz w:val="20"/>
                <w:szCs w:val="20"/>
              </w:rPr>
            </w:pPr>
            <w:r w:rsidRPr="0051566C">
              <w:rPr>
                <w:sz w:val="20"/>
                <w:szCs w:val="20"/>
              </w:rPr>
              <w:t xml:space="preserve">65,6 </w:t>
            </w:r>
          </w:p>
        </w:tc>
        <w:tc>
          <w:tcPr>
            <w:tcW w:w="1847" w:type="dxa"/>
            <w:tcMar>
              <w:right w:w="0" w:type="dxa"/>
            </w:tcMar>
            <w:vAlign w:val="bottom"/>
          </w:tcPr>
          <w:p w:rsidRPr="0051566C" w:rsidR="00B67C26" w:rsidP="000A2DDF" w:rsidRDefault="00B67C26" w14:paraId="2C35EFF3" w14:textId="77777777">
            <w:pPr>
              <w:pStyle w:val="Normalutanindragellerluft"/>
              <w:spacing w:line="240" w:lineRule="exact"/>
              <w:jc w:val="right"/>
              <w:rPr>
                <w:sz w:val="20"/>
                <w:szCs w:val="20"/>
              </w:rPr>
            </w:pPr>
            <w:r w:rsidRPr="0051566C">
              <w:rPr>
                <w:sz w:val="20"/>
                <w:szCs w:val="20"/>
              </w:rPr>
              <w:t>37,5</w:t>
            </w:r>
          </w:p>
        </w:tc>
      </w:tr>
      <w:tr w:rsidRPr="0051566C" w:rsidR="000A2DDF" w:rsidTr="000A2DDF" w14:paraId="1F41FC4C" w14:textId="77777777">
        <w:tc>
          <w:tcPr>
            <w:tcW w:w="1696" w:type="dxa"/>
            <w:tcMar>
              <w:left w:w="0" w:type="dxa"/>
            </w:tcMar>
            <w:vAlign w:val="bottom"/>
          </w:tcPr>
          <w:p w:rsidRPr="0051566C" w:rsidR="00B67C26" w:rsidP="000A2DDF" w:rsidRDefault="00B67C26" w14:paraId="23763B9C" w14:textId="77777777">
            <w:pPr>
              <w:pStyle w:val="Normalutanindragellerluft"/>
              <w:spacing w:line="240" w:lineRule="exact"/>
              <w:rPr>
                <w:sz w:val="20"/>
                <w:szCs w:val="20"/>
              </w:rPr>
            </w:pPr>
            <w:r w:rsidRPr="0051566C">
              <w:rPr>
                <w:sz w:val="20"/>
                <w:szCs w:val="20"/>
              </w:rPr>
              <w:t xml:space="preserve">Östersund </w:t>
            </w:r>
          </w:p>
        </w:tc>
        <w:tc>
          <w:tcPr>
            <w:tcW w:w="1134" w:type="dxa"/>
            <w:vAlign w:val="bottom"/>
          </w:tcPr>
          <w:p w:rsidRPr="0051566C" w:rsidR="00B67C26" w:rsidP="000A2DDF" w:rsidRDefault="00B67C26" w14:paraId="09D98EFD" w14:textId="77777777">
            <w:pPr>
              <w:pStyle w:val="Normalutanindragellerluft"/>
              <w:spacing w:line="240" w:lineRule="exact"/>
              <w:jc w:val="right"/>
              <w:rPr>
                <w:sz w:val="20"/>
                <w:szCs w:val="20"/>
              </w:rPr>
            </w:pPr>
            <w:r w:rsidRPr="0051566C">
              <w:rPr>
                <w:sz w:val="20"/>
                <w:szCs w:val="20"/>
              </w:rPr>
              <w:t xml:space="preserve">45,9 </w:t>
            </w:r>
          </w:p>
        </w:tc>
        <w:tc>
          <w:tcPr>
            <w:tcW w:w="993" w:type="dxa"/>
            <w:vAlign w:val="bottom"/>
          </w:tcPr>
          <w:p w:rsidRPr="0051566C" w:rsidR="00B67C26" w:rsidP="000A2DDF" w:rsidRDefault="00B67C26" w14:paraId="7A4F460A" w14:textId="77777777">
            <w:pPr>
              <w:pStyle w:val="Normalutanindragellerluft"/>
              <w:spacing w:line="240" w:lineRule="exact"/>
              <w:jc w:val="right"/>
              <w:rPr>
                <w:sz w:val="20"/>
                <w:szCs w:val="20"/>
              </w:rPr>
            </w:pPr>
            <w:r w:rsidRPr="0051566C">
              <w:rPr>
                <w:sz w:val="20"/>
                <w:szCs w:val="20"/>
              </w:rPr>
              <w:t xml:space="preserve">x </w:t>
            </w:r>
          </w:p>
        </w:tc>
        <w:tc>
          <w:tcPr>
            <w:tcW w:w="1134" w:type="dxa"/>
            <w:vAlign w:val="bottom"/>
          </w:tcPr>
          <w:p w:rsidRPr="0051566C" w:rsidR="00B67C26" w:rsidP="000A2DDF" w:rsidRDefault="00B67C26" w14:paraId="4E3EEE6F" w14:textId="77777777">
            <w:pPr>
              <w:pStyle w:val="Normalutanindragellerluft"/>
              <w:spacing w:line="240" w:lineRule="exact"/>
              <w:jc w:val="right"/>
              <w:rPr>
                <w:sz w:val="20"/>
                <w:szCs w:val="20"/>
              </w:rPr>
            </w:pPr>
            <w:r w:rsidRPr="0051566C">
              <w:rPr>
                <w:sz w:val="20"/>
                <w:szCs w:val="20"/>
              </w:rPr>
              <w:t xml:space="preserve">25,0 </w:t>
            </w:r>
          </w:p>
        </w:tc>
        <w:tc>
          <w:tcPr>
            <w:tcW w:w="1134" w:type="dxa"/>
            <w:vAlign w:val="bottom"/>
          </w:tcPr>
          <w:p w:rsidRPr="0051566C" w:rsidR="00B67C26" w:rsidP="000A2DDF" w:rsidRDefault="00B67C26" w14:paraId="5F4DFB74" w14:textId="77777777">
            <w:pPr>
              <w:pStyle w:val="Normalutanindragellerluft"/>
              <w:spacing w:line="240" w:lineRule="exact"/>
              <w:jc w:val="right"/>
              <w:rPr>
                <w:sz w:val="20"/>
                <w:szCs w:val="20"/>
              </w:rPr>
            </w:pPr>
            <w:r w:rsidRPr="0051566C">
              <w:rPr>
                <w:sz w:val="20"/>
                <w:szCs w:val="20"/>
              </w:rPr>
              <w:t xml:space="preserve">x </w:t>
            </w:r>
          </w:p>
        </w:tc>
        <w:tc>
          <w:tcPr>
            <w:tcW w:w="1847" w:type="dxa"/>
            <w:tcMar>
              <w:right w:w="0" w:type="dxa"/>
            </w:tcMar>
            <w:vAlign w:val="bottom"/>
          </w:tcPr>
          <w:p w:rsidRPr="0051566C" w:rsidR="00B67C26" w:rsidP="000A2DDF" w:rsidRDefault="00B67C26" w14:paraId="4DB476E5" w14:textId="77777777">
            <w:pPr>
              <w:pStyle w:val="Normalutanindragellerluft"/>
              <w:spacing w:line="240" w:lineRule="exact"/>
              <w:jc w:val="right"/>
              <w:rPr>
                <w:sz w:val="20"/>
                <w:szCs w:val="20"/>
              </w:rPr>
            </w:pPr>
            <w:r w:rsidRPr="0051566C">
              <w:rPr>
                <w:sz w:val="20"/>
                <w:szCs w:val="20"/>
              </w:rPr>
              <w:t>x</w:t>
            </w:r>
          </w:p>
        </w:tc>
      </w:tr>
      <w:tr w:rsidRPr="0051566C" w:rsidR="000A2DDF" w:rsidTr="000A2DDF" w14:paraId="3EBB8E23" w14:textId="77777777">
        <w:tc>
          <w:tcPr>
            <w:tcW w:w="1696" w:type="dxa"/>
            <w:tcBorders>
              <w:bottom w:val="single" w:color="auto" w:sz="4" w:space="0"/>
            </w:tcBorders>
            <w:tcMar>
              <w:left w:w="0" w:type="dxa"/>
            </w:tcMar>
            <w:vAlign w:val="bottom"/>
          </w:tcPr>
          <w:p w:rsidRPr="0051566C" w:rsidR="00B67C26" w:rsidP="000A2DDF" w:rsidRDefault="00B67C26" w14:paraId="41789F90" w14:textId="77777777">
            <w:pPr>
              <w:pStyle w:val="Normalutanindragellerluft"/>
              <w:spacing w:line="240" w:lineRule="exact"/>
              <w:rPr>
                <w:sz w:val="20"/>
                <w:szCs w:val="20"/>
              </w:rPr>
            </w:pPr>
            <w:r w:rsidRPr="0051566C">
              <w:rPr>
                <w:sz w:val="20"/>
                <w:szCs w:val="20"/>
              </w:rPr>
              <w:t>Östergötland</w:t>
            </w:r>
          </w:p>
        </w:tc>
        <w:tc>
          <w:tcPr>
            <w:tcW w:w="1134" w:type="dxa"/>
            <w:tcBorders>
              <w:bottom w:val="single" w:color="auto" w:sz="4" w:space="0"/>
            </w:tcBorders>
            <w:vAlign w:val="bottom"/>
          </w:tcPr>
          <w:p w:rsidRPr="0051566C" w:rsidR="00B67C26" w:rsidP="000A2DDF" w:rsidRDefault="00B67C26" w14:paraId="4B8E3ABE" w14:textId="77777777">
            <w:pPr>
              <w:pStyle w:val="Normalutanindragellerluft"/>
              <w:spacing w:line="240" w:lineRule="exact"/>
              <w:jc w:val="right"/>
              <w:rPr>
                <w:sz w:val="20"/>
                <w:szCs w:val="20"/>
              </w:rPr>
            </w:pPr>
            <w:r w:rsidRPr="0051566C">
              <w:rPr>
                <w:sz w:val="20"/>
                <w:szCs w:val="20"/>
              </w:rPr>
              <w:t xml:space="preserve">81,3 </w:t>
            </w:r>
          </w:p>
        </w:tc>
        <w:tc>
          <w:tcPr>
            <w:tcW w:w="993" w:type="dxa"/>
            <w:tcBorders>
              <w:bottom w:val="single" w:color="auto" w:sz="4" w:space="0"/>
            </w:tcBorders>
            <w:vAlign w:val="bottom"/>
          </w:tcPr>
          <w:p w:rsidRPr="0051566C" w:rsidR="00B67C26" w:rsidP="000A2DDF" w:rsidRDefault="00B67C26" w14:paraId="2A70664A" w14:textId="77777777">
            <w:pPr>
              <w:pStyle w:val="Normalutanindragellerluft"/>
              <w:spacing w:line="240" w:lineRule="exact"/>
              <w:jc w:val="right"/>
              <w:rPr>
                <w:sz w:val="20"/>
                <w:szCs w:val="20"/>
              </w:rPr>
            </w:pPr>
            <w:r w:rsidRPr="0051566C">
              <w:rPr>
                <w:sz w:val="20"/>
                <w:szCs w:val="20"/>
              </w:rPr>
              <w:t xml:space="preserve">95,7 </w:t>
            </w:r>
          </w:p>
        </w:tc>
        <w:tc>
          <w:tcPr>
            <w:tcW w:w="1134" w:type="dxa"/>
            <w:tcBorders>
              <w:bottom w:val="single" w:color="auto" w:sz="4" w:space="0"/>
            </w:tcBorders>
            <w:vAlign w:val="bottom"/>
          </w:tcPr>
          <w:p w:rsidRPr="0051566C" w:rsidR="00B67C26" w:rsidP="000A2DDF" w:rsidRDefault="00B67C26" w14:paraId="3510E180" w14:textId="77777777">
            <w:pPr>
              <w:pStyle w:val="Normalutanindragellerluft"/>
              <w:spacing w:line="240" w:lineRule="exact"/>
              <w:jc w:val="right"/>
              <w:rPr>
                <w:sz w:val="20"/>
                <w:szCs w:val="20"/>
              </w:rPr>
            </w:pPr>
            <w:r w:rsidRPr="0051566C">
              <w:rPr>
                <w:sz w:val="20"/>
                <w:szCs w:val="20"/>
              </w:rPr>
              <w:t xml:space="preserve">100,0 </w:t>
            </w:r>
          </w:p>
        </w:tc>
        <w:tc>
          <w:tcPr>
            <w:tcW w:w="1134" w:type="dxa"/>
            <w:tcBorders>
              <w:bottom w:val="single" w:color="auto" w:sz="4" w:space="0"/>
            </w:tcBorders>
            <w:vAlign w:val="bottom"/>
          </w:tcPr>
          <w:p w:rsidRPr="0051566C" w:rsidR="00B67C26" w:rsidP="000A2DDF" w:rsidRDefault="00B67C26" w14:paraId="63A7C350" w14:textId="77777777">
            <w:pPr>
              <w:pStyle w:val="Normalutanindragellerluft"/>
              <w:spacing w:line="240" w:lineRule="exact"/>
              <w:jc w:val="right"/>
              <w:rPr>
                <w:sz w:val="20"/>
                <w:szCs w:val="20"/>
              </w:rPr>
            </w:pPr>
            <w:r w:rsidRPr="0051566C">
              <w:rPr>
                <w:sz w:val="20"/>
                <w:szCs w:val="20"/>
              </w:rPr>
              <w:t xml:space="preserve">90,6 </w:t>
            </w:r>
          </w:p>
        </w:tc>
        <w:tc>
          <w:tcPr>
            <w:tcW w:w="1847" w:type="dxa"/>
            <w:tcBorders>
              <w:bottom w:val="single" w:color="auto" w:sz="4" w:space="0"/>
            </w:tcBorders>
            <w:tcMar>
              <w:right w:w="0" w:type="dxa"/>
            </w:tcMar>
            <w:vAlign w:val="bottom"/>
          </w:tcPr>
          <w:p w:rsidRPr="0051566C" w:rsidR="00B67C26" w:rsidP="000A2DDF" w:rsidRDefault="00B67C26" w14:paraId="35FCCFC5" w14:textId="344667A5">
            <w:pPr>
              <w:pStyle w:val="Normalutanindragellerluft"/>
              <w:spacing w:line="240" w:lineRule="exact"/>
              <w:jc w:val="right"/>
              <w:rPr>
                <w:sz w:val="20"/>
                <w:szCs w:val="20"/>
              </w:rPr>
            </w:pPr>
            <w:r w:rsidRPr="0051566C">
              <w:rPr>
                <w:sz w:val="20"/>
                <w:szCs w:val="20"/>
              </w:rPr>
              <w:t>91,7 (Linköping,</w:t>
            </w:r>
            <w:r w:rsidR="000A2DDF">
              <w:rPr>
                <w:sz w:val="20"/>
                <w:szCs w:val="20"/>
              </w:rPr>
              <w:br/>
            </w:r>
            <w:r w:rsidRPr="0051566C">
              <w:rPr>
                <w:sz w:val="20"/>
                <w:szCs w:val="20"/>
              </w:rPr>
              <w:t xml:space="preserve"> Motala)</w:t>
            </w:r>
          </w:p>
        </w:tc>
      </w:tr>
    </w:tbl>
    <w:p w:rsidRPr="00CF28FC" w:rsidR="007F2AA8" w:rsidP="00CF28FC" w:rsidRDefault="007F2AA8" w14:paraId="481BB4C3" w14:textId="6DB5C93E">
      <w:pPr>
        <w:pStyle w:val="Klla"/>
      </w:pPr>
      <w:r w:rsidRPr="00CF28FC">
        <w:t>Källa: M Sverige</w:t>
      </w:r>
      <w:r w:rsidRPr="00CF28FC" w:rsidR="001B2F64">
        <w:t>.</w:t>
      </w:r>
    </w:p>
    <w:p w:rsidRPr="00CF28FC" w:rsidR="007F2AA8" w:rsidP="00CF28FC" w:rsidRDefault="007F2AA8" w14:paraId="168EB993" w14:textId="0DDFE8B8">
      <w:pPr>
        <w:pStyle w:val="Klla"/>
      </w:pPr>
      <w:r w:rsidRPr="00CF28FC">
        <w:t>*Övriga fordon omfattar motorcykel, moped och mopedbil.</w:t>
      </w:r>
    </w:p>
    <w:p w:rsidRPr="00CF28FC" w:rsidR="007F2AA8" w:rsidP="00CF28FC" w:rsidRDefault="007F2AA8" w14:paraId="3B820B99" w14:textId="193692B4">
      <w:pPr>
        <w:pStyle w:val="Normalutanindragellerluft"/>
        <w:spacing w:before="240"/>
      </w:pPr>
      <w:r w:rsidRPr="00CF28FC">
        <w:t>Sunt förnuft eller polisens insatser hjälper uppenbart inte</w:t>
      </w:r>
      <w:r w:rsidRPr="00CF28FC" w:rsidR="001B2F64">
        <w:t>. D</w:t>
      </w:r>
      <w:r w:rsidRPr="00CF28FC">
        <w:t xml:space="preserve">et krävs därför att ideella insatser som </w:t>
      </w:r>
      <w:r w:rsidRPr="00CF28FC" w:rsidR="001B2F64">
        <w:t xml:space="preserve">Motormännens </w:t>
      </w:r>
      <w:r w:rsidRPr="00CF28FC">
        <w:t>insatser vid skol</w:t>
      </w:r>
      <w:r w:rsidRPr="00CF28FC" w:rsidR="001B2F64">
        <w:t>o</w:t>
      </w:r>
      <w:r w:rsidRPr="00CF28FC">
        <w:t>r stöttas och uppmuntras.</w:t>
      </w:r>
    </w:p>
    <w:p w:rsidRPr="00804B76" w:rsidR="0051137E" w:rsidP="0051137E" w:rsidRDefault="007F2AA8" w14:paraId="0703C753" w14:textId="77777777">
      <w:r w:rsidRPr="00804B76">
        <w:t>Konsumentverket har regeringens uppdrag att dela ut statsbidrag till organisationer på konsumentområdet. Bidraget ska stimulera den ideella sektorn att jobba med frågor som tillvaratar konsumenternas intressen inom olika områden.</w:t>
      </w:r>
    </w:p>
    <w:p w:rsidRPr="00804B76" w:rsidR="007F2AA8" w:rsidP="0051137E" w:rsidRDefault="007F2AA8" w14:paraId="37026D5B" w14:textId="1C6E4C93">
      <w:r w:rsidRPr="00804B76">
        <w:t xml:space="preserve">Varje år delas bidrag ut i form av organisationsbidrag och verksamhetsbidrag. Beslut om bidrag </w:t>
      </w:r>
      <w:r w:rsidR="001B2F64">
        <w:t>fattas</w:t>
      </w:r>
      <w:r w:rsidRPr="00804B76">
        <w:t xml:space="preserve"> för ett år i taget och föregås av en ansökningsprocess som genomförs under augusti–september varje år. Beslut om vem som får bidrag tas i januari.</w:t>
      </w:r>
    </w:p>
    <w:p w:rsidRPr="00804B76" w:rsidR="007F2AA8" w:rsidP="0051137E" w:rsidRDefault="007F2AA8" w14:paraId="732A0A5B" w14:textId="61EF8314">
      <w:r w:rsidRPr="00804B76">
        <w:t xml:space="preserve">Bidraget riktar sig till ideella organisationer i Sverige som helt eller delvis arbetar med konsumentfrågor. Både enskilda organisationer och samarbetsorgan för flera </w:t>
      </w:r>
      <w:r w:rsidRPr="00804B76">
        <w:lastRenderedPageBreak/>
        <w:t>organisationer kan beviljas bidrag. För att få bidrag ska organisationen vara demo</w:t>
      </w:r>
      <w:r w:rsidR="00CF28FC">
        <w:softHyphen/>
      </w:r>
      <w:r w:rsidRPr="00804B76">
        <w:t>kratiskt uppbyggd, partipolitiskt obunden och bedriva verksamhet utan vinstsyfte.</w:t>
      </w:r>
    </w:p>
    <w:p w:rsidRPr="00804B76" w:rsidR="007F2AA8" w:rsidP="000B5EFF" w:rsidRDefault="007F2AA8" w14:paraId="2EDC3E25" w14:textId="77777777">
      <w:r w:rsidRPr="00804B76">
        <w:t>Konsumentverket beviljar inte bidrag till myndigheter, offentliga förvaltningar och andra skattefinansierade verksamheter, aktiebolag, stiftelser eller ekonomiska föreningar.</w:t>
      </w:r>
    </w:p>
    <w:p w:rsidRPr="00804B76" w:rsidR="007F2AA8" w:rsidP="000B5EFF" w:rsidRDefault="00F47604" w14:paraId="5248D94C" w14:textId="00C3126C">
      <w:r w:rsidRPr="00804B76">
        <w:t>M</w:t>
      </w:r>
      <w:r w:rsidR="001B2F64">
        <w:t> </w:t>
      </w:r>
      <w:r w:rsidRPr="00804B76" w:rsidR="007F2AA8">
        <w:t xml:space="preserve">Sveriges samhällsviktiga arbete förtjänar statligt stöd </w:t>
      </w:r>
      <w:r w:rsidRPr="00804B76" w:rsidR="0051137E">
        <w:t xml:space="preserve">och </w:t>
      </w:r>
      <w:r w:rsidRPr="00804B76" w:rsidR="007F2AA8">
        <w:t>regeringen bör överväga</w:t>
      </w:r>
      <w:r w:rsidRPr="00804B76">
        <w:t xml:space="preserve"> hur ideella insatser som M</w:t>
      </w:r>
      <w:r w:rsidR="001B2F64">
        <w:t> </w:t>
      </w:r>
      <w:r w:rsidRPr="00804B76" w:rsidR="007F2AA8">
        <w:t>Sveriges på bästa sätt kan stöttas.</w:t>
      </w:r>
    </w:p>
    <w:sdt>
      <w:sdtPr>
        <w:rPr>
          <w:i/>
          <w:noProof/>
        </w:rPr>
        <w:alias w:val="CC_Underskrifter"/>
        <w:tag w:val="CC_Underskrifter"/>
        <w:id w:val="583496634"/>
        <w:lock w:val="sdtContentLocked"/>
        <w:placeholder>
          <w:docPart w:val="20338D3A71C24EA29B76A0765756B281"/>
        </w:placeholder>
      </w:sdtPr>
      <w:sdtEndPr>
        <w:rPr>
          <w:i w:val="0"/>
          <w:noProof w:val="0"/>
        </w:rPr>
      </w:sdtEndPr>
      <w:sdtContent>
        <w:p w:rsidR="00804B76" w:rsidP="00804B76" w:rsidRDefault="00804B76" w14:paraId="577E2AA5" w14:textId="77777777"/>
        <w:p w:rsidRPr="008E0FE2" w:rsidR="004801AC" w:rsidP="00804B76" w:rsidRDefault="00CF28FC" w14:paraId="1E36E3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592DB7" w:rsidRDefault="00592DB7" w14:paraId="67D494C4" w14:textId="77777777">
      <w:bookmarkStart w:name="_GoBack" w:id="1"/>
      <w:bookmarkEnd w:id="1"/>
    </w:p>
    <w:sectPr w:rsidR="00592DB7"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C800E" w14:textId="77777777" w:rsidR="00317258" w:rsidRDefault="00317258" w:rsidP="000C1CAD">
      <w:pPr>
        <w:spacing w:line="240" w:lineRule="auto"/>
      </w:pPr>
      <w:r>
        <w:separator/>
      </w:r>
    </w:p>
  </w:endnote>
  <w:endnote w:type="continuationSeparator" w:id="0">
    <w:p w14:paraId="3AB2AD17" w14:textId="77777777" w:rsidR="00317258" w:rsidRDefault="00317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F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0B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4B7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D8DC" w14:textId="77777777" w:rsidR="00262EA3" w:rsidRPr="00804B76" w:rsidRDefault="00262EA3" w:rsidP="00804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9C56C" w14:textId="77777777" w:rsidR="00317258" w:rsidRDefault="00317258" w:rsidP="000C1CAD">
      <w:pPr>
        <w:spacing w:line="240" w:lineRule="auto"/>
      </w:pPr>
      <w:r>
        <w:separator/>
      </w:r>
    </w:p>
  </w:footnote>
  <w:footnote w:type="continuationSeparator" w:id="0">
    <w:p w14:paraId="418514C2" w14:textId="77777777" w:rsidR="00317258" w:rsidRDefault="003172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985D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A6F881" wp14:anchorId="76E0C3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28FC" w14:paraId="3A5CAE7F" w14:textId="77777777">
                          <w:pPr>
                            <w:jc w:val="right"/>
                          </w:pPr>
                          <w:sdt>
                            <w:sdtPr>
                              <w:alias w:val="CC_Noformat_Partikod"/>
                              <w:tag w:val="CC_Noformat_Partikod"/>
                              <w:id w:val="-53464382"/>
                              <w:placeholder>
                                <w:docPart w:val="4FB00920CE2F47A4A3D8C2641389D9FD"/>
                              </w:placeholder>
                              <w:text/>
                            </w:sdtPr>
                            <w:sdtEndPr/>
                            <w:sdtContent>
                              <w:r w:rsidR="007F2AA8">
                                <w:t>S</w:t>
                              </w:r>
                            </w:sdtContent>
                          </w:sdt>
                          <w:sdt>
                            <w:sdtPr>
                              <w:alias w:val="CC_Noformat_Partinummer"/>
                              <w:tag w:val="CC_Noformat_Partinummer"/>
                              <w:id w:val="-1709555926"/>
                              <w:placeholder>
                                <w:docPart w:val="F41ECC791599482AA3075CB0128A2C29"/>
                              </w:placeholder>
                              <w:text/>
                            </w:sdtPr>
                            <w:sdtEndPr/>
                            <w:sdtContent>
                              <w:r w:rsidR="00087ABE">
                                <w:t>1079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E0C3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28FC" w14:paraId="3A5CAE7F" w14:textId="77777777">
                    <w:pPr>
                      <w:jc w:val="right"/>
                    </w:pPr>
                    <w:sdt>
                      <w:sdtPr>
                        <w:alias w:val="CC_Noformat_Partikod"/>
                        <w:tag w:val="CC_Noformat_Partikod"/>
                        <w:id w:val="-53464382"/>
                        <w:placeholder>
                          <w:docPart w:val="4FB00920CE2F47A4A3D8C2641389D9FD"/>
                        </w:placeholder>
                        <w:text/>
                      </w:sdtPr>
                      <w:sdtEndPr/>
                      <w:sdtContent>
                        <w:r w:rsidR="007F2AA8">
                          <w:t>S</w:t>
                        </w:r>
                      </w:sdtContent>
                    </w:sdt>
                    <w:sdt>
                      <w:sdtPr>
                        <w:alias w:val="CC_Noformat_Partinummer"/>
                        <w:tag w:val="CC_Noformat_Partinummer"/>
                        <w:id w:val="-1709555926"/>
                        <w:placeholder>
                          <w:docPart w:val="F41ECC791599482AA3075CB0128A2C29"/>
                        </w:placeholder>
                        <w:text/>
                      </w:sdtPr>
                      <w:sdtEndPr/>
                      <w:sdtContent>
                        <w:r w:rsidR="00087ABE">
                          <w:t>1079</w:t>
                        </w:r>
                      </w:sdtContent>
                    </w:sdt>
                  </w:p>
                </w:txbxContent>
              </v:textbox>
              <w10:wrap anchorx="page"/>
            </v:shape>
          </w:pict>
        </mc:Fallback>
      </mc:AlternateContent>
    </w:r>
  </w:p>
  <w:p w:rsidRPr="00293C4F" w:rsidR="00262EA3" w:rsidP="00776B74" w:rsidRDefault="00262EA3" w14:paraId="6641D6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40CB3E" w14:textId="77777777">
    <w:pPr>
      <w:jc w:val="right"/>
    </w:pPr>
  </w:p>
  <w:p w:rsidR="00262EA3" w:rsidP="00776B74" w:rsidRDefault="00262EA3" w14:paraId="3CC1E4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28FC" w14:paraId="7FBA36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B2F48E" wp14:anchorId="4B9824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28FC" w14:paraId="25CE59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2AA8">
          <w:t>S</w:t>
        </w:r>
      </w:sdtContent>
    </w:sdt>
    <w:sdt>
      <w:sdtPr>
        <w:alias w:val="CC_Noformat_Partinummer"/>
        <w:tag w:val="CC_Noformat_Partinummer"/>
        <w:id w:val="-2014525982"/>
        <w:text/>
      </w:sdtPr>
      <w:sdtEndPr/>
      <w:sdtContent>
        <w:r w:rsidR="00087ABE">
          <w:t>1079</w:t>
        </w:r>
      </w:sdtContent>
    </w:sdt>
  </w:p>
  <w:p w:rsidRPr="008227B3" w:rsidR="00262EA3" w:rsidP="008227B3" w:rsidRDefault="00CF28FC" w14:paraId="783F6D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28FC" w14:paraId="344D79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:1260</w:t>
        </w:r>
      </w:sdtContent>
    </w:sdt>
  </w:p>
  <w:p w:rsidR="00262EA3" w:rsidP="00E03A3D" w:rsidRDefault="00CF28FC" w14:paraId="1B27BA7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(S)</w:t>
        </w:r>
      </w:sdtContent>
    </w:sdt>
  </w:p>
  <w:sdt>
    <w:sdtPr>
      <w:alias w:val="CC_Noformat_Rubtext"/>
      <w:tag w:val="CC_Noformat_Rubtext"/>
      <w:id w:val="-218060500"/>
      <w:lock w:val="sdtLocked"/>
      <w:placeholder>
        <w:docPart w:val="4F3834DC07984E2AB18B13D38EE1CEC0"/>
      </w:placeholder>
      <w:text/>
    </w:sdtPr>
    <w:sdtEndPr/>
    <w:sdtContent>
      <w:p w:rsidR="00262EA3" w:rsidP="00283E0F" w:rsidRDefault="007F2AA8" w14:paraId="5E2902F4" w14:textId="77777777">
        <w:pPr>
          <w:pStyle w:val="FSHRub2"/>
        </w:pPr>
        <w:r>
          <w:t>Hastighetsövervakning vid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6632C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F2A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B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DD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EFF"/>
    <w:rsid w:val="000B5FA9"/>
    <w:rsid w:val="000B612A"/>
    <w:rsid w:val="000B680E"/>
    <w:rsid w:val="000B79EA"/>
    <w:rsid w:val="000B7B4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64"/>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4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9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25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7E"/>
    <w:rsid w:val="005113E0"/>
    <w:rsid w:val="00512761"/>
    <w:rsid w:val="0051283E"/>
    <w:rsid w:val="00512A93"/>
    <w:rsid w:val="005137A5"/>
    <w:rsid w:val="00513B70"/>
    <w:rsid w:val="00514190"/>
    <w:rsid w:val="005141A0"/>
    <w:rsid w:val="0051430A"/>
    <w:rsid w:val="005149BA"/>
    <w:rsid w:val="0051566C"/>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C7"/>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DB7"/>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3EE"/>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AA8"/>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B7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26"/>
    <w:rsid w:val="00B67E52"/>
    <w:rsid w:val="00B70180"/>
    <w:rsid w:val="00B708DE"/>
    <w:rsid w:val="00B71138"/>
    <w:rsid w:val="00B71576"/>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01F"/>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208"/>
    <w:rsid w:val="00CE25A0"/>
    <w:rsid w:val="00CE311E"/>
    <w:rsid w:val="00CE35E9"/>
    <w:rsid w:val="00CE3EE2"/>
    <w:rsid w:val="00CE7274"/>
    <w:rsid w:val="00CF0175"/>
    <w:rsid w:val="00CF0C44"/>
    <w:rsid w:val="00CF1001"/>
    <w:rsid w:val="00CF1A9C"/>
    <w:rsid w:val="00CF221C"/>
    <w:rsid w:val="00CF28B1"/>
    <w:rsid w:val="00CF28FC"/>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7E"/>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0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14"/>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5EE8C6"/>
  <w15:chartTrackingRefBased/>
  <w15:docId w15:val="{C677A48E-D14E-40C5-95A3-05BEAF00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91051">
      <w:bodyDiv w:val="1"/>
      <w:marLeft w:val="0"/>
      <w:marRight w:val="0"/>
      <w:marTop w:val="0"/>
      <w:marBottom w:val="0"/>
      <w:divBdr>
        <w:top w:val="none" w:sz="0" w:space="0" w:color="auto"/>
        <w:left w:val="none" w:sz="0" w:space="0" w:color="auto"/>
        <w:bottom w:val="none" w:sz="0" w:space="0" w:color="auto"/>
        <w:right w:val="none" w:sz="0" w:space="0" w:color="auto"/>
      </w:divBdr>
      <w:divsChild>
        <w:div w:id="1973512697">
          <w:marLeft w:val="0"/>
          <w:marRight w:val="0"/>
          <w:marTop w:val="0"/>
          <w:marBottom w:val="225"/>
          <w:divBdr>
            <w:top w:val="none" w:sz="0" w:space="0" w:color="auto"/>
            <w:left w:val="none" w:sz="0" w:space="0" w:color="auto"/>
            <w:bottom w:val="none" w:sz="0" w:space="0" w:color="auto"/>
            <w:right w:val="none" w:sz="0" w:space="0" w:color="auto"/>
          </w:divBdr>
        </w:div>
        <w:div w:id="17257376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8646B7ACF944E6AC6764BA331B62EC"/>
        <w:category>
          <w:name w:val="Allmänt"/>
          <w:gallery w:val="placeholder"/>
        </w:category>
        <w:types>
          <w:type w:val="bbPlcHdr"/>
        </w:types>
        <w:behaviors>
          <w:behavior w:val="content"/>
        </w:behaviors>
        <w:guid w:val="{95D677BB-3291-4AD5-9BFA-EA3AA183DFD7}"/>
      </w:docPartPr>
      <w:docPartBody>
        <w:p w:rsidR="006B6F09" w:rsidRDefault="007061E3">
          <w:pPr>
            <w:pStyle w:val="118646B7ACF944E6AC6764BA331B62EC"/>
          </w:pPr>
          <w:r w:rsidRPr="005A0A93">
            <w:rPr>
              <w:rStyle w:val="Platshllartext"/>
            </w:rPr>
            <w:t>Förslag till riksdagsbeslut</w:t>
          </w:r>
        </w:p>
      </w:docPartBody>
    </w:docPart>
    <w:docPart>
      <w:docPartPr>
        <w:name w:val="1F2EE49096524BFAAAE4185DC391E13D"/>
        <w:category>
          <w:name w:val="Allmänt"/>
          <w:gallery w:val="placeholder"/>
        </w:category>
        <w:types>
          <w:type w:val="bbPlcHdr"/>
        </w:types>
        <w:behaviors>
          <w:behavior w:val="content"/>
        </w:behaviors>
        <w:guid w:val="{CA40AFB0-CCCC-4B2A-AD54-36E5A1C624EC}"/>
      </w:docPartPr>
      <w:docPartBody>
        <w:p w:rsidR="006B6F09" w:rsidRDefault="007061E3">
          <w:pPr>
            <w:pStyle w:val="1F2EE49096524BFAAAE4185DC391E13D"/>
          </w:pPr>
          <w:r w:rsidRPr="005A0A93">
            <w:rPr>
              <w:rStyle w:val="Platshllartext"/>
            </w:rPr>
            <w:t>Motivering</w:t>
          </w:r>
        </w:p>
      </w:docPartBody>
    </w:docPart>
    <w:docPart>
      <w:docPartPr>
        <w:name w:val="4FB00920CE2F47A4A3D8C2641389D9FD"/>
        <w:category>
          <w:name w:val="Allmänt"/>
          <w:gallery w:val="placeholder"/>
        </w:category>
        <w:types>
          <w:type w:val="bbPlcHdr"/>
        </w:types>
        <w:behaviors>
          <w:behavior w:val="content"/>
        </w:behaviors>
        <w:guid w:val="{7BD7E0F8-ED30-41C6-9BA8-57A20FB75135}"/>
      </w:docPartPr>
      <w:docPartBody>
        <w:p w:rsidR="006B6F09" w:rsidRDefault="007061E3">
          <w:pPr>
            <w:pStyle w:val="4FB00920CE2F47A4A3D8C2641389D9FD"/>
          </w:pPr>
          <w:r>
            <w:rPr>
              <w:rStyle w:val="Platshllartext"/>
            </w:rPr>
            <w:t xml:space="preserve"> </w:t>
          </w:r>
        </w:p>
      </w:docPartBody>
    </w:docPart>
    <w:docPart>
      <w:docPartPr>
        <w:name w:val="F41ECC791599482AA3075CB0128A2C29"/>
        <w:category>
          <w:name w:val="Allmänt"/>
          <w:gallery w:val="placeholder"/>
        </w:category>
        <w:types>
          <w:type w:val="bbPlcHdr"/>
        </w:types>
        <w:behaviors>
          <w:behavior w:val="content"/>
        </w:behaviors>
        <w:guid w:val="{A95C09C4-E81E-469D-8818-085514C2253B}"/>
      </w:docPartPr>
      <w:docPartBody>
        <w:p w:rsidR="006B6F09" w:rsidRDefault="007061E3">
          <w:pPr>
            <w:pStyle w:val="F41ECC791599482AA3075CB0128A2C29"/>
          </w:pPr>
          <w:r>
            <w:t xml:space="preserve"> </w:t>
          </w:r>
        </w:p>
      </w:docPartBody>
    </w:docPart>
    <w:docPart>
      <w:docPartPr>
        <w:name w:val="DefaultPlaceholder_-1854013440"/>
        <w:category>
          <w:name w:val="Allmänt"/>
          <w:gallery w:val="placeholder"/>
        </w:category>
        <w:types>
          <w:type w:val="bbPlcHdr"/>
        </w:types>
        <w:behaviors>
          <w:behavior w:val="content"/>
        </w:behaviors>
        <w:guid w:val="{50BB6191-F549-4FED-B8D5-E175C3A10889}"/>
      </w:docPartPr>
      <w:docPartBody>
        <w:p w:rsidR="006B6F09" w:rsidRDefault="00F53815">
          <w:r w:rsidRPr="00A742A9">
            <w:rPr>
              <w:rStyle w:val="Platshllartext"/>
            </w:rPr>
            <w:t>Klicka eller tryck här för att ange text.</w:t>
          </w:r>
        </w:p>
      </w:docPartBody>
    </w:docPart>
    <w:docPart>
      <w:docPartPr>
        <w:name w:val="4F3834DC07984E2AB18B13D38EE1CEC0"/>
        <w:category>
          <w:name w:val="Allmänt"/>
          <w:gallery w:val="placeholder"/>
        </w:category>
        <w:types>
          <w:type w:val="bbPlcHdr"/>
        </w:types>
        <w:behaviors>
          <w:behavior w:val="content"/>
        </w:behaviors>
        <w:guid w:val="{598ACB17-E80A-4496-866B-DEF58B486ACA}"/>
      </w:docPartPr>
      <w:docPartBody>
        <w:p w:rsidR="006B6F09" w:rsidRDefault="00F53815">
          <w:r w:rsidRPr="00A742A9">
            <w:rPr>
              <w:rStyle w:val="Platshllartext"/>
            </w:rPr>
            <w:t>[ange din text här]</w:t>
          </w:r>
        </w:p>
      </w:docPartBody>
    </w:docPart>
    <w:docPart>
      <w:docPartPr>
        <w:name w:val="20338D3A71C24EA29B76A0765756B281"/>
        <w:category>
          <w:name w:val="Allmänt"/>
          <w:gallery w:val="placeholder"/>
        </w:category>
        <w:types>
          <w:type w:val="bbPlcHdr"/>
        </w:types>
        <w:behaviors>
          <w:behavior w:val="content"/>
        </w:behaviors>
        <w:guid w:val="{E7195C09-D75E-4F4A-AF30-B0E1E0C86B40}"/>
      </w:docPartPr>
      <w:docPartBody>
        <w:p w:rsidR="00EE4D29" w:rsidRDefault="00EE4D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15"/>
    <w:rsid w:val="003E41FA"/>
    <w:rsid w:val="00435CF4"/>
    <w:rsid w:val="006B6F09"/>
    <w:rsid w:val="007061E3"/>
    <w:rsid w:val="00EE4D29"/>
    <w:rsid w:val="00F53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3815"/>
    <w:rPr>
      <w:color w:val="F4B083" w:themeColor="accent2" w:themeTint="99"/>
    </w:rPr>
  </w:style>
  <w:style w:type="paragraph" w:customStyle="1" w:styleId="118646B7ACF944E6AC6764BA331B62EC">
    <w:name w:val="118646B7ACF944E6AC6764BA331B62EC"/>
  </w:style>
  <w:style w:type="paragraph" w:customStyle="1" w:styleId="91C1A6D0734F41149655A6F4F689625C">
    <w:name w:val="91C1A6D0734F41149655A6F4F68962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209489009A451DBAEA1CA7EEECF287">
    <w:name w:val="8C209489009A451DBAEA1CA7EEECF287"/>
  </w:style>
  <w:style w:type="paragraph" w:customStyle="1" w:styleId="1F2EE49096524BFAAAE4185DC391E13D">
    <w:name w:val="1F2EE49096524BFAAAE4185DC391E13D"/>
  </w:style>
  <w:style w:type="paragraph" w:customStyle="1" w:styleId="E53E85B11B4141AD94DF38BB21BB815F">
    <w:name w:val="E53E85B11B4141AD94DF38BB21BB815F"/>
  </w:style>
  <w:style w:type="paragraph" w:customStyle="1" w:styleId="D31559C29D0E4576BDEB90DF7FF5A237">
    <w:name w:val="D31559C29D0E4576BDEB90DF7FF5A237"/>
  </w:style>
  <w:style w:type="paragraph" w:customStyle="1" w:styleId="4FB00920CE2F47A4A3D8C2641389D9FD">
    <w:name w:val="4FB00920CE2F47A4A3D8C2641389D9FD"/>
  </w:style>
  <w:style w:type="paragraph" w:customStyle="1" w:styleId="F41ECC791599482AA3075CB0128A2C29">
    <w:name w:val="F41ECC791599482AA3075CB0128A2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FE818-0F23-4C29-85A4-F459D0B14DE9}"/>
</file>

<file path=customXml/itemProps2.xml><?xml version="1.0" encoding="utf-8"?>
<ds:datastoreItem xmlns:ds="http://schemas.openxmlformats.org/officeDocument/2006/customXml" ds:itemID="{F20AE6D0-4636-4F39-AA7D-A01D510289D9}"/>
</file>

<file path=customXml/itemProps3.xml><?xml version="1.0" encoding="utf-8"?>
<ds:datastoreItem xmlns:ds="http://schemas.openxmlformats.org/officeDocument/2006/customXml" ds:itemID="{96813666-B825-4723-AEB5-23732DF8A378}"/>
</file>

<file path=docProps/app.xml><?xml version="1.0" encoding="utf-8"?>
<Properties xmlns="http://schemas.openxmlformats.org/officeDocument/2006/extended-properties" xmlns:vt="http://schemas.openxmlformats.org/officeDocument/2006/docPropsVTypes">
  <Template>Normal</Template>
  <TotalTime>24</TotalTime>
  <Pages>3</Pages>
  <Words>823</Words>
  <Characters>4446</Characters>
  <Application>Microsoft Office Word</Application>
  <DocSecurity>0</DocSecurity>
  <Lines>247</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Hastighetsövervakning vid skolor</vt:lpstr>
      <vt:lpstr>
      </vt:lpstr>
    </vt:vector>
  </TitlesOfParts>
  <Company>Sveriges riksdag</Company>
  <LinksUpToDate>false</LinksUpToDate>
  <CharactersWithSpaces>5050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