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36C7" w:rsidRPr="00D33E36" w:rsidRDefault="000436C7">
      <w:pPr>
        <w:pStyle w:val="Hemstlrubrik"/>
      </w:pPr>
      <w:r w:rsidRPr="00D33E36">
        <w:t>Förslag till riksdagsbeslut</w:t>
      </w:r>
    </w:p>
    <w:p w:rsidR="000436C7" w:rsidRPr="00D33E36" w:rsidRDefault="000436C7">
      <w:pPr>
        <w:pStyle w:val="Hemstlatt"/>
        <w:ind w:left="0"/>
      </w:pPr>
      <w:r w:rsidRPr="00D33E36">
        <w:t>Riksdagen tillkännager för regeringen som sin mening vad som anförs i motionen om behovet av en sammanhållen skärgårdspol</w:t>
      </w:r>
      <w:r w:rsidRPr="00D33E36">
        <w:t>i</w:t>
      </w:r>
      <w:r w:rsidRPr="00D33E36">
        <w:t>tik.</w:t>
      </w:r>
    </w:p>
    <w:p w:rsidR="000436C7" w:rsidRPr="00D33E36" w:rsidRDefault="000436C7">
      <w:pPr>
        <w:pStyle w:val="Rubrik1"/>
      </w:pPr>
      <w:r w:rsidRPr="00D33E36">
        <w:t>Motivering</w:t>
      </w:r>
    </w:p>
    <w:p w:rsidR="000436C7" w:rsidRPr="00D33E36" w:rsidRDefault="000436C7">
      <w:pPr>
        <w:autoSpaceDE w:val="0"/>
        <w:autoSpaceDN w:val="0"/>
        <w:adjustRightInd w:val="0"/>
        <w:rPr>
          <w:color w:val="000000"/>
          <w:szCs w:val="22"/>
        </w:rPr>
      </w:pPr>
      <w:r w:rsidRPr="00D33E36">
        <w:rPr>
          <w:color w:val="000000"/>
          <w:szCs w:val="22"/>
        </w:rPr>
        <w:t>Våra unika skärgårdsmiljöer är en utomordentligt stor resurs ur många aspe</w:t>
      </w:r>
      <w:r w:rsidRPr="00D33E36">
        <w:rPr>
          <w:color w:val="000000"/>
          <w:szCs w:val="22"/>
        </w:rPr>
        <w:t>k</w:t>
      </w:r>
      <w:r w:rsidRPr="00D33E36">
        <w:rPr>
          <w:color w:val="000000"/>
          <w:szCs w:val="22"/>
        </w:rPr>
        <w:t>ter. Den ger oss natur- och rekreationsmiljöer av unikt slag. Skärgården har också varit och är fortfarande basen för en småskalig företagsamhet och ett naturnära boende.</w:t>
      </w:r>
    </w:p>
    <w:p w:rsidR="000436C7" w:rsidRPr="00D33E36" w:rsidRDefault="000436C7">
      <w:pPr>
        <w:pStyle w:val="Normaltindrag"/>
      </w:pPr>
      <w:r w:rsidRPr="00D33E36">
        <w:t>Den urbanisering som skett medför dock att det krävs nya lösningar för att vidmakthålla en positiv utveckling i våra skärgårdsmiljöer. För det första gäller det behovet av transportlösningar där en fungerande kollektivtrafik (även på vatten) är en grundläggande förutsättning för åretruntboende, föret</w:t>
      </w:r>
      <w:r w:rsidRPr="00D33E36">
        <w:t>a</w:t>
      </w:r>
      <w:r w:rsidRPr="00D33E36">
        <w:t>gande och därmed ett underlag för erforderlig samhällsservice i övrigt i b</w:t>
      </w:r>
      <w:r w:rsidRPr="00D33E36">
        <w:t>e</w:t>
      </w:r>
      <w:r w:rsidRPr="00D33E36">
        <w:t>rörda områden. I vår alltmer digitaliserade värld är det också viktigt att skä</w:t>
      </w:r>
      <w:r w:rsidRPr="00D33E36">
        <w:t>r</w:t>
      </w:r>
      <w:r w:rsidRPr="00D33E36">
        <w:t>gården får del av en så kallad digital allemansrätt, som är av största betydelse för kommunikationer i vidaste mening. Inte minst för turistföretagande är digitalt baserade bokningssystem närmast en förutsättning.</w:t>
      </w:r>
    </w:p>
    <w:p w:rsidR="000436C7" w:rsidRPr="00D33E36" w:rsidRDefault="000436C7">
      <w:pPr>
        <w:pStyle w:val="Normaltindrag"/>
      </w:pPr>
      <w:r w:rsidRPr="00D33E36">
        <w:t>Utöver dessa exempel på viktiga sakområden kan nämnas behovet av nya finansieringslösningar för bostadsbyggande, samverkan kring social service</w:t>
      </w:r>
      <w:r w:rsidRPr="00D33E36">
        <w:t>, äldreomsorg, med mera.</w:t>
      </w:r>
    </w:p>
    <w:p w:rsidR="000436C7" w:rsidRPr="00D33E36" w:rsidRDefault="000436C7">
      <w:pPr>
        <w:pStyle w:val="Normaltindrag"/>
      </w:pPr>
      <w:r w:rsidRPr="00D33E36">
        <w:t>Enligt vår mening finns det många starka skäl för regeringen att utreda förutsättningarna för att utveckla en sammanhållen skärgårdspolitik.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33E36">
        <w:trPr>
          <w:cantSplit/>
        </w:trPr>
        <w:tc>
          <w:tcPr>
            <w:tcW w:w="3046" w:type="dxa"/>
          </w:tcPr>
          <w:p w:rsidR="000436C7" w:rsidRPr="00D33E36" w:rsidRDefault="000436C7">
            <w:pPr>
              <w:pStyle w:val="UnderskriftDatum"/>
              <w:spacing w:before="240"/>
            </w:pPr>
            <w:r w:rsidRPr="00D33E36">
              <w:t>Stockholm den 30 september 2007</w:t>
            </w:r>
          </w:p>
        </w:tc>
        <w:tc>
          <w:tcPr>
            <w:tcW w:w="3047" w:type="dxa"/>
          </w:tcPr>
          <w:p w:rsidR="000436C7" w:rsidRPr="00D33E36" w:rsidRDefault="000436C7">
            <w:pPr>
              <w:pStyle w:val="Underskrifter"/>
              <w:spacing w:before="240"/>
            </w:pPr>
          </w:p>
        </w:tc>
      </w:tr>
      <w:tr w:rsidR="00000000" w:rsidRPr="00D33E36">
        <w:trPr>
          <w:cantSplit/>
        </w:trPr>
        <w:tc>
          <w:tcPr>
            <w:tcW w:w="3046" w:type="dxa"/>
          </w:tcPr>
          <w:p w:rsidR="000436C7" w:rsidRPr="00D33E36" w:rsidRDefault="000436C7">
            <w:pPr>
              <w:pStyle w:val="Underskrifter"/>
            </w:pPr>
            <w:r w:rsidRPr="00D33E36">
              <w:t>Per Lodenius (c)</w:t>
            </w:r>
          </w:p>
        </w:tc>
        <w:tc>
          <w:tcPr>
            <w:tcW w:w="3046" w:type="dxa"/>
          </w:tcPr>
          <w:p w:rsidR="000436C7" w:rsidRPr="00D33E36" w:rsidRDefault="000436C7">
            <w:pPr>
              <w:pStyle w:val="Underskrifter"/>
            </w:pPr>
            <w:r w:rsidRPr="00D33E36">
              <w:t>Åke Sandström (c)</w:t>
            </w:r>
          </w:p>
        </w:tc>
      </w:tr>
    </w:tbl>
    <w:p w:rsidR="000436C7" w:rsidRPr="00D33E36" w:rsidRDefault="000436C7">
      <w:pPr>
        <w:pStyle w:val="Normaltindrag"/>
      </w:pPr>
    </w:p>
    <w:sectPr w:rsidR="000436C7" w:rsidRPr="00D33E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36C7" w:rsidRPr="00D33E36" w:rsidRDefault="000436C7">
      <w:r w:rsidRPr="00D33E36">
        <w:separator/>
      </w:r>
    </w:p>
  </w:endnote>
  <w:endnote w:type="continuationSeparator" w:id="0">
    <w:p w:rsidR="000436C7" w:rsidRPr="00D33E36" w:rsidRDefault="000436C7">
      <w:r w:rsidRPr="00D33E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36C7" w:rsidRPr="00D33E36" w:rsidRDefault="00D33E36">
    <w:pPr>
      <w:pStyle w:val="Sidfot"/>
    </w:pPr>
    <w:r w:rsidRPr="00D33E3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7873944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36C7" w:rsidRDefault="000436C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436C7" w:rsidRDefault="000436C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36C7" w:rsidRPr="00D33E36" w:rsidRDefault="00D33E36">
    <w:pPr>
      <w:pStyle w:val="Sidfot"/>
    </w:pPr>
    <w:r w:rsidRPr="00D33E3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768280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36C7" w:rsidRDefault="000436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36C7" w:rsidRDefault="000436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36C7" w:rsidRPr="00D33E36" w:rsidRDefault="00D33E36">
    <w:pPr>
      <w:pStyle w:val="Sidfot"/>
    </w:pPr>
    <w:r w:rsidRPr="00D33E3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777766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36C7" w:rsidRDefault="000436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36C7" w:rsidRDefault="000436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36C7" w:rsidRPr="00D33E36" w:rsidRDefault="000436C7">
      <w:r w:rsidRPr="00D33E36">
        <w:separator/>
      </w:r>
    </w:p>
  </w:footnote>
  <w:footnote w:type="continuationSeparator" w:id="0">
    <w:p w:rsidR="000436C7" w:rsidRPr="00D33E36" w:rsidRDefault="000436C7">
      <w:r w:rsidRPr="00D33E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36C7" w:rsidRPr="00D33E36" w:rsidRDefault="00D33E36">
    <w:pPr>
      <w:pStyle w:val="Sidhuvud"/>
    </w:pPr>
    <w:r w:rsidRPr="00D33E3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174155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36C7" w:rsidRDefault="000436C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436C7" w:rsidRDefault="000436C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36C7" w:rsidRPr="00D33E36" w:rsidRDefault="00D33E36">
    <w:pPr>
      <w:pStyle w:val="Sidhuvud"/>
    </w:pPr>
    <w:r w:rsidRPr="00D33E3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7743012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36C7" w:rsidRDefault="000436C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436C7" w:rsidRDefault="000436C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36C7" w:rsidRPr="00D33E36" w:rsidRDefault="000436C7">
    <w:pPr>
      <w:pStyle w:val="FSHNormal"/>
      <w:tabs>
        <w:tab w:val="right" w:pos="5840"/>
      </w:tabs>
    </w:pPr>
    <w:r w:rsidRPr="00D33E36">
      <w:br/>
    </w:r>
    <w:r w:rsidRPr="00D33E36">
      <w:fldChar w:fldCharType="begin" w:fldLock="1"/>
    </w:r>
    <w:r w:rsidRPr="00D33E36">
      <w:instrText xml:space="preserve"> DOCPROPERTY</w:instrText>
    </w:r>
    <w:r w:rsidRPr="00D33E36">
      <w:rPr>
        <w:sz w:val="18"/>
      </w:rPr>
      <w:instrText xml:space="preserve"> "YearUser" *\charformat </w:instrText>
    </w:r>
    <w:r w:rsidRPr="00D33E36">
      <w:fldChar w:fldCharType="separate"/>
    </w:r>
    <w:r w:rsidRPr="00D33E36">
      <w:t>2007/08</w:t>
    </w:r>
    <w:r w:rsidRPr="00D33E36">
      <w:fldChar w:fldCharType="end"/>
    </w:r>
    <w:r w:rsidRPr="00D33E36">
      <w:t xml:space="preserve"> </w:t>
    </w:r>
    <w:r w:rsidRPr="00D33E36">
      <w:tab/>
      <w:t xml:space="preserve">mnr: </w:t>
    </w:r>
    <w:r w:rsidRPr="00D33E36">
      <w:fldChar w:fldCharType="begin" w:fldLock="1"/>
    </w:r>
    <w:r w:rsidRPr="00D33E36">
      <w:instrText xml:space="preserve"> DOCPROPERTY</w:instrText>
    </w:r>
    <w:r w:rsidRPr="00D33E36">
      <w:rPr>
        <w:sz w:val="18"/>
      </w:rPr>
      <w:instrText xml:space="preserve"> "Motionsnummer" *\charformat </w:instrText>
    </w:r>
    <w:r w:rsidRPr="00D33E36">
      <w:fldChar w:fldCharType="separate"/>
    </w:r>
    <w:r w:rsidRPr="00D33E36">
      <w:t>N272</w:t>
    </w:r>
    <w:r w:rsidRPr="00D33E36">
      <w:fldChar w:fldCharType="end"/>
    </w:r>
    <w:r w:rsidRPr="00D33E36">
      <w:br/>
    </w:r>
    <w:r w:rsidRPr="00D33E36">
      <w:fldChar w:fldCharType="begin" w:fldLock="1"/>
    </w:r>
    <w:r w:rsidRPr="00D33E36">
      <w:instrText xml:space="preserve"> DOCPROPERTY</w:instrText>
    </w:r>
    <w:r w:rsidRPr="00D33E36">
      <w:rPr>
        <w:sz w:val="18"/>
      </w:rPr>
      <w:instrText xml:space="preserve"> "Samling" *\charformat </w:instrText>
    </w:r>
    <w:r w:rsidRPr="00D33E36">
      <w:fldChar w:fldCharType="end"/>
    </w:r>
    <w:r w:rsidRPr="00D33E36">
      <w:tab/>
      <w:t xml:space="preserve">pnr: </w:t>
    </w:r>
    <w:r w:rsidRPr="00D33E36">
      <w:fldChar w:fldCharType="begin" w:fldLock="1"/>
    </w:r>
    <w:r w:rsidRPr="00D33E36">
      <w:instrText xml:space="preserve"> DOCPROPERTY</w:instrText>
    </w:r>
    <w:r w:rsidRPr="00D33E36">
      <w:rPr>
        <w:sz w:val="18"/>
      </w:rPr>
      <w:instrText xml:space="preserve"> "Partinummer" *\charformat </w:instrText>
    </w:r>
    <w:r w:rsidRPr="00D33E36">
      <w:fldChar w:fldCharType="separate"/>
    </w:r>
    <w:r w:rsidRPr="00D33E36">
      <w:t>c471</w:t>
    </w:r>
    <w:r w:rsidRPr="00D33E36">
      <w:fldChar w:fldCharType="end"/>
    </w:r>
  </w:p>
  <w:p w:rsidR="000436C7" w:rsidRPr="00D33E36" w:rsidRDefault="000436C7">
    <w:pPr>
      <w:pStyle w:val="FSHRub1"/>
    </w:pPr>
    <w:r w:rsidRPr="00D33E36">
      <w:t>Motion till riksdagen</w:t>
    </w:r>
    <w:r w:rsidRPr="00D33E36">
      <w:br/>
    </w:r>
    <w:r w:rsidRPr="00D33E36">
      <w:fldChar w:fldCharType="begin" w:fldLock="1"/>
    </w:r>
    <w:r w:rsidRPr="00D33E36">
      <w:instrText xml:space="preserve"> DOCPROPERTY "YearUser" *\charformat </w:instrText>
    </w:r>
    <w:r w:rsidRPr="00D33E36">
      <w:fldChar w:fldCharType="separate"/>
    </w:r>
    <w:r w:rsidRPr="00D33E36">
      <w:t>2007/08</w:t>
    </w:r>
    <w:r w:rsidRPr="00D33E36">
      <w:fldChar w:fldCharType="end"/>
    </w:r>
    <w:r w:rsidRPr="00D33E36">
      <w:t>:</w:t>
    </w:r>
    <w:r w:rsidRPr="00D33E36">
      <w:fldChar w:fldCharType="begin" w:fldLock="1"/>
    </w:r>
    <w:r w:rsidRPr="00D33E36">
      <w:instrText xml:space="preserve"> DOCPROPERTY "Motionsnummer" *\charformat </w:instrText>
    </w:r>
    <w:r w:rsidRPr="00D33E36">
      <w:fldChar w:fldCharType="separate"/>
    </w:r>
    <w:r w:rsidRPr="00D33E36">
      <w:t>N272</w:t>
    </w:r>
    <w:r w:rsidRPr="00D33E36">
      <w:fldChar w:fldCharType="end"/>
    </w:r>
  </w:p>
  <w:p w:rsidR="000436C7" w:rsidRPr="00D33E36" w:rsidRDefault="000436C7">
    <w:pPr>
      <w:pStyle w:val="FSHNormalS5"/>
    </w:pPr>
    <w:r w:rsidRPr="00D33E36">
      <w:fldChar w:fldCharType="begin" w:fldLock="1"/>
    </w:r>
    <w:r w:rsidRPr="00D33E36">
      <w:instrText xml:space="preserve"> DOCPROPERTY "MotionarText" *\charformat </w:instrText>
    </w:r>
    <w:r w:rsidRPr="00D33E36">
      <w:fldChar w:fldCharType="separate"/>
    </w:r>
    <w:r w:rsidRPr="00D33E36">
      <w:t>av Per Lodenius och Åke Sandström (c)</w:t>
    </w:r>
    <w:r w:rsidRPr="00D33E36">
      <w:fldChar w:fldCharType="end"/>
    </w:r>
    <w:r w:rsidRPr="00D33E36">
      <w:br/>
    </w:r>
    <w:r w:rsidRPr="00D33E36">
      <w:fldChar w:fldCharType="begin" w:fldLock="1"/>
    </w:r>
    <w:r w:rsidRPr="00D33E36">
      <w:instrText xml:space="preserve"> DOCPROPERTY "SvarFrasKort" *\charformat </w:instrText>
    </w:r>
    <w:r w:rsidRPr="00D33E36">
      <w:fldChar w:fldCharType="end"/>
    </w:r>
  </w:p>
  <w:p w:rsidR="000436C7" w:rsidRPr="00D33E36" w:rsidRDefault="000436C7">
    <w:pPr>
      <w:pStyle w:val="FSHTitel"/>
    </w:pPr>
    <w:r w:rsidRPr="00D33E36">
      <w:fldChar w:fldCharType="begin" w:fldLock="1"/>
    </w:r>
    <w:r w:rsidRPr="00D33E36">
      <w:instrText xml:space="preserve"> DOCPROPERTY</w:instrText>
    </w:r>
    <w:r w:rsidRPr="00D33E36">
      <w:rPr>
        <w:sz w:val="18"/>
      </w:rPr>
      <w:instrText xml:space="preserve"> "RubrikSvar" *\charformat </w:instrText>
    </w:r>
    <w:r w:rsidRPr="00D33E36">
      <w:fldChar w:fldCharType="separate"/>
    </w:r>
    <w:r w:rsidRPr="00D33E36">
      <w:t>En sammanhållen skärgårdspolitik</w:t>
    </w:r>
    <w:r w:rsidRPr="00D33E36">
      <w:fldChar w:fldCharType="end"/>
    </w:r>
  </w:p>
  <w:p w:rsidR="000436C7" w:rsidRPr="00D33E36" w:rsidRDefault="000436C7">
    <w:pPr>
      <w:pStyle w:val="Normal00"/>
    </w:pPr>
  </w:p>
  <w:p w:rsidR="000436C7" w:rsidRPr="00D33E36" w:rsidRDefault="000436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77801611">
    <w:abstractNumId w:val="8"/>
  </w:num>
  <w:num w:numId="2" w16cid:durableId="2089575467">
    <w:abstractNumId w:val="9"/>
  </w:num>
  <w:num w:numId="3" w16cid:durableId="6837849">
    <w:abstractNumId w:val="8"/>
  </w:num>
  <w:num w:numId="4" w16cid:durableId="1399207818">
    <w:abstractNumId w:val="9"/>
  </w:num>
  <w:num w:numId="5" w16cid:durableId="1622109823">
    <w:abstractNumId w:val="13"/>
  </w:num>
  <w:num w:numId="6" w16cid:durableId="1482621043">
    <w:abstractNumId w:val="10"/>
  </w:num>
  <w:num w:numId="7" w16cid:durableId="1900360342">
    <w:abstractNumId w:val="11"/>
  </w:num>
  <w:num w:numId="8" w16cid:durableId="1329863425">
    <w:abstractNumId w:val="12"/>
  </w:num>
  <w:num w:numId="9" w16cid:durableId="893585955">
    <w:abstractNumId w:val="8"/>
  </w:num>
  <w:num w:numId="10" w16cid:durableId="51738455">
    <w:abstractNumId w:val="3"/>
  </w:num>
  <w:num w:numId="11" w16cid:durableId="518660943">
    <w:abstractNumId w:val="2"/>
  </w:num>
  <w:num w:numId="12" w16cid:durableId="1429153903">
    <w:abstractNumId w:val="1"/>
  </w:num>
  <w:num w:numId="13" w16cid:durableId="1673877550">
    <w:abstractNumId w:val="0"/>
  </w:num>
  <w:num w:numId="14" w16cid:durableId="739252732">
    <w:abstractNumId w:val="9"/>
  </w:num>
  <w:num w:numId="15" w16cid:durableId="1975222">
    <w:abstractNumId w:val="7"/>
  </w:num>
  <w:num w:numId="16" w16cid:durableId="716705094">
    <w:abstractNumId w:val="6"/>
  </w:num>
  <w:num w:numId="17" w16cid:durableId="1669751738">
    <w:abstractNumId w:val="5"/>
  </w:num>
  <w:num w:numId="18" w16cid:durableId="480274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30"/>
    <w:docVar w:name="PersonGUIDs" w:val="{E6F5409E-3D1F-498B-A8E1-82D8994F8599},{D1725E21-912B-4ED2-A687-74365C3187EA}"/>
  </w:docVars>
  <w:rsids>
    <w:rsidRoot w:val="0096249E"/>
    <w:rsid w:val="000436C7"/>
    <w:rsid w:val="0096249E"/>
    <w:rsid w:val="00D3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6C51DB7-337B-4850-9798-36D3920E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1259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c471</vt:lpstr>
    </vt:vector>
  </TitlesOfParts>
  <Company>Riksdagen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c471</dc:title>
  <dc:subject>c471</dc:subject>
  <dc:creator>Riksdagen</dc:creator>
  <cp:keywords>Riksdagen</cp:keywords>
  <dc:description>TKG-ktrl, MSMQ4mb, PersReg-Distribution mm</dc:description>
  <cp:lastModifiedBy>Lars Brink</cp:lastModifiedBy>
  <cp:revision>2</cp:revision>
  <cp:lastPrinted>2007-11-19T13:07:00Z</cp:lastPrinted>
  <dcterms:created xsi:type="dcterms:W3CDTF">2025-12-17T07:24:00Z</dcterms:created>
  <dcterms:modified xsi:type="dcterms:W3CDTF">2025-12-17T07:24:00Z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mot2000_492_2007-09-30</vt:lpwstr>
  </property>
  <property fmtid="{D5CDD505-2E9C-101B-9397-08002B2CF9AE}" pid="3" name="version">
    <vt:lpwstr>mot2000_492_2007-09-30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En sammanhållen skärgårdspolitik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sammanhållen skärgårdspolitik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c471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Per Lodenius och Åke Sandström (c)</vt:lpwstr>
  </property>
  <property fmtid="{D5CDD505-2E9C-101B-9397-08002B2CF9AE}" pid="26" name="MotionarLista">
    <vt:lpwstr>Lodenius, Per (c)\Sandström, Åke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Lodenius (c), Åke Sandström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2007</vt:lpwstr>
  </property>
  <property fmtid="{D5CDD505-2E9C-101B-9397-08002B2CF9AE}" pid="44" name="NotesUID">
    <vt:lpwstr>kennet.eriksson@riksdagen.se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20072008000000000099000004710069</vt:lpwstr>
  </property>
  <property fmtid="{D5CDD505-2E9C-101B-9397-08002B2CF9AE}" pid="47" name="datum">
    <vt:lpwstr>070930</vt:lpwstr>
  </property>
  <property fmtid="{D5CDD505-2E9C-101B-9397-08002B2CF9AE}" pid="48" name="avsändar-e-post">
    <vt:lpwstr>kennet.eriksson@riksdagen.se</vt:lpwstr>
  </property>
  <property fmtid="{D5CDD505-2E9C-101B-9397-08002B2CF9AE}" pid="49" name="id">
    <vt:lpwstr>20072008000000000099000004710069</vt:lpwstr>
  </property>
  <property fmtid="{D5CDD505-2E9C-101B-9397-08002B2CF9AE}" pid="50" name="nummer">
    <vt:lpwstr>272</vt:lpwstr>
  </property>
  <property fmtid="{D5CDD505-2E9C-101B-9397-08002B2CF9AE}" pid="51" name="utskottsbeteckning">
    <vt:lpwstr>N</vt:lpwstr>
  </property>
  <property fmtid="{D5CDD505-2E9C-101B-9397-08002B2CF9AE}" pid="52" name="GlobalUID">
    <vt:lpwstr>{D2EAECF9-EDD0-44F9-9584-D087AD0D543D}</vt:lpwstr>
  </property>
  <property fmtid="{D5CDD505-2E9C-101B-9397-08002B2CF9AE}" pid="53" name="Överföringar">
    <vt:i4>0</vt:i4>
  </property>
  <property fmtid="{D5CDD505-2E9C-101B-9397-08002B2CF9AE}" pid="54" name="Checksum">
    <vt:lpwstr>*0013515516096*</vt:lpwstr>
  </property>
  <property fmtid="{D5CDD505-2E9C-101B-9397-08002B2CF9AE}" pid="55" name="skuggnummer">
    <vt:lpwstr>1588</vt:lpwstr>
  </property>
  <property fmtid="{D5CDD505-2E9C-101B-9397-08002B2CF9AE}" pid="56" name="urixVersion">
    <vt:lpwstr>3.2.0.8</vt:lpwstr>
  </property>
  <property fmtid="{D5CDD505-2E9C-101B-9397-08002B2CF9AE}" pid="57" name="urixOrigin">
    <vt:lpwstr>071119 14:07:58.619</vt:lpwstr>
  </property>
  <property fmtid="{D5CDD505-2E9C-101B-9397-08002B2CF9AE}" pid="58" name="urixGuid">
    <vt:lpwstr>{BF911307-D5BD-4649-B1DF-7792B8F079C4}</vt:lpwstr>
  </property>
</Properties>
</file>