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70D9" w:rsidP="00DA0661">
      <w:pPr>
        <w:pStyle w:val="Title"/>
      </w:pPr>
      <w:bookmarkStart w:id="0" w:name="Start"/>
      <w:bookmarkEnd w:id="0"/>
      <w:r>
        <w:t>Svar på fråga 2022/23:587 av Aida Birinxhiku (</w:t>
      </w:r>
      <w:sdt>
        <w:sdtPr>
          <w:alias w:val="Parti"/>
          <w:tag w:val="Parti_delete"/>
          <w:id w:val="1620417071"/>
          <w:placeholder>
            <w:docPart w:val="35951A20E18F43AFA043D85A98510FC7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E</w:t>
      </w:r>
      <w:r w:rsidRPr="00CE70D9">
        <w:t>n offensiv innovationsstrategi i Sverige</w:t>
      </w:r>
    </w:p>
    <w:p w:rsidR="00DE20DA" w:rsidP="002749F7">
      <w:pPr>
        <w:pStyle w:val="BodyText"/>
      </w:pPr>
      <w:r>
        <w:t xml:space="preserve">Aida Birinxhiku har frågat mig om jag </w:t>
      </w:r>
      <w:r w:rsidR="005F0093">
        <w:t xml:space="preserve">och regeringen </w:t>
      </w:r>
      <w:r>
        <w:t>avser att</w:t>
      </w:r>
      <w:r w:rsidR="005F0093">
        <w:t xml:space="preserve"> </w:t>
      </w:r>
      <w:r w:rsidRPr="005F0093" w:rsidR="005F0093">
        <w:t>ta fram en innovationsstrategi</w:t>
      </w:r>
      <w:r w:rsidR="002514E4">
        <w:t>.</w:t>
      </w:r>
    </w:p>
    <w:p w:rsidR="00D46EAB" w:rsidP="00D46EAB">
      <w:pPr>
        <w:pStyle w:val="BodyText"/>
      </w:pPr>
      <w:r>
        <w:t>För att bygga ett konkurrenskraftigt och innovativt näringsliv behövs ett starkt immaterialrättsligt skydd</w:t>
      </w:r>
      <w:r w:rsidR="0089701E">
        <w:t xml:space="preserve"> och goda </w:t>
      </w:r>
      <w:r>
        <w:t xml:space="preserve">kunskaper hos marknadens parter om hur man strategiskt använder immateriella tillgångar. </w:t>
      </w:r>
      <w:r w:rsidR="00E01DD6">
        <w:t xml:space="preserve">Eftersom </w:t>
      </w:r>
      <w:r>
        <w:t xml:space="preserve">mycket av det innovativa utvecklingsarbetet, liksom </w:t>
      </w:r>
      <w:r w:rsidR="0089701E">
        <w:t xml:space="preserve">företagens </w:t>
      </w:r>
      <w:r>
        <w:t xml:space="preserve">distribution av nya innovationer, </w:t>
      </w:r>
      <w:r w:rsidR="00E01DD6">
        <w:t xml:space="preserve">i dag sker </w:t>
      </w:r>
      <w:r>
        <w:t xml:space="preserve">på en </w:t>
      </w:r>
      <w:r>
        <w:t xml:space="preserve">europeisk och </w:t>
      </w:r>
      <w:r>
        <w:t>global marknad</w:t>
      </w:r>
      <w:r w:rsidR="00E01DD6">
        <w:t xml:space="preserve"> måste regeringens satsningar på området anpassas därefter</w:t>
      </w:r>
      <w:r>
        <w:t xml:space="preserve">. </w:t>
      </w:r>
      <w:r>
        <w:t>För regeringen</w:t>
      </w:r>
      <w:r w:rsidR="00E01DD6">
        <w:t xml:space="preserve"> kommer det</w:t>
      </w:r>
      <w:r>
        <w:t xml:space="preserve"> därför </w:t>
      </w:r>
      <w:r w:rsidR="00E01DD6">
        <w:t xml:space="preserve">att vara </w:t>
      </w:r>
      <w:r>
        <w:t>prioriterat att arbeta aktivt och strategiskt inom EU</w:t>
      </w:r>
      <w:r w:rsidR="00AF4FDA">
        <w:t xml:space="preserve"> </w:t>
      </w:r>
      <w:r w:rsidR="00116C9D">
        <w:t xml:space="preserve">och </w:t>
      </w:r>
      <w:r>
        <w:t>globalt, för att skapa de allra bästa förutsättningarna för</w:t>
      </w:r>
      <w:r w:rsidR="00E01DD6">
        <w:t xml:space="preserve"> det</w:t>
      </w:r>
      <w:r>
        <w:t xml:space="preserve"> svensk</w:t>
      </w:r>
      <w:r w:rsidR="00E01DD6">
        <w:t>a innovativa</w:t>
      </w:r>
      <w:r>
        <w:t xml:space="preserve"> näringsliv</w:t>
      </w:r>
      <w:r w:rsidR="00E01DD6">
        <w:t>et</w:t>
      </w:r>
      <w:r>
        <w:t xml:space="preserve">. </w:t>
      </w:r>
    </w:p>
    <w:p w:rsidR="00E01DD6" w:rsidP="002749F7">
      <w:pPr>
        <w:pStyle w:val="BodyText"/>
      </w:pPr>
      <w:r>
        <w:t xml:space="preserve">Som ett resultat av sådant arbete kommer det enhetliga patentsystemet att träda i kraft den </w:t>
      </w:r>
      <w:r w:rsidRPr="002514E4" w:rsidR="002514E4">
        <w:t>1 juni</w:t>
      </w:r>
      <w:r>
        <w:t xml:space="preserve"> </w:t>
      </w:r>
      <w:r w:rsidR="00116C9D">
        <w:t>–</w:t>
      </w:r>
      <w:r>
        <w:t xml:space="preserve"> under det svenska ordförandeskapet. </w:t>
      </w:r>
      <w:r>
        <w:t xml:space="preserve">Systemet kommer att göra det </w:t>
      </w:r>
      <w:r w:rsidRPr="008B77FD" w:rsidR="008B77FD">
        <w:t xml:space="preserve">enklare, billigare och mer rättssäkert </w:t>
      </w:r>
      <w:r w:rsidR="008B77FD">
        <w:t>för</w:t>
      </w:r>
      <w:r w:rsidR="00266C3A">
        <w:t xml:space="preserve"> </w:t>
      </w:r>
      <w:r w:rsidR="008B77FD">
        <w:t xml:space="preserve">inte minst </w:t>
      </w:r>
      <w:r>
        <w:t xml:space="preserve">våra </w:t>
      </w:r>
      <w:r w:rsidR="008B77FD">
        <w:t xml:space="preserve">små- och medelstora </w:t>
      </w:r>
      <w:r w:rsidR="00266C3A">
        <w:t xml:space="preserve">svenska </w:t>
      </w:r>
      <w:r w:rsidR="008B77FD">
        <w:t>företag</w:t>
      </w:r>
      <w:r w:rsidR="00116C9D">
        <w:t>,</w:t>
      </w:r>
      <w:r w:rsidR="008B77FD">
        <w:t xml:space="preserve"> </w:t>
      </w:r>
      <w:r w:rsidRPr="008B77FD" w:rsidR="008B77FD">
        <w:t>att växa</w:t>
      </w:r>
      <w:r w:rsidRPr="002514E4" w:rsidR="002514E4">
        <w:t xml:space="preserve"> på en större marknad.</w:t>
      </w:r>
      <w:r w:rsidR="002514E4">
        <w:t xml:space="preserve"> </w:t>
      </w:r>
      <w:r w:rsidR="008B77FD">
        <w:t xml:space="preserve">Det kommer också </w:t>
      </w:r>
      <w:r>
        <w:t xml:space="preserve">att </w:t>
      </w:r>
      <w:r w:rsidR="008B77FD">
        <w:t xml:space="preserve">skapa bättre förutsättningar för aktörer i tredje land att investera i svenskt och europeiskt näringsliv. </w:t>
      </w:r>
    </w:p>
    <w:p w:rsidR="008F645B" w:rsidP="002749F7">
      <w:pPr>
        <w:pStyle w:val="BodyText"/>
      </w:pPr>
      <w:r>
        <w:t>Parallellt med detta kommer regeringen att fortsätta det nationella arbetet för att ta fram en n</w:t>
      </w:r>
      <w:r w:rsidRPr="00E01DD6">
        <w:t>y och moderniserad patentlag</w:t>
      </w:r>
      <w:r>
        <w:t xml:space="preserve">, som </w:t>
      </w:r>
      <w:r w:rsidR="006126B3">
        <w:t xml:space="preserve">bättre anpassas </w:t>
      </w:r>
      <w:r w:rsidRPr="00E01DD6">
        <w:t xml:space="preserve">till internationella regelverk på patentområdet. </w:t>
      </w:r>
      <w:r>
        <w:t>Därutöver kommer det kunskapshöjande arbetet på immaterialrättsområdet att fort</w:t>
      </w:r>
      <w:r w:rsidR="00AF4FDA">
        <w:t>gå</w:t>
      </w:r>
      <w:r>
        <w:t>, både inom</w:t>
      </w:r>
      <w:r>
        <w:t xml:space="preserve"> </w:t>
      </w:r>
      <w:r>
        <w:t xml:space="preserve">ramen för </w:t>
      </w:r>
      <w:r>
        <w:t>Patent- och registreringsverket</w:t>
      </w:r>
      <w:r>
        <w:t xml:space="preserve">s liksom Statens </w:t>
      </w:r>
      <w:r w:rsidR="00CC7F94">
        <w:t>m</w:t>
      </w:r>
      <w:r>
        <w:t>edieråds myndighetsuppdrag.</w:t>
      </w:r>
      <w:r w:rsidR="0025010F">
        <w:t xml:space="preserve"> </w:t>
      </w:r>
      <w:r w:rsidR="00DF5FEE">
        <w:t xml:space="preserve">Regeringen har också påbörjat arbetet med </w:t>
      </w:r>
      <w:r w:rsidR="00C17C2E">
        <w:t xml:space="preserve">en </w:t>
      </w:r>
      <w:r w:rsidR="00DF5FEE">
        <w:t xml:space="preserve">nationell </w:t>
      </w:r>
      <w:r w:rsidR="00DF5FEE">
        <w:t xml:space="preserve">strategi för företag i kulturella och kreativa branscher </w:t>
      </w:r>
      <w:bookmarkStart w:id="1" w:name="_Hlk133487653"/>
      <w:r w:rsidR="00DF5FEE">
        <w:t xml:space="preserve">utifrån förslag i </w:t>
      </w:r>
      <w:bookmarkEnd w:id="1"/>
      <w:r w:rsidR="00DF5FEE">
        <w:t>betänkandet</w:t>
      </w:r>
      <w:r w:rsidRPr="00F846F3" w:rsidR="00DF5FEE">
        <w:t xml:space="preserve"> </w:t>
      </w:r>
      <w:r w:rsidR="00DF5FEE">
        <w:t xml:space="preserve">Kreativa Sverige! Nationell strategi för främjande av hållbar utveckling för företag i kulturella och kreativa branscher (SOU 2022:44). </w:t>
      </w:r>
      <w:r w:rsidR="006126B3">
        <w:t xml:space="preserve">Arbetet </w:t>
      </w:r>
      <w:r w:rsidRPr="0089701E" w:rsidR="0089701E">
        <w:t xml:space="preserve">för att effektivt </w:t>
      </w:r>
      <w:r w:rsidR="00DF5FEE">
        <w:t>kunna</w:t>
      </w:r>
      <w:r w:rsidR="006126B3">
        <w:t xml:space="preserve"> in</w:t>
      </w:r>
      <w:r w:rsidRPr="0089701E" w:rsidR="0089701E">
        <w:t>gripa mot de</w:t>
      </w:r>
      <w:r w:rsidR="00CC7F94">
        <w:t>m</w:t>
      </w:r>
      <w:r w:rsidRPr="0089701E" w:rsidR="0089701E">
        <w:t xml:space="preserve"> som skapar tillgång till piratkopierade produkter och tjänster, inte minst på internet</w:t>
      </w:r>
      <w:r w:rsidR="006126B3">
        <w:t>,</w:t>
      </w:r>
      <w:r w:rsidR="00DF5FEE">
        <w:t xml:space="preserve"> kommer att fortsätta,</w:t>
      </w:r>
      <w:r w:rsidR="006126B3">
        <w:t xml:space="preserve"> bl.a. </w:t>
      </w:r>
      <w:r w:rsidR="00266C3A">
        <w:t xml:space="preserve">med stöd av </w:t>
      </w:r>
      <w:r w:rsidR="006126B3">
        <w:t xml:space="preserve">den snart </w:t>
      </w:r>
      <w:r w:rsidR="0025010F">
        <w:t xml:space="preserve">tillämpbara </w:t>
      </w:r>
      <w:r w:rsidR="00770708">
        <w:t>rättsakten om digitala tjänster (</w:t>
      </w:r>
      <w:r w:rsidRPr="00770708" w:rsidR="0025010F">
        <w:rPr>
          <w:i/>
          <w:iCs/>
        </w:rPr>
        <w:t>Digital Service Act</w:t>
      </w:r>
      <w:r w:rsidR="00770708">
        <w:t>)</w:t>
      </w:r>
      <w:r w:rsidR="006126B3">
        <w:t>.</w:t>
      </w:r>
      <w:r w:rsidR="00DF5FEE">
        <w:t xml:space="preserve"> Därtill verkar regeringen för att EU ska ingå ytterligare frihandelsavtal, för att öka skyddet för svenska och europeiska immateriella rättigheter i dessa länder.</w:t>
      </w:r>
    </w:p>
    <w:p w:rsidR="0089701E" w:rsidRPr="00AF4FDA" w:rsidP="00AF4FDA">
      <w:pPr>
        <w:rPr>
          <w:b/>
          <w:bCs/>
          <w:i/>
          <w:iCs/>
        </w:rPr>
      </w:pPr>
      <w:r>
        <w:t>Regeringens</w:t>
      </w:r>
      <w:r w:rsidRPr="008F645B">
        <w:t xml:space="preserve"> målsättning</w:t>
      </w:r>
      <w:r>
        <w:t xml:space="preserve"> är</w:t>
      </w:r>
      <w:r w:rsidRPr="008F645B">
        <w:t xml:space="preserve"> att Sverige även fortsättningsvis ska rankas som ett av de mest innovativa och kreativa länderna i världen och att vi ska lyckas dra största möjliga nytta av den </w:t>
      </w:r>
      <w:r w:rsidR="00770708">
        <w:t>gröna och digitala omställning</w:t>
      </w:r>
      <w:r w:rsidRPr="008F645B">
        <w:t xml:space="preserve"> som vi är mitt inne i.</w:t>
      </w:r>
      <w:r w:rsidR="0025010F">
        <w:t xml:space="preserve"> För att åstadkomma det</w:t>
      </w:r>
      <w:r w:rsidR="00770708">
        <w:t>,</w:t>
      </w:r>
      <w:r w:rsidR="0025010F">
        <w:t xml:space="preserve"> </w:t>
      </w:r>
      <w:r w:rsidR="00AF4FDA">
        <w:t>på en global och kunskapsbaserad marknad</w:t>
      </w:r>
      <w:r w:rsidR="00770708">
        <w:t>,</w:t>
      </w:r>
      <w:r w:rsidR="00AF4FDA">
        <w:t xml:space="preserve"> kommer regeringen arbeta för att det </w:t>
      </w:r>
      <w:r w:rsidRPr="00AF4FDA" w:rsidR="00AF4FDA">
        <w:t>internationella immaterialrättssystemet</w:t>
      </w:r>
      <w:r w:rsidR="00116C9D">
        <w:t xml:space="preserve"> ska vara rättssäkert och förutsebart och –</w:t>
      </w:r>
      <w:r w:rsidRPr="00AF4FDA" w:rsidR="00AF4FDA">
        <w:t xml:space="preserve"> </w:t>
      </w:r>
      <w:r w:rsidR="00116C9D">
        <w:t>där så är lämpligt – enhetligt. A</w:t>
      </w:r>
      <w:r w:rsidRPr="00AF4FDA" w:rsidR="00AF4FDA">
        <w:t>llt för att</w:t>
      </w:r>
      <w:r w:rsidR="00266C3A">
        <w:t xml:space="preserve"> gynna</w:t>
      </w:r>
      <w:r w:rsidRPr="00AF4FDA" w:rsidR="00AF4FDA">
        <w:t xml:space="preserve"> det svenska och europeiska näringslivet</w:t>
      </w:r>
      <w:r w:rsidR="00CC7F94">
        <w:t>.</w:t>
      </w:r>
    </w:p>
    <w:p w:rsidR="00E01DD6" w:rsidP="002749F7">
      <w:pPr>
        <w:pStyle w:val="BodyText"/>
      </w:pPr>
    </w:p>
    <w:p w:rsidR="00DE20D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500CB0150634F559520A4326FE1C646"/>
          </w:placeholder>
          <w:dataBinding w:xpath="/ns0:DocumentInfo[1]/ns0:BaseInfo[1]/ns0:HeaderDate[1]" w:storeItemID="{AA27265A-D68B-4AAA-B18F-E89BE1079DE3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F0093">
            <w:t>3 maj 2023</w:t>
          </w:r>
        </w:sdtContent>
      </w:sdt>
    </w:p>
    <w:p w:rsidR="00DE20DA" w:rsidP="004E7A8F">
      <w:pPr>
        <w:pStyle w:val="Brdtextutanavstnd"/>
      </w:pPr>
    </w:p>
    <w:p w:rsidR="00DE20DA" w:rsidP="004E7A8F">
      <w:pPr>
        <w:pStyle w:val="Brdtextutanavstnd"/>
      </w:pPr>
    </w:p>
    <w:p w:rsidR="00DE20D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23FF9DA3FCD4E45BC51668195F3943D"/>
        </w:placeholder>
        <w:dataBinding w:xpath="/ns0:DocumentInfo[1]/ns0:BaseInfo[1]/ns0:TopSender[1]" w:storeItemID="{AA27265A-D68B-4AAA-B18F-E89BE1079DE3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DE20DA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CE70D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18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1894" w:rsidRPr="007D73AB" w:rsidP="00340DE0">
          <w:pPr>
            <w:pStyle w:val="Header"/>
          </w:pPr>
        </w:p>
      </w:tc>
      <w:tc>
        <w:tcPr>
          <w:tcW w:w="1134" w:type="dxa"/>
        </w:tcPr>
        <w:p w:rsidR="00A618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18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1894" w:rsidRPr="00710A6C" w:rsidP="00EE3C0F">
          <w:pPr>
            <w:pStyle w:val="Header"/>
            <w:rPr>
              <w:b/>
            </w:rPr>
          </w:pPr>
        </w:p>
        <w:p w:rsidR="00A61894" w:rsidP="00EE3C0F">
          <w:pPr>
            <w:pStyle w:val="Header"/>
          </w:pPr>
        </w:p>
        <w:p w:rsidR="00A61894" w:rsidP="00EE3C0F">
          <w:pPr>
            <w:pStyle w:val="Header"/>
          </w:pPr>
        </w:p>
        <w:p w:rsidR="00A618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BDA2E47D704892B6BAF0A583134AEB"/>
            </w:placeholder>
            <w:dataBinding w:xpath="/ns0:DocumentInfo[1]/ns0:BaseInfo[1]/ns0:Dnr[1]" w:storeItemID="{AA27265A-D68B-4AAA-B18F-E89BE1079DE3}" w:prefixMappings="xmlns:ns0='http://lp/documentinfo/RK' "/>
            <w:text/>
          </w:sdtPr>
          <w:sdtContent>
            <w:p w:rsidR="00A61894" w:rsidP="00EE3C0F">
              <w:pPr>
                <w:pStyle w:val="Header"/>
              </w:pPr>
              <w:r>
                <w:t xml:space="preserve">KN2023/02970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952B99E2544489824B7B72989BD88F"/>
            </w:placeholder>
            <w:showingPlcHdr/>
            <w:dataBinding w:xpath="/ns0:DocumentInfo[1]/ns0:BaseInfo[1]/ns0:DocNumber[1]" w:storeItemID="{AA27265A-D68B-4AAA-B18F-E89BE1079DE3}" w:prefixMappings="xmlns:ns0='http://lp/documentinfo/RK' "/>
            <w:text/>
          </w:sdtPr>
          <w:sdtContent>
            <w:p w:rsidR="00A618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1894" w:rsidP="00EE3C0F">
          <w:pPr>
            <w:pStyle w:val="Header"/>
          </w:pPr>
        </w:p>
      </w:tc>
      <w:tc>
        <w:tcPr>
          <w:tcW w:w="1134" w:type="dxa"/>
        </w:tcPr>
        <w:p w:rsidR="00A61894" w:rsidP="0094502D">
          <w:pPr>
            <w:pStyle w:val="Header"/>
          </w:pPr>
        </w:p>
        <w:p w:rsidR="00A618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D5EDE40A584261A0C36FFCE9402F1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F0093" w:rsidRPr="005F0093" w:rsidP="00340DE0">
              <w:pPr>
                <w:pStyle w:val="Header"/>
                <w:rPr>
                  <w:b/>
                </w:rPr>
              </w:pPr>
              <w:r w:rsidRPr="005F0093">
                <w:rPr>
                  <w:b/>
                </w:rPr>
                <w:t>Klimat- och näringslivsdepartementet</w:t>
              </w:r>
            </w:p>
            <w:p w:rsidR="00A61894" w:rsidRPr="00340DE0" w:rsidP="00340DE0">
              <w:pPr>
                <w:pStyle w:val="Header"/>
              </w:pPr>
              <w:r w:rsidRPr="005F0093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C41232D960425596C4D159C1038644"/>
          </w:placeholder>
          <w:dataBinding w:xpath="/ns0:DocumentInfo[1]/ns0:BaseInfo[1]/ns0:Recipient[1]" w:storeItemID="{AA27265A-D68B-4AAA-B18F-E89BE1079DE3}" w:prefixMappings="xmlns:ns0='http://lp/documentinfo/RK' "/>
          <w:text w:multiLine="1"/>
        </w:sdtPr>
        <w:sdtContent>
          <w:tc>
            <w:tcPr>
              <w:tcW w:w="3170" w:type="dxa"/>
            </w:tcPr>
            <w:p w:rsidR="00A618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618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4C628F8"/>
    <w:multiLevelType w:val="hybridMultilevel"/>
    <w:tmpl w:val="914C7E08"/>
    <w:lvl w:ilvl="0">
      <w:start w:val="25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247853"/>
    <w:multiLevelType w:val="hybridMultilevel"/>
    <w:tmpl w:val="B00E961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2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963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BDA2E47D704892B6BAF0A583134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619F2-726E-41D0-8A62-BA317F8A7FA5}"/>
      </w:docPartPr>
      <w:docPartBody>
        <w:p w:rsidR="000A4B25" w:rsidP="00C04563">
          <w:pPr>
            <w:pStyle w:val="5CBDA2E47D704892B6BAF0A583134A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52B99E2544489824B7B72989BD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50577-A76A-4060-B5CF-FEAC8B7A9908}"/>
      </w:docPartPr>
      <w:docPartBody>
        <w:p w:rsidR="000A4B25" w:rsidP="00C04563">
          <w:pPr>
            <w:pStyle w:val="AE952B99E2544489824B7B72989BD8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5EDE40A584261A0C36FFCE9402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35E48-01B0-4150-BC4C-0202A5B1131F}"/>
      </w:docPartPr>
      <w:docPartBody>
        <w:p w:rsidR="000A4B25" w:rsidP="00C04563">
          <w:pPr>
            <w:pStyle w:val="58D5EDE40A584261A0C36FFCE9402F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C41232D960425596C4D159C1038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B5229-37E9-455F-9B43-95002B454116}"/>
      </w:docPartPr>
      <w:docPartBody>
        <w:p w:rsidR="000A4B25" w:rsidP="00C04563">
          <w:pPr>
            <w:pStyle w:val="38C41232D960425596C4D159C10386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951A20E18F43AFA043D85A98510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32E72-C59E-4CEA-BB0A-311F6454A77E}"/>
      </w:docPartPr>
      <w:docPartBody>
        <w:p w:rsidR="000A4B25" w:rsidP="00C04563">
          <w:pPr>
            <w:pStyle w:val="35951A20E18F43AFA043D85A98510FC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500CB0150634F559520A4326FE1C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DB516-BE5A-49B8-ACCC-8CC6DA5572FB}"/>
      </w:docPartPr>
      <w:docPartBody>
        <w:p w:rsidR="000A4B25" w:rsidP="00C04563">
          <w:pPr>
            <w:pStyle w:val="9500CB0150634F559520A4326FE1C64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23FF9DA3FCD4E45BC51668195F39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B86AD-0C2B-494A-92D0-C9E70C819B98}"/>
      </w:docPartPr>
      <w:docPartBody>
        <w:p w:rsidR="000A4B25" w:rsidP="00C04563">
          <w:pPr>
            <w:pStyle w:val="323FF9DA3FCD4E45BC51668195F3943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563"/>
    <w:rPr>
      <w:noProof w:val="0"/>
      <w:color w:val="808080"/>
    </w:rPr>
  </w:style>
  <w:style w:type="paragraph" w:customStyle="1" w:styleId="5CBDA2E47D704892B6BAF0A583134AEB">
    <w:name w:val="5CBDA2E47D704892B6BAF0A583134AEB"/>
    <w:rsid w:val="00C04563"/>
  </w:style>
  <w:style w:type="paragraph" w:customStyle="1" w:styleId="38C41232D960425596C4D159C1038644">
    <w:name w:val="38C41232D960425596C4D159C1038644"/>
    <w:rsid w:val="00C04563"/>
  </w:style>
  <w:style w:type="paragraph" w:customStyle="1" w:styleId="AE952B99E2544489824B7B72989BD88F1">
    <w:name w:val="AE952B99E2544489824B7B72989BD88F1"/>
    <w:rsid w:val="00C045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D5EDE40A584261A0C36FFCE9402F1D1">
    <w:name w:val="58D5EDE40A584261A0C36FFCE9402F1D1"/>
    <w:rsid w:val="00C045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951A20E18F43AFA043D85A98510FC7">
    <w:name w:val="35951A20E18F43AFA043D85A98510FC7"/>
    <w:rsid w:val="00C04563"/>
  </w:style>
  <w:style w:type="paragraph" w:customStyle="1" w:styleId="9500CB0150634F559520A4326FE1C646">
    <w:name w:val="9500CB0150634F559520A4326FE1C646"/>
    <w:rsid w:val="00C04563"/>
  </w:style>
  <w:style w:type="paragraph" w:customStyle="1" w:styleId="323FF9DA3FCD4E45BC51668195F3943D">
    <w:name w:val="323FF9DA3FCD4E45BC51668195F3943D"/>
    <w:rsid w:val="00C045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33a6e70b-bfb0-421a-952e-fbbf0c250ff8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2023-05-03T00:00:00</HeaderDate>
    <Office/>
    <Dnr>KN2023/02970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7A28-4B83-4510-B145-E9E4FBAB1F87}"/>
</file>

<file path=customXml/itemProps2.xml><?xml version="1.0" encoding="utf-8"?>
<ds:datastoreItem xmlns:ds="http://schemas.openxmlformats.org/officeDocument/2006/customXml" ds:itemID="{73D790FA-17EC-4487-A8F0-C8161B55F630}"/>
</file>

<file path=customXml/itemProps3.xml><?xml version="1.0" encoding="utf-8"?>
<ds:datastoreItem xmlns:ds="http://schemas.openxmlformats.org/officeDocument/2006/customXml" ds:itemID="{84D2EA15-AE15-4583-9A96-1B13FAEE498D}"/>
</file>

<file path=customXml/itemProps4.xml><?xml version="1.0" encoding="utf-8"?>
<ds:datastoreItem xmlns:ds="http://schemas.openxmlformats.org/officeDocument/2006/customXml" ds:itemID="{AA27265A-D68B-4AAA-B18F-E89BE1079DE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2022_23_587 A Birinxhiku (S) En offensiv innovationsstrategi i Sverige slutlig.docx</dc:title>
  <cp:revision>2</cp:revision>
  <dcterms:created xsi:type="dcterms:W3CDTF">2023-05-02T09:48:00Z</dcterms:created>
  <dcterms:modified xsi:type="dcterms:W3CDTF">2023-05-02T09:48:00Z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