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35932B585944AD8A339E84CAF741EE"/>
        </w:placeholder>
        <w:text/>
      </w:sdtPr>
      <w:sdtEndPr/>
      <w:sdtContent>
        <w:p w:rsidRPr="009B062B" w:rsidR="00AF30DD" w:rsidP="00DA28CE" w:rsidRDefault="00AF30DD" w14:paraId="01A2F887" w14:textId="77777777">
          <w:pPr>
            <w:pStyle w:val="Rubrik1"/>
            <w:spacing w:after="300"/>
          </w:pPr>
          <w:r w:rsidRPr="009B062B">
            <w:t>Förslag till riksdagsbeslut</w:t>
          </w:r>
        </w:p>
      </w:sdtContent>
    </w:sdt>
    <w:sdt>
      <w:sdtPr>
        <w:alias w:val="Yrkande 1"/>
        <w:tag w:val="9d2d67b1-c5c3-47d8-959b-ddb83870de70"/>
        <w:id w:val="-234629226"/>
        <w:lock w:val="sdtLocked"/>
      </w:sdtPr>
      <w:sdtEndPr/>
      <w:sdtContent>
        <w:p w:rsidR="00FA7F9E" w:rsidRDefault="00EE05EC" w14:paraId="6424F476" w14:textId="77777777">
          <w:pPr>
            <w:pStyle w:val="Frslagstext"/>
            <w:numPr>
              <w:ilvl w:val="0"/>
              <w:numId w:val="0"/>
            </w:numPr>
          </w:pPr>
          <w:r>
            <w:t>Riksdagen ställer sig bakom det som anförs i motionen om att se över möjligheten att införa obligatoriska läkarkontroller av körkortsinnehavare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CD6993EE6747D392527201517A76D5"/>
        </w:placeholder>
        <w:text/>
      </w:sdtPr>
      <w:sdtEndPr/>
      <w:sdtContent>
        <w:p w:rsidRPr="009B062B" w:rsidR="006D79C9" w:rsidP="00333E95" w:rsidRDefault="006D79C9" w14:paraId="78C32D27" w14:textId="77777777">
          <w:pPr>
            <w:pStyle w:val="Rubrik1"/>
          </w:pPr>
          <w:r>
            <w:t>Motivering</w:t>
          </w:r>
        </w:p>
      </w:sdtContent>
    </w:sdt>
    <w:p w:rsidRPr="00C73F9B" w:rsidR="00EE5AC5" w:rsidP="00C73F9B" w:rsidRDefault="00EE5AC5" w14:paraId="72A8381C" w14:textId="77777777">
      <w:pPr>
        <w:pStyle w:val="Normalutanindragellerluft"/>
      </w:pPr>
      <w:r w:rsidRPr="00C73F9B">
        <w:t xml:space="preserve">Många personer drabbas på ålderns höst av demens eller andra sjukdomar. Det kan i vissa fall dessvärre leda till att man har sämre möjligheter att köra bil och kanske till och med kan anses vara olämplig som bilförare. Allt färre läkare anmäler dock olämpliga bilförare till Transportstyrelsen. Enligt en undersökning från Svenska demensregistret framkommer att hela 85 procent av läkarna som ställer en demensdiagnos endast gör en muntlig överenskommelse med patienten om att inte köra bil. </w:t>
      </w:r>
    </w:p>
    <w:p w:rsidR="00EE5AC5" w:rsidP="00C73F9B" w:rsidRDefault="00EE5AC5" w14:paraId="3A7D8F9F" w14:textId="77777777">
      <w:r>
        <w:t>Färre än 10 procent av läkarna anmäler patienten till Transportstyrelsen, resten av läkarna väljer att inte alls agera.</w:t>
      </w:r>
    </w:p>
    <w:p w:rsidR="00EE5AC5" w:rsidP="00C73F9B" w:rsidRDefault="00EE5AC5" w14:paraId="7DFB8D91" w14:textId="77777777">
      <w:r>
        <w:t xml:space="preserve">Personer med demens eller andra sjukdomar, som negativt påverkar förmågan att köra bil, utgör en trafikfara. Människor som av läkare har konstaterats inte vara lämpliga som förare ska inte, såsom nu är fallet, kunna fortsätta att framföra fordon i trafiken och därmed riskera att framkalla fara för andra medtrafikanter. </w:t>
      </w:r>
    </w:p>
    <w:p w:rsidR="00EE5AC5" w:rsidP="00C73F9B" w:rsidRDefault="00EE5AC5" w14:paraId="3672E678" w14:textId="77777777">
      <w:r>
        <w:t>I nuläget återkallas ca 8 000–9 000 körkort per år; denna siffra borde sannolikt vara högre.</w:t>
      </w:r>
    </w:p>
    <w:p w:rsidR="00C73F9B" w:rsidP="00C73F9B" w:rsidRDefault="00EE5AC5" w14:paraId="7100478F" w14:textId="4508C730">
      <w:r>
        <w:t>För att rädda oskyldiga människor från att bli skadade, och kanske till och med dödade, till följd av olämpliga förare så vill vi att möjligheten att införa obligatoriska läkarkontroller av körkortsinnehavare ska ses över.</w:t>
      </w:r>
    </w:p>
    <w:p w:rsidR="00C73F9B" w:rsidRDefault="00C73F9B" w14:paraId="7CCE571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C73F9B" w:rsidRDefault="00EE5AC5" w14:paraId="32C61B1B" w14:textId="77777777">
      <w:r>
        <w:t>Regeringen bör ge relevanta myndigheter i uppdrag att se över möjligheten att införa obligatoriska läkarkontroller och komma med förslag avseende hur dessa kontroller ska utformas samt utifrån vilka krit</w:t>
      </w:r>
      <w:r w:rsidR="0026085D">
        <w:t xml:space="preserve">erier (som exempelvis sjukdom, </w:t>
      </w:r>
      <w:r>
        <w:t>ålder osv.) som en persons lämplighet som förare ska bedömas.</w:t>
      </w:r>
    </w:p>
    <w:sdt>
      <w:sdtPr>
        <w:rPr>
          <w:i/>
          <w:noProof/>
        </w:rPr>
        <w:alias w:val="CC_Underskrifter"/>
        <w:tag w:val="CC_Underskrifter"/>
        <w:id w:val="583496634"/>
        <w:lock w:val="sdtContentLocked"/>
        <w:placeholder>
          <w:docPart w:val="52E01872E874441D8697F56A7112BE90"/>
        </w:placeholder>
      </w:sdtPr>
      <w:sdtEndPr>
        <w:rPr>
          <w:i w:val="0"/>
          <w:noProof w:val="0"/>
        </w:rPr>
      </w:sdtEndPr>
      <w:sdtContent>
        <w:p w:rsidR="0026085D" w:rsidP="000D69AB" w:rsidRDefault="0026085D" w14:paraId="367C1915" w14:textId="77777777"/>
        <w:p w:rsidRPr="008E0FE2" w:rsidR="004801AC" w:rsidP="000D69AB" w:rsidRDefault="00C73F9B" w14:paraId="51DB03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3C0488" w:rsidRDefault="003C0488" w14:paraId="7233377C" w14:textId="77777777">
      <w:bookmarkStart w:name="_GoBack" w:id="1"/>
      <w:bookmarkEnd w:id="1"/>
    </w:p>
    <w:sectPr w:rsidR="003C04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72328" w14:textId="77777777" w:rsidR="009B4843" w:rsidRDefault="009B4843" w:rsidP="000C1CAD">
      <w:pPr>
        <w:spacing w:line="240" w:lineRule="auto"/>
      </w:pPr>
      <w:r>
        <w:separator/>
      </w:r>
    </w:p>
  </w:endnote>
  <w:endnote w:type="continuationSeparator" w:id="0">
    <w:p w14:paraId="08E04AC2" w14:textId="77777777" w:rsidR="009B4843" w:rsidRDefault="009B4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D7A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067C3" w14:textId="6A4B44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3F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E780" w14:textId="77777777" w:rsidR="009B4843" w:rsidRDefault="009B4843" w:rsidP="000C1CAD">
      <w:pPr>
        <w:spacing w:line="240" w:lineRule="auto"/>
      </w:pPr>
      <w:r>
        <w:separator/>
      </w:r>
    </w:p>
  </w:footnote>
  <w:footnote w:type="continuationSeparator" w:id="0">
    <w:p w14:paraId="28832A71" w14:textId="77777777" w:rsidR="009B4843" w:rsidRDefault="009B48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FC11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FD17E" wp14:anchorId="67AB1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3F9B" w14:paraId="1D7F6E16" w14:textId="77777777">
                          <w:pPr>
                            <w:jc w:val="right"/>
                          </w:pPr>
                          <w:sdt>
                            <w:sdtPr>
                              <w:alias w:val="CC_Noformat_Partikod"/>
                              <w:tag w:val="CC_Noformat_Partikod"/>
                              <w:id w:val="-53464382"/>
                              <w:placeholder>
                                <w:docPart w:val="1619D481D0234BF5B27279DE13C73E88"/>
                              </w:placeholder>
                              <w:text/>
                            </w:sdtPr>
                            <w:sdtEndPr/>
                            <w:sdtContent>
                              <w:r w:rsidR="00EE5AC5">
                                <w:t>SD</w:t>
                              </w:r>
                            </w:sdtContent>
                          </w:sdt>
                          <w:sdt>
                            <w:sdtPr>
                              <w:alias w:val="CC_Noformat_Partinummer"/>
                              <w:tag w:val="CC_Noformat_Partinummer"/>
                              <w:id w:val="-1709555926"/>
                              <w:placeholder>
                                <w:docPart w:val="D0E5325DFBD24451A0E67DBC80E14BDF"/>
                              </w:placeholder>
                              <w:text/>
                            </w:sdtPr>
                            <w:sdtEndPr/>
                            <w:sdtContent>
                              <w:r w:rsidR="00F9645F">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AB1D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3F9B" w14:paraId="1D7F6E16" w14:textId="77777777">
                    <w:pPr>
                      <w:jc w:val="right"/>
                    </w:pPr>
                    <w:sdt>
                      <w:sdtPr>
                        <w:alias w:val="CC_Noformat_Partikod"/>
                        <w:tag w:val="CC_Noformat_Partikod"/>
                        <w:id w:val="-53464382"/>
                        <w:placeholder>
                          <w:docPart w:val="1619D481D0234BF5B27279DE13C73E88"/>
                        </w:placeholder>
                        <w:text/>
                      </w:sdtPr>
                      <w:sdtEndPr/>
                      <w:sdtContent>
                        <w:r w:rsidR="00EE5AC5">
                          <w:t>SD</w:t>
                        </w:r>
                      </w:sdtContent>
                    </w:sdt>
                    <w:sdt>
                      <w:sdtPr>
                        <w:alias w:val="CC_Noformat_Partinummer"/>
                        <w:tag w:val="CC_Noformat_Partinummer"/>
                        <w:id w:val="-1709555926"/>
                        <w:placeholder>
                          <w:docPart w:val="D0E5325DFBD24451A0E67DBC80E14BDF"/>
                        </w:placeholder>
                        <w:text/>
                      </w:sdtPr>
                      <w:sdtEndPr/>
                      <w:sdtContent>
                        <w:r w:rsidR="00F9645F">
                          <w:t>57</w:t>
                        </w:r>
                      </w:sdtContent>
                    </w:sdt>
                  </w:p>
                </w:txbxContent>
              </v:textbox>
              <w10:wrap anchorx="page"/>
            </v:shape>
          </w:pict>
        </mc:Fallback>
      </mc:AlternateContent>
    </w:r>
  </w:p>
  <w:p w:rsidRPr="00293C4F" w:rsidR="00262EA3" w:rsidP="00776B74" w:rsidRDefault="00262EA3" w14:paraId="113652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788CF7" w14:textId="77777777">
    <w:pPr>
      <w:jc w:val="right"/>
    </w:pPr>
  </w:p>
  <w:p w:rsidR="00262EA3" w:rsidP="00776B74" w:rsidRDefault="00262EA3" w14:paraId="1DC4AE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3F9B" w14:paraId="6FFDB1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85DD17" wp14:anchorId="5034AA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3F9B" w14:paraId="72862F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5AC5">
          <w:t>SD</w:t>
        </w:r>
      </w:sdtContent>
    </w:sdt>
    <w:sdt>
      <w:sdtPr>
        <w:alias w:val="CC_Noformat_Partinummer"/>
        <w:tag w:val="CC_Noformat_Partinummer"/>
        <w:id w:val="-2014525982"/>
        <w:text/>
      </w:sdtPr>
      <w:sdtEndPr/>
      <w:sdtContent>
        <w:r w:rsidR="00F9645F">
          <w:t>57</w:t>
        </w:r>
      </w:sdtContent>
    </w:sdt>
  </w:p>
  <w:p w:rsidRPr="008227B3" w:rsidR="00262EA3" w:rsidP="008227B3" w:rsidRDefault="00C73F9B" w14:paraId="20D766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3F9B" w14:paraId="027E9C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w:t>
        </w:r>
      </w:sdtContent>
    </w:sdt>
  </w:p>
  <w:p w:rsidR="00262EA3" w:rsidP="00E03A3D" w:rsidRDefault="00C73F9B" w14:paraId="4E49CCB4"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EE5AC5" w14:paraId="003F07AA" w14:textId="77777777">
        <w:pPr>
          <w:pStyle w:val="FSHRub2"/>
        </w:pPr>
        <w:r>
          <w:t>Obligatoriska läkarkontroller av körkortsinnehavare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D15A8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5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6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D2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AB"/>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B4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5D"/>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88"/>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2E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43"/>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61"/>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6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B3"/>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F9B"/>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BA"/>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88B"/>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5EC"/>
    <w:rsid w:val="00EE07D6"/>
    <w:rsid w:val="00EE11CF"/>
    <w:rsid w:val="00EE131A"/>
    <w:rsid w:val="00EE271B"/>
    <w:rsid w:val="00EE32A8"/>
    <w:rsid w:val="00EE3F20"/>
    <w:rsid w:val="00EE4A2F"/>
    <w:rsid w:val="00EE5017"/>
    <w:rsid w:val="00EE5558"/>
    <w:rsid w:val="00EE5714"/>
    <w:rsid w:val="00EE5AC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45F"/>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F9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CD13E6"/>
  <w15:chartTrackingRefBased/>
  <w15:docId w15:val="{B3658EF4-9361-4521-ACB4-70B7D860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35932B585944AD8A339E84CAF741EE"/>
        <w:category>
          <w:name w:val="Allmänt"/>
          <w:gallery w:val="placeholder"/>
        </w:category>
        <w:types>
          <w:type w:val="bbPlcHdr"/>
        </w:types>
        <w:behaviors>
          <w:behavior w:val="content"/>
        </w:behaviors>
        <w:guid w:val="{CAD73555-82B1-402C-B540-1BC9F63A03E5}"/>
      </w:docPartPr>
      <w:docPartBody>
        <w:p w:rsidR="009E1026" w:rsidRDefault="00241639">
          <w:pPr>
            <w:pStyle w:val="1735932B585944AD8A339E84CAF741EE"/>
          </w:pPr>
          <w:r w:rsidRPr="005A0A93">
            <w:rPr>
              <w:rStyle w:val="Platshllartext"/>
            </w:rPr>
            <w:t>Förslag till riksdagsbeslut</w:t>
          </w:r>
        </w:p>
      </w:docPartBody>
    </w:docPart>
    <w:docPart>
      <w:docPartPr>
        <w:name w:val="11CD6993EE6747D392527201517A76D5"/>
        <w:category>
          <w:name w:val="Allmänt"/>
          <w:gallery w:val="placeholder"/>
        </w:category>
        <w:types>
          <w:type w:val="bbPlcHdr"/>
        </w:types>
        <w:behaviors>
          <w:behavior w:val="content"/>
        </w:behaviors>
        <w:guid w:val="{FB397D11-3A60-4A33-94CA-AC8762759CD7}"/>
      </w:docPartPr>
      <w:docPartBody>
        <w:p w:rsidR="009E1026" w:rsidRDefault="00241639">
          <w:pPr>
            <w:pStyle w:val="11CD6993EE6747D392527201517A76D5"/>
          </w:pPr>
          <w:r w:rsidRPr="005A0A93">
            <w:rPr>
              <w:rStyle w:val="Platshllartext"/>
            </w:rPr>
            <w:t>Motivering</w:t>
          </w:r>
        </w:p>
      </w:docPartBody>
    </w:docPart>
    <w:docPart>
      <w:docPartPr>
        <w:name w:val="1619D481D0234BF5B27279DE13C73E88"/>
        <w:category>
          <w:name w:val="Allmänt"/>
          <w:gallery w:val="placeholder"/>
        </w:category>
        <w:types>
          <w:type w:val="bbPlcHdr"/>
        </w:types>
        <w:behaviors>
          <w:behavior w:val="content"/>
        </w:behaviors>
        <w:guid w:val="{051A11D5-9620-4FAF-A0CA-6B0B1BF95F37}"/>
      </w:docPartPr>
      <w:docPartBody>
        <w:p w:rsidR="009E1026" w:rsidRDefault="00241639">
          <w:pPr>
            <w:pStyle w:val="1619D481D0234BF5B27279DE13C73E88"/>
          </w:pPr>
          <w:r>
            <w:rPr>
              <w:rStyle w:val="Platshllartext"/>
            </w:rPr>
            <w:t xml:space="preserve"> </w:t>
          </w:r>
        </w:p>
      </w:docPartBody>
    </w:docPart>
    <w:docPart>
      <w:docPartPr>
        <w:name w:val="D0E5325DFBD24451A0E67DBC80E14BDF"/>
        <w:category>
          <w:name w:val="Allmänt"/>
          <w:gallery w:val="placeholder"/>
        </w:category>
        <w:types>
          <w:type w:val="bbPlcHdr"/>
        </w:types>
        <w:behaviors>
          <w:behavior w:val="content"/>
        </w:behaviors>
        <w:guid w:val="{489C032F-50D6-4DA5-816B-F39691939784}"/>
      </w:docPartPr>
      <w:docPartBody>
        <w:p w:rsidR="009E1026" w:rsidRDefault="00241639">
          <w:pPr>
            <w:pStyle w:val="D0E5325DFBD24451A0E67DBC80E14BDF"/>
          </w:pPr>
          <w:r>
            <w:t xml:space="preserve"> </w:t>
          </w:r>
        </w:p>
      </w:docPartBody>
    </w:docPart>
    <w:docPart>
      <w:docPartPr>
        <w:name w:val="52E01872E874441D8697F56A7112BE90"/>
        <w:category>
          <w:name w:val="Allmänt"/>
          <w:gallery w:val="placeholder"/>
        </w:category>
        <w:types>
          <w:type w:val="bbPlcHdr"/>
        </w:types>
        <w:behaviors>
          <w:behavior w:val="content"/>
        </w:behaviors>
        <w:guid w:val="{A5AEB197-51EC-4A29-BEB2-587CBEB14274}"/>
      </w:docPartPr>
      <w:docPartBody>
        <w:p w:rsidR="00F17923" w:rsidRDefault="00F179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39"/>
    <w:rsid w:val="00241639"/>
    <w:rsid w:val="009E1026"/>
    <w:rsid w:val="00D44FF6"/>
    <w:rsid w:val="00F17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932B585944AD8A339E84CAF741EE">
    <w:name w:val="1735932B585944AD8A339E84CAF741EE"/>
  </w:style>
  <w:style w:type="paragraph" w:customStyle="1" w:styleId="035BD2AAD10E46AC973FEE4D6F535025">
    <w:name w:val="035BD2AAD10E46AC973FEE4D6F5350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F8C532FCE24E1DA9389BF53672380D">
    <w:name w:val="C6F8C532FCE24E1DA9389BF53672380D"/>
  </w:style>
  <w:style w:type="paragraph" w:customStyle="1" w:styleId="11CD6993EE6747D392527201517A76D5">
    <w:name w:val="11CD6993EE6747D392527201517A76D5"/>
  </w:style>
  <w:style w:type="paragraph" w:customStyle="1" w:styleId="E8834444E66A4F8DBA02EF9B64FDDF77">
    <w:name w:val="E8834444E66A4F8DBA02EF9B64FDDF77"/>
  </w:style>
  <w:style w:type="paragraph" w:customStyle="1" w:styleId="DD1A245CA10544E885AE0EE012DF9777">
    <w:name w:val="DD1A245CA10544E885AE0EE012DF9777"/>
  </w:style>
  <w:style w:type="paragraph" w:customStyle="1" w:styleId="1619D481D0234BF5B27279DE13C73E88">
    <w:name w:val="1619D481D0234BF5B27279DE13C73E88"/>
  </w:style>
  <w:style w:type="paragraph" w:customStyle="1" w:styleId="D0E5325DFBD24451A0E67DBC80E14BDF">
    <w:name w:val="D0E5325DFBD24451A0E67DBC80E14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B4832-CFF3-465B-9E25-B135D625BD02}"/>
</file>

<file path=customXml/itemProps2.xml><?xml version="1.0" encoding="utf-8"?>
<ds:datastoreItem xmlns:ds="http://schemas.openxmlformats.org/officeDocument/2006/customXml" ds:itemID="{888E039B-FC7A-4663-BF60-761A362A3FD7}"/>
</file>

<file path=customXml/itemProps3.xml><?xml version="1.0" encoding="utf-8"?>
<ds:datastoreItem xmlns:ds="http://schemas.openxmlformats.org/officeDocument/2006/customXml" ds:itemID="{420D4290-BB77-48EB-B5C3-CD5716E62A29}"/>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1543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Obligatoriska läkarkontroller av körkortsinnehavare</vt:lpstr>
      <vt:lpstr>
      </vt:lpstr>
    </vt:vector>
  </TitlesOfParts>
  <Company>Sveriges riksdag</Company>
  <LinksUpToDate>false</LinksUpToDate>
  <CharactersWithSpaces>1803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