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2CCB7DF8A7964DAE95070A81E6B7C5D3"/>
        </w:placeholder>
        <w:group/>
      </w:sdtPr>
      <w:sdtEndPr>
        <w:rPr>
          <w:b w:val="0"/>
        </w:rPr>
      </w:sdtEndPr>
      <w:sdtContent>
        <w:p w14:paraId="45FE2FD6"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437E05ED" w14:textId="6B2578AA" w:rsidR="00907069" w:rsidRDefault="00C85FE1" w:rsidP="001C2731">
          <w:pPr>
            <w:pStyle w:val="Sidhuvud"/>
            <w:ind w:left="3969" w:right="-567"/>
          </w:pPr>
          <w:r>
            <w:t>Riksdagså</w:t>
          </w:r>
          <w:r w:rsidR="00907069">
            <w:t xml:space="preserve">r: </w:t>
          </w:r>
          <w:sdt>
            <w:sdtPr>
              <w:alias w:val="Ar"/>
              <w:tag w:val="Ar"/>
              <w:id w:val="-280807286"/>
              <w:placeholder>
                <w:docPart w:val="A48432A05DD04FBF910C9EA959A214D4"/>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146893">
                <w:t>2026/27</w:t>
              </w:r>
            </w:sdtContent>
          </w:sdt>
        </w:p>
        <w:p w14:paraId="54B61F20" w14:textId="49D9467A"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D16A602D9A1F4D8587E43944D2556F5B"/>
              </w:placeholder>
              <w:dataBinding w:prefixMappings="xmlns:ns0='http://rk.se/faktapm' " w:xpath="/ns0:faktaPM[1]/ns0:Nr[1]" w:storeItemID="{0B9A7431-9D19-4C2A-8E12-639802D7B40B}"/>
              <w:text/>
            </w:sdtPr>
            <w:sdtEndPr/>
            <w:sdtContent>
              <w:r w:rsidR="00146893">
                <w:t>7</w:t>
              </w:r>
            </w:sdtContent>
          </w:sdt>
        </w:p>
        <w:sdt>
          <w:sdtPr>
            <w:alias w:val="Datum"/>
            <w:tag w:val="Datum"/>
            <w:id w:val="-363979562"/>
            <w:placeholder>
              <w:docPart w:val="F9D122977A4C4D7887BB4BEB3BAA9998"/>
            </w:placeholder>
            <w:dataBinding w:prefixMappings="xmlns:ns0='http://rk.se/faktapm' " w:xpath="/ns0:faktaPM[1]/ns0:UppDat[1]" w:storeItemID="{0B9A7431-9D19-4C2A-8E12-639802D7B40B}"/>
            <w:date w:fullDate="2026-10-20T00:00:00Z">
              <w:dateFormat w:val="yyyy-MM-dd"/>
              <w:lid w:val="sv-SE"/>
              <w:storeMappedDataAs w:val="dateTime"/>
              <w:calendar w:val="gregorian"/>
            </w:date>
          </w:sdtPr>
          <w:sdtEndPr/>
          <w:sdtContent>
            <w:p w14:paraId="69D4FA25" w14:textId="4646DF0E" w:rsidR="00907069" w:rsidRDefault="00146893" w:rsidP="001C2731">
              <w:pPr>
                <w:pStyle w:val="Sidhuvud"/>
                <w:spacing w:after="960"/>
                <w:ind w:left="3969" w:right="-567"/>
              </w:pPr>
              <w:r>
                <w:t>2026-10-20</w:t>
              </w:r>
            </w:p>
          </w:sdtContent>
        </w:sdt>
      </w:sdtContent>
    </w:sdt>
    <w:p w14:paraId="2A8D5062" w14:textId="252D51A6" w:rsidR="007D542F" w:rsidRDefault="00F85ABF" w:rsidP="007D542F">
      <w:pPr>
        <w:pStyle w:val="Rubrik"/>
      </w:pPr>
      <w:sdt>
        <w:sdtPr>
          <w:id w:val="886605850"/>
          <w:lock w:val="contentLocked"/>
          <w:placeholder>
            <w:docPart w:val="2CCB7DF8A7964DAE95070A81E6B7C5D3"/>
          </w:placeholder>
          <w:group/>
        </w:sdtPr>
        <w:sdtEndPr/>
        <w:sdtContent>
          <w:sdt>
            <w:sdtPr>
              <w:id w:val="-1141882450"/>
              <w:placeholder>
                <w:docPart w:val="4EE3654156364AB4A42F0C2081FC8E8F"/>
              </w:placeholder>
              <w:dataBinding w:prefixMappings="xmlns:ns0='http://rk.se/faktapm' " w:xpath="/ns0:faktaPM[1]/ns0:Titel[1]" w:storeItemID="{0B9A7431-9D19-4C2A-8E12-639802D7B40B}"/>
              <w:text/>
            </w:sdtPr>
            <w:sdtContent>
              <w:r w:rsidR="0085267B">
                <w:t>Förordning om portabilitet av kvalifikationer och kompetenser</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185382A4E4AA4A3F9A9B858460A2E7D0"/>
            </w:placeholder>
            <w15:repeatingSectionItem/>
          </w:sdtPr>
          <w:sdtEndPr/>
          <w:sdtContent>
            <w:p w14:paraId="0A518B82" w14:textId="101AA34B" w:rsidR="007D542F" w:rsidRDefault="00F85ABF" w:rsidP="007D542F">
              <w:pPr>
                <w:pStyle w:val="Brdtext"/>
              </w:pPr>
              <w:sdt>
                <w:sdtPr>
                  <w:rPr>
                    <w:rStyle w:val="Departement"/>
                  </w:rPr>
                  <w:id w:val="19440330"/>
                  <w:placeholder>
                    <w:docPart w:val="79C17CDB523E4C2CA3C263A56177476F"/>
                  </w:placeholder>
                  <w:dataBinding w:prefixMappings="xmlns:ns0='http://rk.se/faktapm' " w:xpath="/ns0:faktaPM[1]/ns0:DepLista[1]/ns0:Item[1]/ns0:Departementsnamn[1]" w:storeItemID="{0B9A7431-9D19-4C2A-8E12-639802D7B40B}"/>
                  <w:comboBox w:lastValue="Utbildning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7679F7">
                    <w:rPr>
                      <w:rStyle w:val="Departement"/>
                    </w:rPr>
                    <w:t>Utbildningsdepartementet</w:t>
                  </w:r>
                </w:sdtContent>
              </w:sdt>
              <w:r w:rsidR="007D542F">
                <w:t xml:space="preserve"> </w:t>
              </w:r>
            </w:p>
          </w:sdtContent>
        </w:sdt>
      </w:sdtContent>
    </w:sdt>
    <w:bookmarkStart w:id="0" w:name="_Toc93996727"/>
    <w:p w14:paraId="7561ADC6" w14:textId="77777777" w:rsidR="007D542F" w:rsidRPr="0085267B" w:rsidRDefault="00F85ABF" w:rsidP="00AC59D3">
      <w:pPr>
        <w:pStyle w:val="Rubrik2utannumrering"/>
        <w:rPr>
          <w:lang w:val="en-US"/>
        </w:rPr>
      </w:pPr>
      <w:sdt>
        <w:sdtPr>
          <w:id w:val="-208794150"/>
          <w:lock w:val="contentLocked"/>
          <w:placeholder>
            <w:docPart w:val="2CCB7DF8A7964DAE95070A81E6B7C5D3"/>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185382A4E4AA4A3F9A9B858460A2E7D0"/>
            </w:placeholder>
            <w15:repeatingSectionItem/>
          </w:sdtPr>
          <w:sdtEndPr/>
          <w:sdtContent>
            <w:p w14:paraId="3F5483EF" w14:textId="3543C732" w:rsidR="00390335" w:rsidRPr="0085267B" w:rsidRDefault="00F85ABF" w:rsidP="002F204A">
              <w:pPr>
                <w:pStyle w:val="Brdtext"/>
                <w:tabs>
                  <w:tab w:val="clear" w:pos="1701"/>
                  <w:tab w:val="clear" w:pos="3600"/>
                  <w:tab w:val="left" w:pos="2835"/>
                </w:tabs>
                <w:spacing w:after="80"/>
                <w:ind w:left="2835" w:hanging="2835"/>
                <w:rPr>
                  <w:lang w:val="en-US"/>
                </w:rPr>
              </w:pPr>
              <w:sdt>
                <w:sdtPr>
                  <w:rPr>
                    <w:lang w:val="en-US"/>
                  </w:rPr>
                  <w:id w:val="-1666781584"/>
                  <w:placeholder>
                    <w:docPart w:val="0547B654E5554B74B510F2FC157C770A"/>
                  </w:placeholder>
                  <w:dataBinding w:prefixMappings="xmlns:ns0='http://rk.se/faktapm' " w:xpath="/ns0:faktaPM[1]/ns0:DokLista[1]/ns0:DokItem[1]/ns0:Beteckning[1]" w:storeItemID="{0B9A7431-9D19-4C2A-8E12-639802D7B40B}"/>
                  <w:text/>
                </w:sdtPr>
                <w:sdtEndPr/>
                <w:sdtContent>
                  <w:proofErr w:type="gramStart"/>
                  <w:r w:rsidR="006A189C" w:rsidRPr="0085267B">
                    <w:rPr>
                      <w:lang w:val="en-US"/>
                    </w:rPr>
                    <w:t>COM(</w:t>
                  </w:r>
                  <w:proofErr w:type="gramEnd"/>
                  <w:r w:rsidR="006A189C" w:rsidRPr="0085267B">
                    <w:rPr>
                      <w:lang w:val="en-US"/>
                    </w:rPr>
                    <w:t>2026) 992</w:t>
                  </w:r>
                </w:sdtContent>
              </w:sdt>
              <w:r w:rsidR="007D542F" w:rsidRPr="0085267B">
                <w:rPr>
                  <w:lang w:val="en-US"/>
                </w:rPr>
                <w:t xml:space="preserve"> </w:t>
              </w:r>
              <w:r w:rsidR="007D542F" w:rsidRPr="0085267B">
                <w:rPr>
                  <w:lang w:val="en-US"/>
                </w:rPr>
                <w:tab/>
              </w:r>
              <w:proofErr w:type="spellStart"/>
              <w:r w:rsidR="007D542F" w:rsidRPr="0085267B">
                <w:rPr>
                  <w:lang w:val="en-US"/>
                </w:rPr>
                <w:t>Celexnummer</w:t>
              </w:r>
              <w:proofErr w:type="spellEnd"/>
              <w:r w:rsidR="007D542F" w:rsidRPr="0085267B">
                <w:rPr>
                  <w:lang w:val="en-US"/>
                </w:rPr>
                <w:t xml:space="preserve"> </w:t>
              </w:r>
              <w:sdt>
                <w:sdtPr>
                  <w:rPr>
                    <w:lang w:val="en-US"/>
                  </w:rPr>
                  <w:id w:val="403725708"/>
                  <w:placeholder>
                    <w:docPart w:val="C21353894F7C419682F463437C28B6B8"/>
                  </w:placeholder>
                  <w:dataBinding w:prefixMappings="xmlns:ns0='http://rk.se/faktapm' " w:xpath="/ns0:faktaPM[1]/ns0:DokLista[1]/ns0:DokItem[1]/ns0:Celexnummer[1]" w:storeItemID="{0B9A7431-9D19-4C2A-8E12-639802D7B40B}"/>
                  <w:text/>
                </w:sdtPr>
                <w:sdtEndPr/>
                <w:sdtContent>
                  <w:r w:rsidR="00146893" w:rsidRPr="0085267B">
                    <w:rPr>
                      <w:lang w:val="en-US"/>
                    </w:rPr>
                    <w:t>52026PC0992</w:t>
                  </w:r>
                </w:sdtContent>
              </w:sdt>
            </w:p>
            <w:p w14:paraId="28563D2B" w14:textId="66A7D766" w:rsidR="007D542F" w:rsidRPr="00F52A14" w:rsidRDefault="00F85ABF" w:rsidP="00390335">
              <w:pPr>
                <w:pStyle w:val="Brdtext"/>
                <w:tabs>
                  <w:tab w:val="clear" w:pos="1701"/>
                  <w:tab w:val="clear" w:pos="3600"/>
                </w:tabs>
                <w:rPr>
                  <w:lang w:val="en-GB"/>
                </w:rPr>
              </w:pPr>
              <w:sdt>
                <w:sdtPr>
                  <w:rPr>
                    <w:lang w:val="en-GB"/>
                  </w:rPr>
                  <w:id w:val="-1736688595"/>
                  <w:placeholder>
                    <w:docPart w:val="9D74DE2667D04244A8B7F016021FC8B1"/>
                  </w:placeholder>
                  <w:dataBinding w:prefixMappings="xmlns:ns0='http://rk.se/faktapm' " w:xpath="/ns0:faktaPM[1]/ns0:DokLista[1]/ns0:DokItem[1]/ns0:DokTitel[1]" w:storeItemID="{0B9A7431-9D19-4C2A-8E12-639802D7B40B}"/>
                  <w:text/>
                </w:sdtPr>
                <w:sdtEndPr/>
                <w:sdtContent>
                  <w:r w:rsidR="00F52A14" w:rsidRPr="00F52A14">
                    <w:rPr>
                      <w:lang w:val="en-GB"/>
                    </w:rPr>
                    <w:t>Proposal for a regulation o</w:t>
                  </w:r>
                  <w:r w:rsidR="00F52A14">
                    <w:rPr>
                      <w:lang w:val="en-GB"/>
                    </w:rPr>
                    <w:t>f the European parliament and of the council on portability of qualifications and skills and amending Regulation (EU) 2018/1724 (“Skills Portability Act”)</w:t>
                  </w:r>
                </w:sdtContent>
              </w:sdt>
            </w:p>
          </w:sdtContent>
        </w:sdt>
        <w:bookmarkStart w:id="1" w:name="_Toc93996728" w:displacedByCustomXml="next"/>
        <w:sdt>
          <w:sdtPr>
            <w:id w:val="1706987770"/>
            <w:placeholder>
              <w:docPart w:val="5F66DAD0D05D4036B3EA240F39C50145"/>
            </w:placeholder>
            <w15:repeatingSectionItem/>
          </w:sdtPr>
          <w:sdtEndPr/>
          <w:sdtContent>
            <w:p w14:paraId="744271B8" w14:textId="3105767B" w:rsidR="00871464" w:rsidRPr="0085267B" w:rsidRDefault="00F85ABF" w:rsidP="002F204A">
              <w:pPr>
                <w:pStyle w:val="Brdtext"/>
                <w:tabs>
                  <w:tab w:val="clear" w:pos="1701"/>
                  <w:tab w:val="clear" w:pos="3600"/>
                  <w:tab w:val="left" w:pos="2835"/>
                </w:tabs>
                <w:spacing w:after="80"/>
                <w:ind w:left="2835" w:hanging="2835"/>
                <w:rPr>
                  <w:lang w:val="en-US"/>
                </w:rPr>
              </w:pPr>
              <w:sdt>
                <w:sdtPr>
                  <w:rPr>
                    <w:lang w:val="en-US"/>
                  </w:rPr>
                  <w:id w:val="908967099"/>
                  <w:placeholder>
                    <w:docPart w:val="1DC71CE54F5746338AEA95CFF32D0519"/>
                  </w:placeholder>
                  <w:dataBinding w:prefixMappings="xmlns:ns0='http://rk.se/faktapm' " w:xpath="/ns0:faktaPM[1]/ns0:DokLista[1]/ns0:DokItem[2]/ns0:Beteckning[1]" w:storeItemID="{0B9A7431-9D19-4C2A-8E12-639802D7B40B}"/>
                  <w:text/>
                </w:sdtPr>
                <w:sdtEndPr/>
                <w:sdtContent>
                  <w:proofErr w:type="gramStart"/>
                  <w:r w:rsidR="00871464" w:rsidRPr="0085267B">
                    <w:rPr>
                      <w:lang w:val="en-US"/>
                    </w:rPr>
                    <w:t>COM(</w:t>
                  </w:r>
                  <w:proofErr w:type="gramEnd"/>
                  <w:r w:rsidR="00871464" w:rsidRPr="0085267B">
                    <w:rPr>
                      <w:lang w:val="en-US"/>
                    </w:rPr>
                    <w:t>2026) 970</w:t>
                  </w:r>
                </w:sdtContent>
              </w:sdt>
              <w:r w:rsidR="00871464" w:rsidRPr="0085267B">
                <w:rPr>
                  <w:lang w:val="en-US"/>
                </w:rPr>
                <w:t xml:space="preserve"> </w:t>
              </w:r>
              <w:r w:rsidR="00871464" w:rsidRPr="0085267B">
                <w:rPr>
                  <w:lang w:val="en-US"/>
                </w:rPr>
                <w:tab/>
              </w:r>
              <w:proofErr w:type="spellStart"/>
              <w:r w:rsidR="00871464" w:rsidRPr="0085267B">
                <w:rPr>
                  <w:lang w:val="en-US"/>
                </w:rPr>
                <w:t>Celexnummer</w:t>
              </w:r>
              <w:proofErr w:type="spellEnd"/>
              <w:r w:rsidR="00871464" w:rsidRPr="0085267B">
                <w:rPr>
                  <w:lang w:val="en-US"/>
                </w:rPr>
                <w:t xml:space="preserve"> </w:t>
              </w:r>
              <w:sdt>
                <w:sdtPr>
                  <w:rPr>
                    <w:lang w:val="en-US"/>
                  </w:rPr>
                  <w:id w:val="-1105263949"/>
                  <w:placeholder>
                    <w:docPart w:val="0B9901328BD54440932079D23C96486C"/>
                  </w:placeholder>
                  <w:dataBinding w:prefixMappings="xmlns:ns0='http://rk.se/faktapm' " w:xpath="/ns0:faktaPM[1]/ns0:DokLista[1]/ns0:DokItem[2]/ns0:Celexnummer[1]" w:storeItemID="{0B9A7431-9D19-4C2A-8E12-639802D7B40B}"/>
                  <w:text/>
                </w:sdtPr>
                <w:sdtEndPr/>
                <w:sdtContent>
                  <w:r w:rsidR="00146893" w:rsidRPr="0085267B">
                    <w:rPr>
                      <w:lang w:val="en-US"/>
                    </w:rPr>
                    <w:t>52026DC0970</w:t>
                  </w:r>
                </w:sdtContent>
              </w:sdt>
            </w:p>
            <w:p w14:paraId="341197CE" w14:textId="437347DC" w:rsidR="00871464" w:rsidRPr="00F52A14" w:rsidRDefault="00F85ABF" w:rsidP="00390335">
              <w:pPr>
                <w:pStyle w:val="Brdtext"/>
                <w:tabs>
                  <w:tab w:val="clear" w:pos="1701"/>
                  <w:tab w:val="clear" w:pos="3600"/>
                </w:tabs>
                <w:rPr>
                  <w:lang w:val="en-GB"/>
                </w:rPr>
              </w:pPr>
              <w:sdt>
                <w:sdtPr>
                  <w:rPr>
                    <w:lang w:val="en-GB"/>
                  </w:rPr>
                  <w:id w:val="-960263744"/>
                  <w:placeholder>
                    <w:docPart w:val="722D96DE79FD40A184E1E9A95B0FAC94"/>
                  </w:placeholder>
                  <w:dataBinding w:prefixMappings="xmlns:ns0='http://rk.se/faktapm' " w:xpath="/ns0:faktaPM[1]/ns0:DokLista[1]/ns0:DokItem[2]/ns0:DokTitel[1]" w:storeItemID="{0B9A7431-9D19-4C2A-8E12-639802D7B40B}"/>
                  <w:text/>
                </w:sdtPr>
                <w:sdtEndPr/>
                <w:sdtContent>
                  <w:r w:rsidR="00871464">
                    <w:rPr>
                      <w:lang w:val="en-GB"/>
                    </w:rPr>
                    <w:t>Communication from the commission to the European parliament, the Council, the European Economic and Social Committee and the Committee of the Regions on Fair Labour Mobility Package</w:t>
                  </w:r>
                </w:sdtContent>
              </w:sdt>
            </w:p>
          </w:sdtContent>
        </w:sdt>
      </w:sdtContent>
    </w:sdt>
    <w:p w14:paraId="0F757031" w14:textId="77777777" w:rsidR="007D542F" w:rsidRDefault="00F85ABF" w:rsidP="00721D8B">
      <w:pPr>
        <w:pStyle w:val="Rubrik1utannumrering"/>
      </w:pPr>
      <w:sdt>
        <w:sdtPr>
          <w:id w:val="1122497011"/>
          <w:lock w:val="contentLocked"/>
          <w:placeholder>
            <w:docPart w:val="2CCB7DF8A7964DAE95070A81E6B7C5D3"/>
          </w:placeholder>
          <w:group/>
        </w:sdtPr>
        <w:sdtEndPr/>
        <w:sdtContent>
          <w:r w:rsidR="007D542F">
            <w:t>Sammanfattning</w:t>
          </w:r>
          <w:bookmarkEnd w:id="1"/>
        </w:sdtContent>
      </w:sdt>
    </w:p>
    <w:p w14:paraId="4E6A6ED9" w14:textId="17C777D1" w:rsidR="00AB4AF9" w:rsidRDefault="00AC0517" w:rsidP="00AC0517">
      <w:bookmarkStart w:id="2" w:name="_Toc93996729"/>
      <w:r>
        <w:t xml:space="preserve">Den 15 september 2026 presenterade kommissionen </w:t>
      </w:r>
      <w:r w:rsidR="006C1894">
        <w:t xml:space="preserve">ett meddelande om </w:t>
      </w:r>
      <w:r>
        <w:t>ett paket för rättvis arbetskraftsrörlighet</w:t>
      </w:r>
      <w:r w:rsidR="00060AFD">
        <w:t xml:space="preserve"> (COM</w:t>
      </w:r>
      <w:r w:rsidR="004E2310">
        <w:t>(</w:t>
      </w:r>
      <w:r w:rsidR="00060AFD">
        <w:t>2026</w:t>
      </w:r>
      <w:r w:rsidR="004E2310">
        <w:t>)</w:t>
      </w:r>
      <w:r w:rsidR="00060AFD">
        <w:t xml:space="preserve"> 970)</w:t>
      </w:r>
      <w:r>
        <w:t>. Paketet består bland annat av ett initiativ om kompetensportabilitet.</w:t>
      </w:r>
      <w:r w:rsidR="00FB2EC8">
        <w:t xml:space="preserve"> Initiativet</w:t>
      </w:r>
      <w:r w:rsidR="00F04B5C">
        <w:t xml:space="preserve"> tar sin utgångspunkt </w:t>
      </w:r>
      <w:r w:rsidR="00F04B5C" w:rsidRPr="00683849">
        <w:t xml:space="preserve">i bland annat </w:t>
      </w:r>
      <w:proofErr w:type="spellStart"/>
      <w:r w:rsidR="00F04B5C" w:rsidRPr="00683849">
        <w:t>Letta</w:t>
      </w:r>
      <w:proofErr w:type="spellEnd"/>
      <w:r w:rsidR="00F04B5C" w:rsidRPr="00683849">
        <w:t>-rapportens slutsatser om hinder för den fria rörligheten och Draghi-rapportens fokus på kompetensbrist</w:t>
      </w:r>
      <w:r w:rsidR="00AB7556">
        <w:t>. Rapporterna resulterade i kommissionens meddelande om en</w:t>
      </w:r>
      <w:r w:rsidR="00B22FDD">
        <w:t xml:space="preserve"> </w:t>
      </w:r>
      <w:r w:rsidR="00F04B5C" w:rsidRPr="00683849">
        <w:t>kompetensunion</w:t>
      </w:r>
      <w:r w:rsidR="00B22FDD">
        <w:t xml:space="preserve"> </w:t>
      </w:r>
      <w:r w:rsidR="00386F47">
        <w:t>som</w:t>
      </w:r>
      <w:r w:rsidR="00360DDF">
        <w:t xml:space="preserve"> </w:t>
      </w:r>
      <w:r w:rsidR="005A2912">
        <w:t>syftar</w:t>
      </w:r>
      <w:r w:rsidR="00F04B5C" w:rsidRPr="00683849">
        <w:t xml:space="preserve"> till att stärka arbetskraftens rörlighet och EU:s konkurrenskraft.</w:t>
      </w:r>
      <w:r>
        <w:t xml:space="preserve"> </w:t>
      </w:r>
      <w:r w:rsidR="00F04B5C">
        <w:t xml:space="preserve">Initiativet </w:t>
      </w:r>
      <w:r>
        <w:t xml:space="preserve">består i sin tur av ett nytt direktiv </w:t>
      </w:r>
      <w:r w:rsidR="00674E5E">
        <w:t>om</w:t>
      </w:r>
      <w:r>
        <w:t xml:space="preserve"> erkännande av tredjelandsmedborgare</w:t>
      </w:r>
      <w:r w:rsidR="007F074D">
        <w:t>s kvalifikationer</w:t>
      </w:r>
      <w:r w:rsidR="00834DBF">
        <w:t xml:space="preserve"> (</w:t>
      </w:r>
      <w:r w:rsidR="00834DBF" w:rsidRPr="00834DBF">
        <w:t>COM</w:t>
      </w:r>
      <w:r w:rsidR="00925FE3">
        <w:t>(</w:t>
      </w:r>
      <w:r w:rsidR="00834DBF" w:rsidRPr="00834DBF">
        <w:t>2026</w:t>
      </w:r>
      <w:r w:rsidR="00925FE3">
        <w:t>)</w:t>
      </w:r>
      <w:r w:rsidR="007054A3">
        <w:t> </w:t>
      </w:r>
      <w:r w:rsidR="00834DBF" w:rsidRPr="00834DBF">
        <w:t>990</w:t>
      </w:r>
      <w:r w:rsidR="00834DBF">
        <w:t>)</w:t>
      </w:r>
      <w:r>
        <w:t xml:space="preserve">, ett förslag om </w:t>
      </w:r>
      <w:r w:rsidR="007F074D">
        <w:t xml:space="preserve">ändringar i </w:t>
      </w:r>
      <w:r w:rsidR="007F074D" w:rsidRPr="007F074D">
        <w:t>direktiv</w:t>
      </w:r>
      <w:r w:rsidR="005F7B13">
        <w:t>et</w:t>
      </w:r>
      <w:r w:rsidR="007F074D" w:rsidRPr="007F074D">
        <w:t xml:space="preserve"> om erkännande av yrkeskvalifikationer (yrkeskvalifikationsdirektivet) </w:t>
      </w:r>
      <w:r w:rsidR="00834DBF">
        <w:t>(</w:t>
      </w:r>
      <w:r w:rsidR="00834DBF" w:rsidRPr="00834DBF">
        <w:t>COM</w:t>
      </w:r>
      <w:r w:rsidR="00967B6C">
        <w:t>(</w:t>
      </w:r>
      <w:r w:rsidR="00834DBF" w:rsidRPr="00834DBF">
        <w:t>2026</w:t>
      </w:r>
      <w:r w:rsidR="00967B6C">
        <w:t>)</w:t>
      </w:r>
      <w:r w:rsidR="00271C9E">
        <w:t> </w:t>
      </w:r>
      <w:r w:rsidR="00834DBF" w:rsidRPr="00834DBF">
        <w:t>995</w:t>
      </w:r>
      <w:r w:rsidR="00834DBF">
        <w:t>)</w:t>
      </w:r>
      <w:r w:rsidR="00834DBF" w:rsidRPr="00834DBF">
        <w:t xml:space="preserve"> </w:t>
      </w:r>
      <w:r>
        <w:t>samt en förordning om portabilitet av kvalifikationer och kompetenser</w:t>
      </w:r>
      <w:r w:rsidR="005B5831">
        <w:t xml:space="preserve"> (hädanefter förordningen)</w:t>
      </w:r>
      <w:r>
        <w:t xml:space="preserve">. </w:t>
      </w:r>
    </w:p>
    <w:p w14:paraId="275DCBEA" w14:textId="4FD0C3CD" w:rsidR="007D542F" w:rsidRDefault="007F074D" w:rsidP="00AC0517">
      <w:r>
        <w:lastRenderedPageBreak/>
        <w:t>Det</w:t>
      </w:r>
      <w:r w:rsidR="00525067">
        <w:t xml:space="preserve"> övergripande syfte</w:t>
      </w:r>
      <w:r>
        <w:t xml:space="preserve">t med </w:t>
      </w:r>
      <w:r w:rsidRPr="007F074D">
        <w:t>förordning</w:t>
      </w:r>
      <w:r>
        <w:t>en</w:t>
      </w:r>
      <w:r w:rsidRPr="007F074D">
        <w:t xml:space="preserve"> om portabilitet av kvalifikationer och kompetenser</w:t>
      </w:r>
      <w:r w:rsidR="00525067">
        <w:t xml:space="preserve"> är att stärka och underlätta den fria rörligheten för arbetstagare inom EU</w:t>
      </w:r>
      <w:r w:rsidR="00841EAA">
        <w:t>. Detta ska ske</w:t>
      </w:r>
      <w:r w:rsidR="00525067">
        <w:t xml:space="preserve"> genom att portabiliteten för kvalifikationer </w:t>
      </w:r>
      <w:r w:rsidR="00841EAA">
        <w:t xml:space="preserve">förbättras, det vill säga att </w:t>
      </w:r>
      <w:r w:rsidR="00271C9E">
        <w:t xml:space="preserve">det </w:t>
      </w:r>
      <w:r w:rsidR="00841EAA">
        <w:t>underlätta</w:t>
      </w:r>
      <w:r w:rsidR="00271C9E">
        <w:t>s</w:t>
      </w:r>
      <w:r w:rsidR="00841EAA">
        <w:t xml:space="preserve"> </w:t>
      </w:r>
      <w:r w:rsidR="00434F4D">
        <w:t xml:space="preserve">för arbetstagaren </w:t>
      </w:r>
      <w:r w:rsidR="00841EAA">
        <w:t>att</w:t>
      </w:r>
      <w:r w:rsidR="00434F4D">
        <w:t xml:space="preserve"> </w:t>
      </w:r>
      <w:r w:rsidR="00841EAA">
        <w:t xml:space="preserve">få sina kompetenser </w:t>
      </w:r>
      <w:r w:rsidR="00060FED">
        <w:t>synliggjorda</w:t>
      </w:r>
      <w:r w:rsidR="00841EAA">
        <w:t xml:space="preserve"> i andra medlemsstater</w:t>
      </w:r>
      <w:r w:rsidR="00525067">
        <w:t xml:space="preserve">. </w:t>
      </w:r>
      <w:r w:rsidR="00BA574F">
        <w:t xml:space="preserve">Huvudmålet är att ge arbetstagare, arbetsgivare och nationella myndigheter tillgång till tillförlitlig, jämförbar och </w:t>
      </w:r>
      <w:r w:rsidR="006C1B80">
        <w:t xml:space="preserve">kompatibel </w:t>
      </w:r>
      <w:r w:rsidR="00BA574F">
        <w:t xml:space="preserve">information om kvalifikationer via digitala </w:t>
      </w:r>
      <w:r w:rsidR="00A00639">
        <w:t>bevis</w:t>
      </w:r>
      <w:r w:rsidR="00BA574F">
        <w:t xml:space="preserve">. Dessa </w:t>
      </w:r>
      <w:r w:rsidR="00A00639">
        <w:t>bevis</w:t>
      </w:r>
      <w:r w:rsidR="00BA574F">
        <w:t xml:space="preserve"> ska integreras i den digitala identitetsplånboken</w:t>
      </w:r>
      <w:r w:rsidR="00A00639">
        <w:t xml:space="preserve"> </w:t>
      </w:r>
      <w:r w:rsidR="00BA574F">
        <w:t xml:space="preserve">för att förenkla </w:t>
      </w:r>
      <w:r w:rsidR="00187120">
        <w:t xml:space="preserve">styrkandet </w:t>
      </w:r>
      <w:r w:rsidR="00BA574F">
        <w:t xml:space="preserve">av kompetens vid anställning i </w:t>
      </w:r>
      <w:r w:rsidR="00B91DB3">
        <w:t xml:space="preserve">en annan </w:t>
      </w:r>
      <w:r w:rsidR="00BA574F">
        <w:t>medlems</w:t>
      </w:r>
      <w:r w:rsidR="00B91DB3">
        <w:t>stat</w:t>
      </w:r>
      <w:r w:rsidR="00BA574F">
        <w:t>.</w:t>
      </w:r>
      <w:r w:rsidR="00AB4AF9">
        <w:t xml:space="preserve"> </w:t>
      </w:r>
      <w:r w:rsidR="00EA6D6F">
        <w:t>Dessutom syftar för</w:t>
      </w:r>
      <w:r w:rsidR="006C1B80">
        <w:t xml:space="preserve">ordningen </w:t>
      </w:r>
      <w:r w:rsidR="00EA6D6F">
        <w:t xml:space="preserve">till att undanröja </w:t>
      </w:r>
      <w:r w:rsidR="00BA574F">
        <w:t xml:space="preserve">hinder såsom bristfällig information om utländska kvalifikationer, beroende av pappersbaserade </w:t>
      </w:r>
      <w:r w:rsidR="00A00639">
        <w:t>bevis</w:t>
      </w:r>
      <w:r w:rsidR="00BA574F">
        <w:t xml:space="preserve"> och risk för bedrägerier. Genom att etablera gemensamma tekniska standarder och ett förtroenderamverk ska verifieringen av kvalifikationer bli snabbare och mer kostnadseffektiv. </w:t>
      </w:r>
      <w:r w:rsidR="00BA574F">
        <w:br/>
      </w:r>
      <w:r w:rsidR="00BA574F">
        <w:br/>
        <w:t xml:space="preserve">Förordningen omfattar kvalifikationer </w:t>
      </w:r>
      <w:r w:rsidR="00F21B52">
        <w:t xml:space="preserve">som </w:t>
      </w:r>
      <w:r w:rsidR="00E85513" w:rsidRPr="00E85513">
        <w:t xml:space="preserve">ingår i medlemsstaternas nationella referensramar för kvalifikationer </w:t>
      </w:r>
      <w:r w:rsidR="00C95861">
        <w:t xml:space="preserve">(NQF), det vill säga ett lands egen referensram för att </w:t>
      </w:r>
      <w:r w:rsidR="00C95861" w:rsidRPr="00712FAC">
        <w:t>beskriva och nivåplacera kvalifikationer, utbildningar och kompetenser</w:t>
      </w:r>
      <w:r w:rsidR="00C95861">
        <w:t xml:space="preserve">, </w:t>
      </w:r>
      <w:r w:rsidR="00E85513" w:rsidRPr="00E85513">
        <w:t>och som utfärdas av deras behöriga utfärdandeorgan</w:t>
      </w:r>
      <w:r w:rsidR="00E85513">
        <w:t xml:space="preserve">, från </w:t>
      </w:r>
      <w:r w:rsidR="000B2F55">
        <w:t xml:space="preserve">motsvarande </w:t>
      </w:r>
      <w:r w:rsidR="00E15E24">
        <w:t xml:space="preserve">avslutad </w:t>
      </w:r>
      <w:r w:rsidR="007F0AE8">
        <w:t>grundskol</w:t>
      </w:r>
      <w:r w:rsidR="00E15E24">
        <w:t>a</w:t>
      </w:r>
      <w:r w:rsidR="007F0AE8">
        <w:t xml:space="preserve"> till </w:t>
      </w:r>
      <w:r w:rsidR="008070A5">
        <w:t>doktors</w:t>
      </w:r>
      <w:r w:rsidR="00E15E24">
        <w:t>examen</w:t>
      </w:r>
      <w:r w:rsidR="00F21B52">
        <w:t xml:space="preserve">. </w:t>
      </w:r>
      <w:r w:rsidR="00BA574F">
        <w:t xml:space="preserve">Digitala </w:t>
      </w:r>
      <w:r w:rsidR="00A00639">
        <w:t>bevis</w:t>
      </w:r>
      <w:r w:rsidR="00BA574F">
        <w:t xml:space="preserve"> ska utfärdas kostnadsfritt och utgöra standardformatet för nya kvalifikationer </w:t>
      </w:r>
      <w:r w:rsidR="00F21B52">
        <w:t xml:space="preserve">men också </w:t>
      </w:r>
      <w:r w:rsidR="00BA574F">
        <w:t xml:space="preserve">de </w:t>
      </w:r>
      <w:r w:rsidR="00777911">
        <w:t xml:space="preserve">kvalifikationer </w:t>
      </w:r>
      <w:r w:rsidR="00BA574F">
        <w:t xml:space="preserve">som utfärdats under de senaste tio åren från </w:t>
      </w:r>
      <w:r w:rsidR="006C1B80">
        <w:t>förordningens ikraftträdande</w:t>
      </w:r>
      <w:r w:rsidR="00BA574F">
        <w:t xml:space="preserve">. De digitala </w:t>
      </w:r>
      <w:r w:rsidR="00A00639">
        <w:t>bevisen</w:t>
      </w:r>
      <w:r w:rsidR="00BA574F">
        <w:t xml:space="preserve"> ska </w:t>
      </w:r>
      <w:r w:rsidR="00251F65">
        <w:t xml:space="preserve">vara utformade enligt </w:t>
      </w:r>
      <w:r w:rsidR="00403C14">
        <w:t xml:space="preserve">principerna i </w:t>
      </w:r>
      <w:r w:rsidR="00F21B52">
        <w:t>de</w:t>
      </w:r>
      <w:r w:rsidR="00F14E7E">
        <w:t xml:space="preserve">n </w:t>
      </w:r>
      <w:r w:rsidR="00F21B52">
        <w:t xml:space="preserve">europeiska </w:t>
      </w:r>
      <w:r w:rsidR="00F14E7E">
        <w:t xml:space="preserve">referensramen för kvalifikationer </w:t>
      </w:r>
      <w:r w:rsidR="00F21B52">
        <w:t>(</w:t>
      </w:r>
      <w:r w:rsidR="00251F65">
        <w:t>EQF</w:t>
      </w:r>
      <w:r w:rsidR="00F21B52">
        <w:t xml:space="preserve">), vilket är </w:t>
      </w:r>
      <w:r w:rsidR="00F21B52" w:rsidRPr="00EA6D6F">
        <w:t>ett gemensamt europeiskt system för att jämföra kompetensnivåer mellan länder</w:t>
      </w:r>
      <w:r w:rsidR="00F21B52">
        <w:t>,</w:t>
      </w:r>
      <w:r w:rsidR="00251F65">
        <w:t xml:space="preserve"> och utfärdas till </w:t>
      </w:r>
      <w:r w:rsidR="003056C4">
        <w:t xml:space="preserve">den digitala identitetsplånboken. </w:t>
      </w:r>
      <w:r w:rsidR="00BA574F">
        <w:t>För äldre kvalifikationer,</w:t>
      </w:r>
      <w:r w:rsidR="00316EB1">
        <w:t xml:space="preserve"> </w:t>
      </w:r>
      <w:r w:rsidR="00BA574F">
        <w:t xml:space="preserve">som utfärdats </w:t>
      </w:r>
      <w:r w:rsidR="004A5539">
        <w:t>före förordningens ikraftträdande</w:t>
      </w:r>
      <w:r w:rsidR="00BA574F">
        <w:t>, kan utfärdande</w:t>
      </w:r>
      <w:r w:rsidR="00A9310D">
        <w:t>t</w:t>
      </w:r>
      <w:r w:rsidR="00BA574F">
        <w:t xml:space="preserve"> begränsas till fall där arbetstagaren kan påvisa behovet av </w:t>
      </w:r>
      <w:r w:rsidR="00143D73">
        <w:t>ett digitalt kva</w:t>
      </w:r>
      <w:r w:rsidR="00B91DB3">
        <w:t>l</w:t>
      </w:r>
      <w:r w:rsidR="00143D73">
        <w:t>ifikations</w:t>
      </w:r>
      <w:r w:rsidR="00C063FF">
        <w:t>bevis</w:t>
      </w:r>
      <w:r w:rsidR="00143D73">
        <w:t xml:space="preserve"> </w:t>
      </w:r>
      <w:r w:rsidR="00BA574F">
        <w:t>för anställning i e</w:t>
      </w:r>
      <w:r w:rsidR="00143D73">
        <w:t xml:space="preserve">n </w:t>
      </w:r>
      <w:r w:rsidR="00BA574F">
        <w:t>anna</w:t>
      </w:r>
      <w:r w:rsidR="00143D73">
        <w:t>n</w:t>
      </w:r>
      <w:r w:rsidR="00BA574F">
        <w:t xml:space="preserve"> medlems</w:t>
      </w:r>
      <w:r w:rsidR="00143D73">
        <w:t>stat</w:t>
      </w:r>
      <w:r w:rsidR="00BA574F">
        <w:t xml:space="preserve">. </w:t>
      </w:r>
      <w:r w:rsidR="00BA574F">
        <w:br/>
      </w:r>
      <w:r w:rsidR="00BA574F">
        <w:br/>
      </w:r>
      <w:r w:rsidR="00BE4B51">
        <w:t xml:space="preserve">Förordningen innebär </w:t>
      </w:r>
      <w:r w:rsidR="00E85513">
        <w:t>vidare</w:t>
      </w:r>
      <w:r w:rsidR="00BE4B51">
        <w:t xml:space="preserve"> att </w:t>
      </w:r>
      <w:r w:rsidR="00BA574F">
        <w:t xml:space="preserve">medlemsstaterna </w:t>
      </w:r>
      <w:r w:rsidR="00BE4B51">
        <w:t xml:space="preserve">ska </w:t>
      </w:r>
      <w:r w:rsidR="00D30F25">
        <w:t>överför</w:t>
      </w:r>
      <w:r w:rsidR="00271C9E">
        <w:t>a</w:t>
      </w:r>
      <w:r w:rsidR="00D30F25">
        <w:t xml:space="preserve"> information om sina </w:t>
      </w:r>
      <w:proofErr w:type="spellStart"/>
      <w:r w:rsidR="00D30F25">
        <w:t>NQF</w:t>
      </w:r>
      <w:r w:rsidR="00C95861">
        <w:t>:er</w:t>
      </w:r>
      <w:proofErr w:type="spellEnd"/>
      <w:r w:rsidR="00D30F25">
        <w:t xml:space="preserve"> och ackrediterade utfärdare till </w:t>
      </w:r>
      <w:r w:rsidR="009E0648">
        <w:t xml:space="preserve">det EU-gemensamma verktyget för att skapa </w:t>
      </w:r>
      <w:proofErr w:type="spellStart"/>
      <w:r w:rsidR="009E0648">
        <w:t>CV:n</w:t>
      </w:r>
      <w:proofErr w:type="spellEnd"/>
      <w:r w:rsidR="009E0648">
        <w:t xml:space="preserve"> med syfte att utbilda sig eller arbeta över gränserna i Europa, </w:t>
      </w:r>
      <w:r w:rsidR="00BA574F">
        <w:t xml:space="preserve">Europass. En särskild grupp för digitalisering av kvalifikationer ska inrättas för att stödja genomförandet. </w:t>
      </w:r>
    </w:p>
    <w:p w14:paraId="4E0313DA" w14:textId="6D6F6AAB" w:rsidR="0024037D" w:rsidRDefault="0024037D" w:rsidP="00AC0517">
      <w:r w:rsidRPr="00B61D90">
        <w:t xml:space="preserve">Regeringen välkomnar </w:t>
      </w:r>
      <w:r>
        <w:t xml:space="preserve">kommissionens förslag på </w:t>
      </w:r>
      <w:r w:rsidRPr="00B61D90">
        <w:t>åtgärder för att stärka den fria rörligheten</w:t>
      </w:r>
      <w:r>
        <w:t>. Regeringen</w:t>
      </w:r>
      <w:r w:rsidRPr="00B61D90">
        <w:t xml:space="preserve"> ser positivt på en vidareutveckling av befintliga digitala </w:t>
      </w:r>
      <w:r w:rsidRPr="00B61D90">
        <w:lastRenderedPageBreak/>
        <w:t>verktyg för överföring av kvalifikation</w:t>
      </w:r>
      <w:r>
        <w:t>sbevis</w:t>
      </w:r>
      <w:r w:rsidRPr="00B61D90">
        <w:t xml:space="preserve"> mellan medlemsstaterna</w:t>
      </w:r>
      <w:r>
        <w:t xml:space="preserve"> och att det även kan underlätta kompetensförsörjningen för arbetsgivare</w:t>
      </w:r>
      <w:r w:rsidRPr="00B61D90">
        <w:t>. Samtidigt framhåller regeringen vikten av att åtgärderna är ändamålsenliga, kostnadseffektiva och utformas med hänsyn till nationella förhållanden. För</w:t>
      </w:r>
      <w:r>
        <w:t>ordningen</w:t>
      </w:r>
      <w:r w:rsidRPr="00B61D90">
        <w:t xml:space="preserve"> bedöms medföra omfattande tekniska och administrativa anpassningar, varför en längre genomförandetid är nödvändig. Regeringen anser vidare att rapporteringskraven bör vara proportionerliga och inte medföra en alltför stor administrativ börda</w:t>
      </w:r>
      <w:r>
        <w:t xml:space="preserve"> för berörda parter.</w:t>
      </w:r>
    </w:p>
    <w:p w14:paraId="546487C1" w14:textId="4B1A4CDD" w:rsidR="007D542F" w:rsidRDefault="00F85ABF" w:rsidP="005F7B13">
      <w:pPr>
        <w:pStyle w:val="Rubrik1"/>
        <w:spacing w:before="720"/>
      </w:pPr>
      <w:sdt>
        <w:sdtPr>
          <w:id w:val="181785833"/>
          <w:lock w:val="contentLocked"/>
          <w:placeholder>
            <w:docPart w:val="2CCB7DF8A7964DAE95070A81E6B7C5D3"/>
          </w:placeholder>
          <w:group/>
        </w:sdtPr>
        <w:sdtEndPr/>
        <w:sdtContent>
          <w:r w:rsidR="007D542F">
            <w:t>Förslaget</w:t>
          </w:r>
          <w:bookmarkEnd w:id="2"/>
        </w:sdtContent>
      </w:sdt>
    </w:p>
    <w:bookmarkStart w:id="3" w:name="_Toc93996730"/>
    <w:p w14:paraId="2FB8D659" w14:textId="77777777" w:rsidR="007D542F" w:rsidRDefault="00F85ABF" w:rsidP="007D542F">
      <w:pPr>
        <w:pStyle w:val="Rubrik2"/>
      </w:pPr>
      <w:sdt>
        <w:sdtPr>
          <w:id w:val="400485695"/>
          <w:lock w:val="contentLocked"/>
          <w:placeholder>
            <w:docPart w:val="2CCB7DF8A7964DAE95070A81E6B7C5D3"/>
          </w:placeholder>
          <w:group/>
        </w:sdtPr>
        <w:sdtEndPr/>
        <w:sdtContent>
          <w:r w:rsidR="007D542F">
            <w:t>Ärendets bakgrund</w:t>
          </w:r>
          <w:bookmarkEnd w:id="3"/>
        </w:sdtContent>
      </w:sdt>
    </w:p>
    <w:p w14:paraId="0281BF4C" w14:textId="65F08F14" w:rsidR="004C1845" w:rsidRDefault="004C1845" w:rsidP="004C1845">
      <w:pPr>
        <w:spacing w:after="280"/>
      </w:pPr>
      <w:r>
        <w:t>Den 15 september 2026 presenterade kommissionen ett</w:t>
      </w:r>
      <w:r w:rsidR="0066533E">
        <w:t xml:space="preserve"> meddelande om ett</w:t>
      </w:r>
      <w:r>
        <w:t xml:space="preserve"> paket för rättvis arbetskraftsrörlighet. Paketet syftar till att underlätta den fria rörligheten genom att ge arbetstagare, arbetsgivare och nationella myndigheter tillgång till tillförlitlig och jämförbar information om kvalifikationer och kompetenser inom EU</w:t>
      </w:r>
      <w:r w:rsidR="004D6F6F">
        <w:t xml:space="preserve">, </w:t>
      </w:r>
      <w:r w:rsidR="00BE4124" w:rsidDel="00474585">
        <w:t>samt underlätta administrativa processer för individer, arbetsgivare, företag och myndigheter</w:t>
      </w:r>
      <w:r w:rsidDel="006873C6">
        <w:t>.</w:t>
      </w:r>
      <w:r w:rsidR="004D6F6F">
        <w:t xml:space="preserve"> </w:t>
      </w:r>
      <w:r w:rsidR="006873C6">
        <w:t>Förslaget ska</w:t>
      </w:r>
      <w:r w:rsidR="00BE4124">
        <w:t xml:space="preserve"> även </w:t>
      </w:r>
      <w:r w:rsidR="006873C6">
        <w:t xml:space="preserve">bidra till </w:t>
      </w:r>
      <w:r w:rsidR="00BE4124">
        <w:t xml:space="preserve">att förbättra efterlevnaden av reglerna om arbetskraftens fria rörlighet samt motverka </w:t>
      </w:r>
      <w:r w:rsidR="00474585">
        <w:t>utnyttjande</w:t>
      </w:r>
      <w:r w:rsidR="00B01041">
        <w:t xml:space="preserve"> </w:t>
      </w:r>
      <w:r w:rsidR="00BE4124">
        <w:t xml:space="preserve">av arbetstagare och missbruk av sociala trygghetssystem. Paketet ingår i den så kallade </w:t>
      </w:r>
      <w:r w:rsidR="00A41825">
        <w:t xml:space="preserve">färdplanen </w:t>
      </w:r>
      <w:r w:rsidR="00BE4124">
        <w:t xml:space="preserve">för </w:t>
      </w:r>
      <w:r w:rsidR="00BE4124" w:rsidRPr="00A41825">
        <w:rPr>
          <w:i/>
          <w:iCs/>
        </w:rPr>
        <w:t>One Europe, One market</w:t>
      </w:r>
      <w:r w:rsidR="00BE4124">
        <w:t xml:space="preserve"> och initiativen ska även syfta till att förbättra EU:s konkurrenskraft samtidigt som den sociala dimensionen ska stärkas. </w:t>
      </w:r>
      <w:r>
        <w:t>Paketet består av tre delar; e</w:t>
      </w:r>
      <w:r w:rsidRPr="000F4F4F">
        <w:t xml:space="preserve">n förordning om </w:t>
      </w:r>
      <w:r w:rsidR="00BE4124">
        <w:t xml:space="preserve">införandet av det Europeiska socialförsäkringskortet </w:t>
      </w:r>
      <w:r w:rsidRPr="000F4F4F">
        <w:t>(ESSPASS)</w:t>
      </w:r>
      <w:r w:rsidR="00834DBF">
        <w:t xml:space="preserve"> (</w:t>
      </w:r>
      <w:r w:rsidR="00834DBF" w:rsidRPr="00834DBF">
        <w:t>COM</w:t>
      </w:r>
      <w:r w:rsidR="00B01041">
        <w:t>(</w:t>
      </w:r>
      <w:r w:rsidR="00834DBF" w:rsidRPr="00834DBF">
        <w:t>2026</w:t>
      </w:r>
      <w:r w:rsidR="00B01041">
        <w:t>)</w:t>
      </w:r>
      <w:r w:rsidR="00D707E5">
        <w:t> </w:t>
      </w:r>
      <w:r w:rsidR="00834DBF" w:rsidRPr="00834DBF">
        <w:t>980</w:t>
      </w:r>
      <w:r w:rsidR="00834DBF">
        <w:t>)</w:t>
      </w:r>
      <w:r>
        <w:t xml:space="preserve">, </w:t>
      </w:r>
      <w:r w:rsidR="00BE4124">
        <w:t xml:space="preserve">stärkande av Europeiska arbetsmyndigheten </w:t>
      </w:r>
      <w:r w:rsidRPr="000F4F4F">
        <w:t>(ELA)</w:t>
      </w:r>
      <w:r>
        <w:t xml:space="preserve"> </w:t>
      </w:r>
      <w:r w:rsidR="00834DBF">
        <w:t>(</w:t>
      </w:r>
      <w:r w:rsidR="00834DBF" w:rsidRPr="00834DBF">
        <w:t>COM</w:t>
      </w:r>
      <w:r w:rsidR="00B01041">
        <w:t>(</w:t>
      </w:r>
      <w:r w:rsidR="00834DBF" w:rsidRPr="00834DBF">
        <w:t>2026</w:t>
      </w:r>
      <w:r w:rsidR="00B01041">
        <w:t>)</w:t>
      </w:r>
      <w:r w:rsidR="00D707E5">
        <w:t> </w:t>
      </w:r>
      <w:r w:rsidR="00834DBF" w:rsidRPr="00834DBF">
        <w:t>985</w:t>
      </w:r>
      <w:r w:rsidR="00834DBF">
        <w:t xml:space="preserve">) </w:t>
      </w:r>
      <w:r>
        <w:t xml:space="preserve">och ett initiativ om kompetensportabilitet. Initiativet om kompetensportabilitet består i sin tur av tre delar; ett nytt direktiv gällande erkännande av tredjelandsmedborgares </w:t>
      </w:r>
      <w:r w:rsidRPr="00D02205">
        <w:t>kvalifikationer</w:t>
      </w:r>
      <w:r>
        <w:t>, ett förslag om ändringar i yrkeskvalifikationsdirektivet</w:t>
      </w:r>
      <w:r w:rsidR="003056C4">
        <w:t xml:space="preserve">, </w:t>
      </w:r>
      <w:r w:rsidR="000B1756">
        <w:t xml:space="preserve">direktiv </w:t>
      </w:r>
      <w:r w:rsidR="003056C4">
        <w:t xml:space="preserve">2025/36/EG, </w:t>
      </w:r>
      <w:r>
        <w:t>samt den föreslagna förordningen om portabilitet av kvalifikationer och kompetenser</w:t>
      </w:r>
      <w:r w:rsidR="00D54D04">
        <w:t>.</w:t>
      </w:r>
    </w:p>
    <w:p w14:paraId="6103E900" w14:textId="4558691A" w:rsidR="007D542F" w:rsidRDefault="000C6B91" w:rsidP="007D542F">
      <w:pPr>
        <w:pStyle w:val="Brdtext"/>
      </w:pPr>
      <w:r>
        <w:t>Fri rörlighet för arbetstagare är en av de grundläggande friheterna på EU:s inre marknad och innebär att unionsmedborgare</w:t>
      </w:r>
      <w:r w:rsidR="00C95861">
        <w:t xml:space="preserve"> fritt</w:t>
      </w:r>
      <w:r>
        <w:t xml:space="preserve"> ska kunna arbeta och bedriva ekonomisk verksamhet i andra medlemsstater. </w:t>
      </w:r>
    </w:p>
    <w:p w14:paraId="4CD0EA18" w14:textId="418A86FD" w:rsidR="009D663A" w:rsidRDefault="00693C95" w:rsidP="007D542F">
      <w:pPr>
        <w:pStyle w:val="Brdtext"/>
      </w:pPr>
      <w:r>
        <w:lastRenderedPageBreak/>
        <w:t>R</w:t>
      </w:r>
      <w:r w:rsidR="002C302B">
        <w:t>apport</w:t>
      </w:r>
      <w:r w:rsidR="001B6A18">
        <w:t>en</w:t>
      </w:r>
      <w:r w:rsidR="002C302B">
        <w:t xml:space="preserve"> </w:t>
      </w:r>
      <w:proofErr w:type="spellStart"/>
      <w:r w:rsidR="002C302B">
        <w:rPr>
          <w:i/>
          <w:iCs/>
        </w:rPr>
        <w:t>Much</w:t>
      </w:r>
      <w:proofErr w:type="spellEnd"/>
      <w:r w:rsidR="002C302B">
        <w:rPr>
          <w:i/>
          <w:iCs/>
        </w:rPr>
        <w:t xml:space="preserve"> </w:t>
      </w:r>
      <w:proofErr w:type="spellStart"/>
      <w:r w:rsidR="002C302B">
        <w:rPr>
          <w:i/>
          <w:iCs/>
        </w:rPr>
        <w:t>more</w:t>
      </w:r>
      <w:proofErr w:type="spellEnd"/>
      <w:r w:rsidR="002C302B">
        <w:rPr>
          <w:i/>
          <w:iCs/>
        </w:rPr>
        <w:t xml:space="preserve"> </w:t>
      </w:r>
      <w:proofErr w:type="spellStart"/>
      <w:r w:rsidR="002A7638">
        <w:rPr>
          <w:i/>
          <w:iCs/>
        </w:rPr>
        <w:t>than</w:t>
      </w:r>
      <w:proofErr w:type="spellEnd"/>
      <w:r w:rsidR="002A7638">
        <w:rPr>
          <w:i/>
          <w:iCs/>
        </w:rPr>
        <w:t xml:space="preserve"> a</w:t>
      </w:r>
      <w:r w:rsidR="002C302B">
        <w:rPr>
          <w:i/>
          <w:iCs/>
        </w:rPr>
        <w:t xml:space="preserve"> market</w:t>
      </w:r>
      <w:r w:rsidR="009D663A">
        <w:t xml:space="preserve"> </w:t>
      </w:r>
      <w:r>
        <w:t xml:space="preserve">(2024), ofta nämnd som </w:t>
      </w:r>
      <w:proofErr w:type="spellStart"/>
      <w:r>
        <w:t>Letta</w:t>
      </w:r>
      <w:proofErr w:type="spellEnd"/>
      <w:r>
        <w:t xml:space="preserve">-rapporten, </w:t>
      </w:r>
      <w:r w:rsidR="00813D76">
        <w:t xml:space="preserve">pekade på </w:t>
      </w:r>
      <w:r w:rsidR="009D663A">
        <w:t xml:space="preserve">att </w:t>
      </w:r>
      <w:r w:rsidR="00813D76">
        <w:t xml:space="preserve">den </w:t>
      </w:r>
      <w:r w:rsidR="009D663A">
        <w:t>fri</w:t>
      </w:r>
      <w:r w:rsidR="00813D76">
        <w:t>a</w:t>
      </w:r>
      <w:r w:rsidR="009D663A">
        <w:t xml:space="preserve"> rörlighet</w:t>
      </w:r>
      <w:r w:rsidR="00813D76">
        <w:t>en</w:t>
      </w:r>
      <w:r w:rsidR="009D663A">
        <w:t xml:space="preserve"> för personer är den minst utvecklade </w:t>
      </w:r>
      <w:r w:rsidR="00813D76">
        <w:t xml:space="preserve">av den inre marknadens fyra friheter. </w:t>
      </w:r>
      <w:proofErr w:type="spellStart"/>
      <w:r w:rsidR="008C1C7F" w:rsidRPr="008C1C7F">
        <w:t>Letta</w:t>
      </w:r>
      <w:proofErr w:type="spellEnd"/>
      <w:r w:rsidR="008C1C7F" w:rsidRPr="008C1C7F">
        <w:t xml:space="preserve">-rapporten föreslog en femte frihet </w:t>
      </w:r>
      <w:r w:rsidR="00813D76">
        <w:t xml:space="preserve">för forskning, innovation, kunskap och utbildning, i syfte att stärka </w:t>
      </w:r>
      <w:r w:rsidR="00CA0AAA">
        <w:t xml:space="preserve">den fria </w:t>
      </w:r>
      <w:r w:rsidR="00813D76">
        <w:t>rörligheten för kunskap och kompetens inom EU.</w:t>
      </w:r>
      <w:r w:rsidR="008C1C7F" w:rsidRPr="008C1C7F">
        <w:t xml:space="preserve"> </w:t>
      </w:r>
      <w:r w:rsidR="00D02205">
        <w:t>Vidare identifiera</w:t>
      </w:r>
      <w:r w:rsidR="00E32DC6">
        <w:t xml:space="preserve">de </w:t>
      </w:r>
      <w:r w:rsidR="00D6550B">
        <w:t>rapport</w:t>
      </w:r>
      <w:r w:rsidR="001B6A18">
        <w:t>en</w:t>
      </w:r>
      <w:r w:rsidR="00D6550B">
        <w:t xml:space="preserve"> </w:t>
      </w:r>
      <w:r w:rsidR="00D6550B" w:rsidRPr="00D6550B">
        <w:rPr>
          <w:i/>
          <w:iCs/>
        </w:rPr>
        <w:t xml:space="preserve">A </w:t>
      </w:r>
      <w:proofErr w:type="spellStart"/>
      <w:r w:rsidR="00D6550B" w:rsidRPr="00D6550B">
        <w:rPr>
          <w:i/>
          <w:iCs/>
        </w:rPr>
        <w:t>competitiveness</w:t>
      </w:r>
      <w:proofErr w:type="spellEnd"/>
      <w:r w:rsidR="00D6550B" w:rsidRPr="00D6550B">
        <w:rPr>
          <w:i/>
          <w:iCs/>
        </w:rPr>
        <w:t xml:space="preserve"> </w:t>
      </w:r>
      <w:proofErr w:type="spellStart"/>
      <w:r w:rsidR="00D6550B" w:rsidRPr="00D6550B">
        <w:rPr>
          <w:i/>
          <w:iCs/>
        </w:rPr>
        <w:t>strategy</w:t>
      </w:r>
      <w:proofErr w:type="spellEnd"/>
      <w:r w:rsidR="00D6550B" w:rsidRPr="00D6550B">
        <w:rPr>
          <w:i/>
          <w:iCs/>
        </w:rPr>
        <w:t xml:space="preserve"> for </w:t>
      </w:r>
      <w:proofErr w:type="spellStart"/>
      <w:r w:rsidR="00D6550B" w:rsidRPr="00D6550B">
        <w:rPr>
          <w:i/>
          <w:iCs/>
        </w:rPr>
        <w:t>Europe</w:t>
      </w:r>
      <w:proofErr w:type="spellEnd"/>
      <w:r w:rsidR="00D6550B" w:rsidRPr="00D6550B">
        <w:t xml:space="preserve"> </w:t>
      </w:r>
      <w:r w:rsidR="00E32DC6">
        <w:t xml:space="preserve">(2024), ofta nämnd som Draghi-rapporten, </w:t>
      </w:r>
      <w:r w:rsidR="00D6550B">
        <w:t>kompetensbrist som ett konkurrenskraftsproblem.</w:t>
      </w:r>
      <w:r w:rsidR="000933D9">
        <w:t xml:space="preserve"> </w:t>
      </w:r>
    </w:p>
    <w:p w14:paraId="57BFB085" w14:textId="3AFC60AF" w:rsidR="00B32BFC" w:rsidRDefault="009D663A" w:rsidP="00D77D8D">
      <w:pPr>
        <w:pStyle w:val="Brdtext"/>
      </w:pPr>
      <w:r>
        <w:t xml:space="preserve">Mot denna bakgrund </w:t>
      </w:r>
      <w:r w:rsidR="0050463F">
        <w:t xml:space="preserve">presenterade </w:t>
      </w:r>
      <w:r>
        <w:t>kommissionen i mars 2025</w:t>
      </w:r>
      <w:r w:rsidR="004A5539">
        <w:t xml:space="preserve"> ett meddelande om en k</w:t>
      </w:r>
      <w:r w:rsidR="000933D9">
        <w:t xml:space="preserve">ompetensunion </w:t>
      </w:r>
      <w:r w:rsidR="00D760CF" w:rsidRPr="00E702C9">
        <w:t>(COM</w:t>
      </w:r>
      <w:r w:rsidR="00D86AE1">
        <w:t>(</w:t>
      </w:r>
      <w:r w:rsidR="00D760CF" w:rsidRPr="00E702C9">
        <w:t>2025</w:t>
      </w:r>
      <w:r w:rsidR="00D86AE1">
        <w:t>)</w:t>
      </w:r>
      <w:r w:rsidR="00A95910">
        <w:t> </w:t>
      </w:r>
      <w:r w:rsidR="00D760CF" w:rsidRPr="00E702C9">
        <w:t>90)</w:t>
      </w:r>
      <w:r w:rsidR="00D760CF">
        <w:t xml:space="preserve"> </w:t>
      </w:r>
      <w:r w:rsidR="000933D9" w:rsidRPr="000933D9">
        <w:t>för att stärka EU:s konkurrenskraft och möta framtida kompetens- och arbetskraftsbehov</w:t>
      </w:r>
      <w:r w:rsidR="000933D9">
        <w:t xml:space="preserve"> </w:t>
      </w:r>
      <w:r w:rsidR="0050463F">
        <w:t>där ett</w:t>
      </w:r>
      <w:r w:rsidR="000933D9">
        <w:t xml:space="preserve"> </w:t>
      </w:r>
      <w:r>
        <w:t xml:space="preserve">initiativ </w:t>
      </w:r>
      <w:r w:rsidR="0050463F">
        <w:t>aviserades om</w:t>
      </w:r>
      <w:r>
        <w:t xml:space="preserve"> kompetensportabilitet, med målsättningen att kompetens som förvärvats i en medlemsstat lättare ska kunna </w:t>
      </w:r>
      <w:r w:rsidR="001C14EF">
        <w:t xml:space="preserve">erkännas </w:t>
      </w:r>
      <w:r>
        <w:t xml:space="preserve">och </w:t>
      </w:r>
      <w:r w:rsidR="001C14EF">
        <w:t xml:space="preserve">användas </w:t>
      </w:r>
      <w:r>
        <w:t xml:space="preserve">i en annan. Europeiska rådet efterfrågade </w:t>
      </w:r>
      <w:r w:rsidR="000933D9">
        <w:t xml:space="preserve">även </w:t>
      </w:r>
      <w:r>
        <w:t xml:space="preserve">i sina slutsatser den 19 mars 2026 </w:t>
      </w:r>
      <w:r w:rsidR="00D760CF" w:rsidRPr="00E702C9">
        <w:t>(EUCO 1/26)</w:t>
      </w:r>
      <w:r w:rsidR="00D760CF">
        <w:t xml:space="preserve"> </w:t>
      </w:r>
      <w:r>
        <w:t xml:space="preserve">åtgärder för att förbättra den fria rörligheten för arbetstagare, bland annat genom förbättrat ömsesidigt erkännande av yrkeskvalifikationer samt ökad portabilitet för kvalifikationer och kompetenser genom digitalisering och </w:t>
      </w:r>
      <w:r w:rsidR="005D19BA">
        <w:t>kompatib</w:t>
      </w:r>
      <w:r>
        <w:t xml:space="preserve">ilitet. </w:t>
      </w:r>
      <w:r w:rsidR="00CE07FD">
        <w:t xml:space="preserve">Denna ambition har därefter tagits vidare genom </w:t>
      </w:r>
      <w:r w:rsidR="00A41825">
        <w:t xml:space="preserve">färdplanen </w:t>
      </w:r>
      <w:r w:rsidR="00CE07FD">
        <w:rPr>
          <w:i/>
          <w:iCs/>
        </w:rPr>
        <w:t xml:space="preserve">One Europe, One Market, </w:t>
      </w:r>
      <w:r w:rsidR="00CE07FD">
        <w:t xml:space="preserve">som kommissionen, Europaparlamentet och rådet enades om i april 2026. </w:t>
      </w:r>
    </w:p>
    <w:p w14:paraId="719EA932" w14:textId="7FB7FEAB" w:rsidR="0087393A" w:rsidRDefault="006873C6" w:rsidP="00D77D8D">
      <w:pPr>
        <w:pStyle w:val="Brdtext"/>
      </w:pPr>
      <w:r>
        <w:t>P</w:t>
      </w:r>
      <w:r w:rsidR="00FC4900">
        <w:t>aket</w:t>
      </w:r>
      <w:r w:rsidR="00C93127">
        <w:t>et</w:t>
      </w:r>
      <w:r w:rsidR="00FC4900">
        <w:t xml:space="preserve"> för rättvis arbetskraftsrörlighet</w:t>
      </w:r>
      <w:r w:rsidR="00C93127">
        <w:t xml:space="preserve"> </w:t>
      </w:r>
      <w:r w:rsidR="00CE07FD">
        <w:t xml:space="preserve">utgör en del av </w:t>
      </w:r>
      <w:r w:rsidR="00B32BFC">
        <w:t>färdplanen</w:t>
      </w:r>
      <w:r w:rsidR="0024037D">
        <w:t xml:space="preserve">. </w:t>
      </w:r>
      <w:r w:rsidR="0087393A">
        <w:t>F</w:t>
      </w:r>
      <w:r w:rsidR="0087393A" w:rsidRPr="00D02205">
        <w:t>örordning</w:t>
      </w:r>
      <w:r w:rsidR="0087393A">
        <w:t>en</w:t>
      </w:r>
      <w:r w:rsidR="0087393A" w:rsidRPr="00D02205">
        <w:t xml:space="preserve"> </w:t>
      </w:r>
      <w:r w:rsidR="0087393A">
        <w:t>om portabilitet av kvalifikationer och kompetenser, som ingår i paketet, beskrivs närm</w:t>
      </w:r>
      <w:r w:rsidR="003E688B">
        <w:t>a</w:t>
      </w:r>
      <w:r w:rsidR="0087393A">
        <w:t xml:space="preserve">re under förslagets innehåll och </w:t>
      </w:r>
      <w:r w:rsidR="0087393A" w:rsidRPr="008C1C7F">
        <w:t>operationaliserar</w:t>
      </w:r>
      <w:r w:rsidR="0087393A">
        <w:t xml:space="preserve"> </w:t>
      </w:r>
      <w:r w:rsidR="0087393A" w:rsidRPr="008C1C7F">
        <w:t xml:space="preserve">delar av </w:t>
      </w:r>
      <w:proofErr w:type="spellStart"/>
      <w:r w:rsidR="0087393A">
        <w:t>Letta</w:t>
      </w:r>
      <w:proofErr w:type="spellEnd"/>
      <w:r w:rsidR="0087393A">
        <w:t>- och Draghi-rapporternas</w:t>
      </w:r>
      <w:r w:rsidR="0087393A" w:rsidRPr="008C1C7F">
        <w:t xml:space="preserve"> vision</w:t>
      </w:r>
      <w:r w:rsidR="0087393A">
        <w:t>er</w:t>
      </w:r>
      <w:r w:rsidR="0087393A" w:rsidRPr="008C1C7F">
        <w:t xml:space="preserve"> genom att göra kvalifikation</w:t>
      </w:r>
      <w:r w:rsidR="0087393A">
        <w:t>s</w:t>
      </w:r>
      <w:r w:rsidR="00C063FF">
        <w:t>bevis</w:t>
      </w:r>
      <w:r w:rsidR="0087393A" w:rsidRPr="008C1C7F">
        <w:t xml:space="preserve"> </w:t>
      </w:r>
      <w:r w:rsidR="0087393A">
        <w:t xml:space="preserve">mer portabla </w:t>
      </w:r>
      <w:r w:rsidR="0087393A" w:rsidRPr="008C1C7F">
        <w:t xml:space="preserve">och </w:t>
      </w:r>
      <w:r w:rsidR="0087393A">
        <w:t xml:space="preserve">därigenom </w:t>
      </w:r>
      <w:r w:rsidR="0087393A" w:rsidRPr="008C1C7F">
        <w:t xml:space="preserve">kompetenser mer transparenta och </w:t>
      </w:r>
      <w:r w:rsidR="0087393A">
        <w:t xml:space="preserve">synliggjorda </w:t>
      </w:r>
      <w:r w:rsidR="0087393A" w:rsidRPr="008C1C7F">
        <w:t>inom EU.</w:t>
      </w:r>
    </w:p>
    <w:p w14:paraId="6E0E8894" w14:textId="77777777" w:rsidR="007D542F" w:rsidRDefault="00F85ABF" w:rsidP="007D542F">
      <w:pPr>
        <w:pStyle w:val="Rubrik2"/>
      </w:pPr>
      <w:sdt>
        <w:sdtPr>
          <w:id w:val="-1352952988"/>
          <w:lock w:val="contentLocked"/>
          <w:placeholder>
            <w:docPart w:val="2CCB7DF8A7964DAE95070A81E6B7C5D3"/>
          </w:placeholder>
          <w:group/>
        </w:sdtPr>
        <w:sdtEndPr/>
        <w:sdtContent>
          <w:r w:rsidR="007D542F">
            <w:t>Förslagets innehåll</w:t>
          </w:r>
        </w:sdtContent>
      </w:sdt>
    </w:p>
    <w:p w14:paraId="6259EC02" w14:textId="51EF38B6" w:rsidR="00FB2581" w:rsidRDefault="00562136" w:rsidP="007D542F">
      <w:pPr>
        <w:pStyle w:val="Brdtext"/>
      </w:pPr>
      <w:r>
        <w:t>Kommissionens förslag till förordning innebär inrättandet av EU-gemensam</w:t>
      </w:r>
      <w:r w:rsidR="004D2FA5">
        <w:t xml:space="preserve">ma procedurer, standarder och modeller </w:t>
      </w:r>
      <w:r>
        <w:t>för digitala kvalifikations</w:t>
      </w:r>
      <w:r w:rsidR="00C063FF">
        <w:t>bevis</w:t>
      </w:r>
      <w:r>
        <w:t xml:space="preserve">. Syftet med </w:t>
      </w:r>
      <w:r w:rsidR="00F371D8">
        <w:t>för</w:t>
      </w:r>
      <w:r w:rsidR="008A2580">
        <w:t xml:space="preserve">ordningen </w:t>
      </w:r>
      <w:r w:rsidR="00F371D8">
        <w:t xml:space="preserve">är att </w:t>
      </w:r>
      <w:r w:rsidR="00960CBF">
        <w:t xml:space="preserve">underlätta portabiliteten av kvalifikationer och kompetenser för arbetstagare och arbetsgivare genom ökad tillgänglighet av jämförbar, tillförlitlig, verifierbar, kompatibel och digitaliserad information om kvalifikationer och kompetenser som förvärvats inom unionen. </w:t>
      </w:r>
      <w:r w:rsidR="00F371D8" w:rsidRPr="00F371D8">
        <w:t>Förordningen innehåller gemensamma förfaranden och standarder för digitala kvalifikations</w:t>
      </w:r>
      <w:r w:rsidR="00C063FF">
        <w:t>bevis</w:t>
      </w:r>
      <w:r w:rsidR="00F371D8" w:rsidRPr="00F371D8">
        <w:t xml:space="preserve">, </w:t>
      </w:r>
      <w:r w:rsidR="00B76C10">
        <w:t>bestämmelser</w:t>
      </w:r>
      <w:r w:rsidR="00F371D8" w:rsidRPr="00F371D8">
        <w:t xml:space="preserve"> om användningen av </w:t>
      </w:r>
      <w:r w:rsidR="00197402">
        <w:t>den digitala plånboken</w:t>
      </w:r>
      <w:r w:rsidR="00F371D8" w:rsidRPr="00F371D8">
        <w:t xml:space="preserve">, </w:t>
      </w:r>
      <w:r w:rsidR="00F371D8" w:rsidRPr="00F371D8">
        <w:lastRenderedPageBreak/>
        <w:t xml:space="preserve">bestämmelser om jämförbar information om kvalifikationer samt </w:t>
      </w:r>
      <w:r w:rsidR="00846A2E">
        <w:t>bestämmelser</w:t>
      </w:r>
      <w:r w:rsidR="00F371D8" w:rsidRPr="00F371D8">
        <w:t xml:space="preserve"> om samarbete och informationsutbyte mellan medlemsstaterna.</w:t>
      </w:r>
      <w:r w:rsidR="00A9310D">
        <w:t xml:space="preserve"> </w:t>
      </w:r>
    </w:p>
    <w:p w14:paraId="0B59C0D6" w14:textId="5C756878" w:rsidR="00F371D8" w:rsidRDefault="00A9310D" w:rsidP="007D542F">
      <w:pPr>
        <w:pStyle w:val="Brdtext"/>
      </w:pPr>
      <w:r>
        <w:t xml:space="preserve">Förordningen omfattar kvalifikationer </w:t>
      </w:r>
      <w:r w:rsidR="00FB2581">
        <w:t>som ingå</w:t>
      </w:r>
      <w:r w:rsidR="00FC4900">
        <w:t>r</w:t>
      </w:r>
      <w:r w:rsidR="00FB2581">
        <w:t xml:space="preserve"> i medlemsstaternas nationella referensramar för kvalifikation</w:t>
      </w:r>
      <w:r w:rsidR="00F11209">
        <w:t>er</w:t>
      </w:r>
      <w:r w:rsidR="00FB2581">
        <w:t xml:space="preserve"> och som utfärdas av </w:t>
      </w:r>
      <w:r w:rsidR="00FC4900">
        <w:t xml:space="preserve">deras </w:t>
      </w:r>
      <w:r w:rsidR="00FB2581">
        <w:t xml:space="preserve">behöriga utfärdandeorgan. Bestämmelserna omfattar både kvalifikationer som </w:t>
      </w:r>
      <w:r w:rsidR="00846A2E">
        <w:t xml:space="preserve">avser </w:t>
      </w:r>
      <w:r w:rsidR="00FB2581">
        <w:t xml:space="preserve">reglerade och icke-reglerade yrken. </w:t>
      </w:r>
    </w:p>
    <w:p w14:paraId="4D130670" w14:textId="615F74CF" w:rsidR="00F371D8" w:rsidRPr="00F371D8" w:rsidRDefault="00562136" w:rsidP="00F371D8">
      <w:pPr>
        <w:pStyle w:val="Rubrik3"/>
      </w:pPr>
      <w:r>
        <w:t>Digitala kvalifikations</w:t>
      </w:r>
      <w:r w:rsidR="00C063FF">
        <w:t>bevis</w:t>
      </w:r>
      <w:r>
        <w:t xml:space="preserve"> </w:t>
      </w:r>
    </w:p>
    <w:p w14:paraId="3E1BC7C8" w14:textId="0341E830" w:rsidR="00FB2581" w:rsidRDefault="00562136" w:rsidP="00562136">
      <w:pPr>
        <w:pStyle w:val="Brdtext"/>
      </w:pPr>
      <w:r>
        <w:t>Kärnan i förslaget är införandet av digitala kvalifikations</w:t>
      </w:r>
      <w:r w:rsidR="00C063FF">
        <w:t>bevis</w:t>
      </w:r>
      <w:r>
        <w:t>, vilka ska vara giltiga i hela unionen</w:t>
      </w:r>
      <w:r w:rsidR="00A9310D">
        <w:t xml:space="preserve"> och utgöra bevis för den kvalifikation som tilldelats innehavaren. </w:t>
      </w:r>
      <w:r w:rsidR="004E5A83">
        <w:t xml:space="preserve">Förordningen omfattar kvalifikationer som motsvarar avslutad grundskola till doktorsexamen. </w:t>
      </w:r>
      <w:r w:rsidR="003516C7">
        <w:t xml:space="preserve">För att säkerställa högsta möjliga nivå av säkerhet och tillit ska dessa </w:t>
      </w:r>
      <w:r w:rsidR="00A00639">
        <w:t>bevis</w:t>
      </w:r>
      <w:r w:rsidR="003516C7">
        <w:t xml:space="preserve"> integreras i </w:t>
      </w:r>
      <w:r w:rsidR="00197402">
        <w:t>den digitala plånboken</w:t>
      </w:r>
      <w:r w:rsidR="003516C7">
        <w:t xml:space="preserve"> i enlighet med </w:t>
      </w:r>
      <w:r w:rsidR="00125719">
        <w:t xml:space="preserve">förordningen (EU) nr 910/2014 </w:t>
      </w:r>
      <w:r w:rsidR="00125719" w:rsidRPr="004E5A83">
        <w:t>(</w:t>
      </w:r>
      <w:proofErr w:type="spellStart"/>
      <w:r w:rsidR="00125719" w:rsidRPr="004E5A83">
        <w:t>eIDAS</w:t>
      </w:r>
      <w:proofErr w:type="spellEnd"/>
      <w:r w:rsidR="00125719" w:rsidRPr="004E5A83">
        <w:t>-förordningen)</w:t>
      </w:r>
      <w:r w:rsidR="003516C7">
        <w:t xml:space="preserve">. </w:t>
      </w:r>
    </w:p>
    <w:p w14:paraId="39F80F70" w14:textId="6B2E0316" w:rsidR="00A07E49" w:rsidRDefault="002C1D2E" w:rsidP="00FB2581">
      <w:pPr>
        <w:pStyle w:val="Brdtext"/>
      </w:pPr>
      <w:r>
        <w:t>Medlemsstaterna ska säkerställa att d</w:t>
      </w:r>
      <w:r w:rsidR="00EC05BF">
        <w:t>e digitala kvalifikations</w:t>
      </w:r>
      <w:r w:rsidR="00C063FF">
        <w:t>bevisen</w:t>
      </w:r>
      <w:r w:rsidR="00FB2581">
        <w:t xml:space="preserve"> </w:t>
      </w:r>
      <w:r w:rsidR="008736BD">
        <w:t xml:space="preserve">ska kunna </w:t>
      </w:r>
      <w:r w:rsidR="00EC05BF">
        <w:t xml:space="preserve">utfärdas av </w:t>
      </w:r>
      <w:r w:rsidR="00FC4900">
        <w:t xml:space="preserve">behöriga </w:t>
      </w:r>
      <w:r w:rsidR="00EC05BF">
        <w:t xml:space="preserve">utfärdandeorgan </w:t>
      </w:r>
      <w:r w:rsidR="00A62B08">
        <w:t xml:space="preserve">senast </w:t>
      </w:r>
      <w:r w:rsidR="00EC05BF">
        <w:t>tre år efter förordningens ikraftträdande</w:t>
      </w:r>
      <w:r>
        <w:t xml:space="preserve">. </w:t>
      </w:r>
      <w:r w:rsidR="003516C7">
        <w:t>D</w:t>
      </w:r>
      <w:r w:rsidR="00A07E49">
        <w:t xml:space="preserve">e </w:t>
      </w:r>
      <w:r w:rsidR="003516C7">
        <w:t xml:space="preserve">ska utfärdas kostnadsfritt och </w:t>
      </w:r>
      <w:r w:rsidR="00A62B08">
        <w:t xml:space="preserve">utifrån ett gemensamt </w:t>
      </w:r>
      <w:r w:rsidR="003516C7">
        <w:t xml:space="preserve">standardformat för nya </w:t>
      </w:r>
      <w:r w:rsidR="00A62B08">
        <w:t xml:space="preserve">digitala </w:t>
      </w:r>
      <w:r w:rsidR="003516C7">
        <w:t>kvalifikation</w:t>
      </w:r>
      <w:r w:rsidR="00A62B08">
        <w:t>s</w:t>
      </w:r>
      <w:r w:rsidR="00C063FF">
        <w:t>bevis</w:t>
      </w:r>
      <w:r w:rsidR="00521D32">
        <w:t xml:space="preserve">. </w:t>
      </w:r>
      <w:r w:rsidR="00A07E49">
        <w:t xml:space="preserve">För att ett sådant </w:t>
      </w:r>
      <w:r w:rsidR="00C063FF">
        <w:t>bevis</w:t>
      </w:r>
      <w:r w:rsidR="00A07E49">
        <w:t xml:space="preserve"> ska kunna utfärdas krävs att kvalifikationen har utfärdats av ett behörigt organ och att innehavaren har en aktiv </w:t>
      </w:r>
      <w:r w:rsidR="00AF613F">
        <w:t>digital plånbok</w:t>
      </w:r>
      <w:r w:rsidR="00A07E49">
        <w:t xml:space="preserve">. Det digitala </w:t>
      </w:r>
      <w:r w:rsidR="00C063FF">
        <w:t>beviset</w:t>
      </w:r>
      <w:r w:rsidR="00A07E49">
        <w:t xml:space="preserve"> </w:t>
      </w:r>
      <w:r w:rsidR="009E6714">
        <w:t>ska vara</w:t>
      </w:r>
      <w:r w:rsidR="00373E28">
        <w:t xml:space="preserve"> ett giltigt bevis på att innehavaren tilldelats den aktuella kvalifikationen och </w:t>
      </w:r>
      <w:r w:rsidR="00A07E49">
        <w:t xml:space="preserve">ska </w:t>
      </w:r>
      <w:r w:rsidR="00373E28">
        <w:t xml:space="preserve">kunna användas i hela unionen </w:t>
      </w:r>
      <w:r w:rsidR="00A07E49">
        <w:t xml:space="preserve">efter </w:t>
      </w:r>
      <w:r w:rsidR="005675D4">
        <w:t xml:space="preserve">att </w:t>
      </w:r>
      <w:r w:rsidR="00373E28">
        <w:t xml:space="preserve">det har </w:t>
      </w:r>
      <w:r w:rsidR="00A07E49">
        <w:t>tillgängligg</w:t>
      </w:r>
      <w:r w:rsidR="00373E28">
        <w:t>jorts</w:t>
      </w:r>
      <w:r w:rsidR="00A07E49">
        <w:t xml:space="preserve"> i innehavarens </w:t>
      </w:r>
      <w:r w:rsidR="00AF613F">
        <w:t>digitala plånbok</w:t>
      </w:r>
      <w:r w:rsidR="00373E28">
        <w:t xml:space="preserve">. </w:t>
      </w:r>
    </w:p>
    <w:p w14:paraId="292B8225" w14:textId="7B4DD920" w:rsidR="00521D32" w:rsidRDefault="009E6714" w:rsidP="00FB2581">
      <w:pPr>
        <w:pStyle w:val="Brdtext"/>
      </w:pPr>
      <w:r>
        <w:t>D</w:t>
      </w:r>
      <w:r w:rsidR="00794AEF">
        <w:t>e d</w:t>
      </w:r>
      <w:r>
        <w:t xml:space="preserve">igitala </w:t>
      </w:r>
      <w:r w:rsidR="00C063FF">
        <w:t>bevisen</w:t>
      </w:r>
      <w:r>
        <w:t xml:space="preserve"> ska utfärdas utan dröjsmål på innehavarens begäran. </w:t>
      </w:r>
      <w:r w:rsidR="00521D32">
        <w:t xml:space="preserve">För kvalifikationer </w:t>
      </w:r>
      <w:r w:rsidR="008032B8">
        <w:t xml:space="preserve">som </w:t>
      </w:r>
      <w:r w:rsidR="00521D32">
        <w:t>utfärda</w:t>
      </w:r>
      <w:r w:rsidR="008032B8">
        <w:t>ts</w:t>
      </w:r>
      <w:r w:rsidR="00521D32">
        <w:t xml:space="preserve"> tio år </w:t>
      </w:r>
      <w:r w:rsidR="008032B8">
        <w:t>bakåt i tiden</w:t>
      </w:r>
      <w:r w:rsidR="00521D32">
        <w:t xml:space="preserve"> från</w:t>
      </w:r>
      <w:r w:rsidR="0056202C">
        <w:t xml:space="preserve"> </w:t>
      </w:r>
      <w:r w:rsidR="00521D32">
        <w:t>förordningen</w:t>
      </w:r>
      <w:r w:rsidR="0056202C">
        <w:t>s</w:t>
      </w:r>
      <w:r w:rsidR="00521D32">
        <w:t xml:space="preserve"> </w:t>
      </w:r>
      <w:r w:rsidR="0056202C">
        <w:t>ikraft</w:t>
      </w:r>
      <w:r w:rsidR="00521D32">
        <w:t>träd</w:t>
      </w:r>
      <w:r w:rsidR="0056202C">
        <w:t>and</w:t>
      </w:r>
      <w:r w:rsidR="00521D32">
        <w:t xml:space="preserve">e ska digitala </w:t>
      </w:r>
      <w:r w:rsidR="00C063FF">
        <w:t>bevis</w:t>
      </w:r>
      <w:r w:rsidR="00521D32">
        <w:t xml:space="preserve"> utfärdas</w:t>
      </w:r>
      <w:r w:rsidR="00186C82">
        <w:t xml:space="preserve"> </w:t>
      </w:r>
      <w:r w:rsidR="00D167D4">
        <w:t xml:space="preserve">så snart som möjligt </w:t>
      </w:r>
      <w:r w:rsidR="00521D32">
        <w:t xml:space="preserve">på begäran av innehavaren. </w:t>
      </w:r>
      <w:r w:rsidR="003516C7">
        <w:t xml:space="preserve">För äldre kvalifikationer som utfärdats </w:t>
      </w:r>
      <w:r w:rsidR="008032B8">
        <w:t xml:space="preserve">mellan 45 och 10 år före </w:t>
      </w:r>
      <w:r w:rsidR="003516C7">
        <w:t>förordningen</w:t>
      </w:r>
      <w:r w:rsidR="00B872EA">
        <w:t>s ikraft</w:t>
      </w:r>
      <w:r w:rsidR="003516C7">
        <w:t>träd</w:t>
      </w:r>
      <w:r w:rsidR="00B872EA">
        <w:t>ande</w:t>
      </w:r>
      <w:r w:rsidR="003516C7">
        <w:t xml:space="preserve"> </w:t>
      </w:r>
      <w:r w:rsidR="00521D32">
        <w:t xml:space="preserve">ska digitala </w:t>
      </w:r>
      <w:r w:rsidR="00C063FF">
        <w:t>bevis</w:t>
      </w:r>
      <w:r w:rsidR="00521D32">
        <w:t xml:space="preserve"> utfärdas inom </w:t>
      </w:r>
      <w:r w:rsidR="00B872EA">
        <w:t xml:space="preserve">en </w:t>
      </w:r>
      <w:r w:rsidR="00521D32">
        <w:t xml:space="preserve">rimlig tid, definierat som maximalt två veckor efter begäran. För samtliga </w:t>
      </w:r>
      <w:r w:rsidR="00C063FF">
        <w:t>bevis</w:t>
      </w:r>
      <w:r w:rsidR="00521D32">
        <w:t xml:space="preserve"> som utfärdats innan förordningens ikraftträdande kan medlemsstaterna begränsa utfärdandet av digitala </w:t>
      </w:r>
      <w:r w:rsidR="00C063FF">
        <w:t>bevis</w:t>
      </w:r>
      <w:r w:rsidR="00521D32">
        <w:t xml:space="preserve"> till de fall där innehavaren kan bevisa att syftet är att söka anställning i en annan medlemsstat. </w:t>
      </w:r>
    </w:p>
    <w:p w14:paraId="42756B1A" w14:textId="748F8E18" w:rsidR="001C0A1E" w:rsidRPr="00F371D8" w:rsidRDefault="001C0A1E" w:rsidP="001C0A1E">
      <w:pPr>
        <w:pStyle w:val="Rubrik3"/>
      </w:pPr>
      <w:r>
        <w:lastRenderedPageBreak/>
        <w:t>Verifiering av digitala kvalifikations</w:t>
      </w:r>
      <w:r w:rsidR="00C063FF">
        <w:t>bevis</w:t>
      </w:r>
      <w:r>
        <w:t xml:space="preserve"> och transparens </w:t>
      </w:r>
    </w:p>
    <w:p w14:paraId="29C438D1" w14:textId="071FF6D0" w:rsidR="001C0A1E" w:rsidRDefault="001C0A1E" w:rsidP="00FB2581">
      <w:pPr>
        <w:pStyle w:val="Brdtext"/>
      </w:pPr>
      <w:r>
        <w:t xml:space="preserve">För att systemet ska fungera krävs det att arbetsgivare och andra relevanta parter kan lita på informationen. Medlemsstaterna förpliktigas därför att tillhandahålla ett digitalt verifieringsverktyg. Verktyget ska göra det möjligt att kontrollera att </w:t>
      </w:r>
      <w:r w:rsidR="00C063FF">
        <w:t>bevis</w:t>
      </w:r>
      <w:r>
        <w:t xml:space="preserve"> utfärdat</w:t>
      </w:r>
      <w:r w:rsidR="00390221">
        <w:t>s</w:t>
      </w:r>
      <w:r>
        <w:t xml:space="preserve"> av behörigt organ, att </w:t>
      </w:r>
      <w:r w:rsidR="009E48E1">
        <w:t xml:space="preserve">organet </w:t>
      </w:r>
      <w:r>
        <w:t>var ackreditera</w:t>
      </w:r>
      <w:r w:rsidR="009E48E1">
        <w:t>t</w:t>
      </w:r>
      <w:r>
        <w:t xml:space="preserve"> vid tidpunkten för utfärdandet, att </w:t>
      </w:r>
      <w:r w:rsidR="00C063FF">
        <w:t>beviset</w:t>
      </w:r>
      <w:r>
        <w:t xml:space="preserve"> inte manipulerats sedan utfärdandet och att </w:t>
      </w:r>
      <w:r w:rsidR="00C063FF">
        <w:t>beviset</w:t>
      </w:r>
      <w:r>
        <w:t xml:space="preserve"> inte har återkallats eller </w:t>
      </w:r>
      <w:r w:rsidR="00721B1E">
        <w:t>tillfälligt upphävts</w:t>
      </w:r>
      <w:r>
        <w:t xml:space="preserve">. </w:t>
      </w:r>
      <w:r w:rsidR="002E0882">
        <w:t>Kommissionen</w:t>
      </w:r>
      <w:r w:rsidR="005C12B8">
        <w:t xml:space="preserve"> avser stödja medlemsstaterna bland annat </w:t>
      </w:r>
      <w:r w:rsidR="00390221">
        <w:t xml:space="preserve">genom </w:t>
      </w:r>
      <w:r w:rsidR="0086445A">
        <w:t xml:space="preserve">en </w:t>
      </w:r>
      <w:r w:rsidR="005C12B8">
        <w:t xml:space="preserve">referensprogramvara som kan användas vid utvecklingen av de nationella verifieringslösningarna. </w:t>
      </w:r>
    </w:p>
    <w:p w14:paraId="3AA5E221" w14:textId="2E3DB452" w:rsidR="001C0A1E" w:rsidRDefault="001C0A1E" w:rsidP="00FB2581">
      <w:pPr>
        <w:pStyle w:val="Brdtext"/>
      </w:pPr>
      <w:r>
        <w:t xml:space="preserve">För att skapa transparens ska medlemsstaterna dela information om </w:t>
      </w:r>
      <w:r w:rsidR="00B872EA">
        <w:t xml:space="preserve">sina respektive </w:t>
      </w:r>
      <w:proofErr w:type="spellStart"/>
      <w:r w:rsidR="00491250">
        <w:t>NQF</w:t>
      </w:r>
      <w:r w:rsidR="00B872EA">
        <w:t>:er</w:t>
      </w:r>
      <w:proofErr w:type="spellEnd"/>
      <w:r w:rsidR="009262C6">
        <w:t>,</w:t>
      </w:r>
      <w:r w:rsidR="00491250">
        <w:t xml:space="preserve"> </w:t>
      </w:r>
      <w:r>
        <w:t>ackrediterade utfärda</w:t>
      </w:r>
      <w:r w:rsidR="00BB044D">
        <w:t>n</w:t>
      </w:r>
      <w:r>
        <w:t>de</w:t>
      </w:r>
      <w:r w:rsidR="00B872EA">
        <w:t xml:space="preserve"> </w:t>
      </w:r>
      <w:r w:rsidR="00BB044D">
        <w:t>organ</w:t>
      </w:r>
      <w:r>
        <w:t xml:space="preserve"> och kvalifikationer via Europass-plattformen. Informationen som delges på plattformen ska presenteras på ett enhetligt sätt och innehålla vissa gemensamma uppgifter. </w:t>
      </w:r>
      <w:r w:rsidR="005C12B8">
        <w:t xml:space="preserve">För beskrivning av kvalifikationer ska terminologi från </w:t>
      </w:r>
      <w:r w:rsidR="009262C6">
        <w:t>e</w:t>
      </w:r>
      <w:r w:rsidR="00715877" w:rsidRPr="00715877">
        <w:t>uropeiska klassifikationen för kompetenser/färdigheter, kvalifikationer och yrken</w:t>
      </w:r>
      <w:r w:rsidR="00715877" w:rsidRPr="00715877" w:rsidDel="00715877">
        <w:t xml:space="preserve"> </w:t>
      </w:r>
      <w:r w:rsidR="00A35362">
        <w:t>(ESCO</w:t>
      </w:r>
      <w:r w:rsidR="005C12B8">
        <w:t>) användas i den mån det är möjligt för att underlätta matchning på arbetsmarknaden</w:t>
      </w:r>
      <w:bookmarkStart w:id="4" w:name="_Hlk241489303"/>
      <w:r w:rsidR="005C12B8">
        <w:t xml:space="preserve">. </w:t>
      </w:r>
      <w:r w:rsidR="00153F06">
        <w:t xml:space="preserve">Genom att alla medlemsstaters </w:t>
      </w:r>
      <w:proofErr w:type="spellStart"/>
      <w:r w:rsidR="00153F06">
        <w:t>NQF:er</w:t>
      </w:r>
      <w:proofErr w:type="spellEnd"/>
      <w:r w:rsidR="00153F06">
        <w:t xml:space="preserve"> är refererade till den reviderade EQF-rekommendationen från 2017 underlättas jämförbarheten mellan länderna</w:t>
      </w:r>
      <w:r w:rsidR="005C12B8">
        <w:t xml:space="preserve">. </w:t>
      </w:r>
      <w:bookmarkEnd w:id="4"/>
      <w:r w:rsidR="00801654">
        <w:t xml:space="preserve">Medlemsstaterna ska även </w:t>
      </w:r>
      <w:r w:rsidR="00D1785E">
        <w:t>i största möjliga mån</w:t>
      </w:r>
      <w:r w:rsidR="00801654">
        <w:t xml:space="preserve"> inkludera mikromeriter i sina </w:t>
      </w:r>
      <w:proofErr w:type="spellStart"/>
      <w:r w:rsidR="00801654">
        <w:t>NQF</w:t>
      </w:r>
      <w:r w:rsidR="00B872EA">
        <w:t>:er</w:t>
      </w:r>
      <w:proofErr w:type="spellEnd"/>
      <w:r w:rsidR="00801654">
        <w:t xml:space="preserve">. </w:t>
      </w:r>
      <w:r w:rsidR="005C12B8">
        <w:t xml:space="preserve">Kommissionen ska tillhandahålla ett digitalt verktyg i Europass för automatiserad jämförelse av kvalifikationer baserat på EQF. </w:t>
      </w:r>
    </w:p>
    <w:p w14:paraId="581A538A" w14:textId="704C4F9E" w:rsidR="005C12B8" w:rsidRDefault="005C12B8" w:rsidP="00FB2581">
      <w:pPr>
        <w:pStyle w:val="Brdtext"/>
      </w:pPr>
      <w:r>
        <w:t xml:space="preserve">Behandlingen av personuppgifter </w:t>
      </w:r>
      <w:r w:rsidR="00B872EA">
        <w:t xml:space="preserve">för </w:t>
      </w:r>
      <w:r>
        <w:t>den som innehar de digitala kvalifikations</w:t>
      </w:r>
      <w:r w:rsidR="00A00639">
        <w:t>bevis</w:t>
      </w:r>
      <w:r>
        <w:t xml:space="preserve">en ska följa GDPR. Endast nödvändiga uppgifter, såsom namn och nationalitet, får behandlas och lagras i maximalt 45 år, motsvarande genomsnittslängd för en yrkeskarriär. </w:t>
      </w:r>
    </w:p>
    <w:p w14:paraId="4576874F" w14:textId="3A975A3C" w:rsidR="0086445A" w:rsidRDefault="0086445A" w:rsidP="00FB2581">
      <w:pPr>
        <w:pStyle w:val="Brdtext"/>
      </w:pPr>
      <w:r w:rsidRPr="0086445A">
        <w:t>För</w:t>
      </w:r>
      <w:r>
        <w:t>ordningen</w:t>
      </w:r>
      <w:r w:rsidRPr="0086445A">
        <w:t xml:space="preserve"> </w:t>
      </w:r>
      <w:r w:rsidR="00C95861">
        <w:t>föreskriver</w:t>
      </w:r>
      <w:r w:rsidRPr="0086445A">
        <w:t xml:space="preserve"> att en grupp </w:t>
      </w:r>
      <w:r w:rsidR="00C95861">
        <w:t xml:space="preserve">inrättas </w:t>
      </w:r>
      <w:r w:rsidRPr="0086445A">
        <w:t>för digitalisering av kvalifikationer</w:t>
      </w:r>
      <w:r w:rsidR="00D54D04">
        <w:t>. Gruppen</w:t>
      </w:r>
      <w:r w:rsidRPr="0086445A">
        <w:t xml:space="preserve"> </w:t>
      </w:r>
      <w:r w:rsidR="00D54D04">
        <w:t xml:space="preserve">planeras </w:t>
      </w:r>
      <w:r w:rsidR="008A48F4">
        <w:t>led</w:t>
      </w:r>
      <w:r w:rsidR="00D54D04">
        <w:t>a</w:t>
      </w:r>
      <w:r w:rsidR="008A48F4">
        <w:t>s av kommissionen</w:t>
      </w:r>
      <w:r>
        <w:t xml:space="preserve"> och bestå av</w:t>
      </w:r>
      <w:r w:rsidRPr="0086445A">
        <w:t xml:space="preserve"> representanter från medlemsstaterna</w:t>
      </w:r>
      <w:r>
        <w:t xml:space="preserve"> samt ett </w:t>
      </w:r>
      <w:r w:rsidRPr="0086445A">
        <w:t xml:space="preserve">sekretariat. Gruppen ska stödja medlemsstaternas samarbete kring digitala kvalifikationsintyg, e-identifikation, </w:t>
      </w:r>
      <w:r w:rsidR="00501933">
        <w:t xml:space="preserve">digitala </w:t>
      </w:r>
      <w:r w:rsidRPr="0086445A">
        <w:t xml:space="preserve">plånböcker och gemensamma digitala lösningar. Den får även lämna rekommendationer och ska samverka med gruppen för europeiska digitala identiteter när det är relevant. </w:t>
      </w:r>
    </w:p>
    <w:p w14:paraId="331770D0" w14:textId="366FD22A" w:rsidR="002E0882" w:rsidRDefault="002E0882" w:rsidP="002E0882">
      <w:pPr>
        <w:pStyle w:val="Rubrik3"/>
      </w:pPr>
      <w:r>
        <w:lastRenderedPageBreak/>
        <w:t>Delegerade</w:t>
      </w:r>
      <w:r w:rsidR="003E4823">
        <w:t xml:space="preserve"> </w:t>
      </w:r>
      <w:r w:rsidR="00DC4FD7">
        <w:t xml:space="preserve">akter </w:t>
      </w:r>
      <w:r w:rsidR="003E4823">
        <w:t xml:space="preserve">och </w:t>
      </w:r>
      <w:proofErr w:type="spellStart"/>
      <w:r w:rsidR="003E4823">
        <w:t>genomförandeakter</w:t>
      </w:r>
      <w:proofErr w:type="spellEnd"/>
    </w:p>
    <w:p w14:paraId="12AA5C6D" w14:textId="5B6D70C2" w:rsidR="00BF2D18" w:rsidRPr="00C319A6" w:rsidRDefault="00BF2D18" w:rsidP="00BF2D18">
      <w:r w:rsidRPr="00C319A6">
        <w:t xml:space="preserve">Förordningen ger kommissionen befogenhet att anta delegerade akter för att kunna beakta teknisk, operativ eller vetenskaplig utveckling. </w:t>
      </w:r>
    </w:p>
    <w:p w14:paraId="72123A11" w14:textId="7BCAA52B" w:rsidR="00C71FDB" w:rsidRDefault="00C71FDB" w:rsidP="00FB2581">
      <w:pPr>
        <w:pStyle w:val="Brdtext"/>
      </w:pPr>
      <w:r w:rsidRPr="00C71FDB">
        <w:t>För</w:t>
      </w:r>
      <w:r>
        <w:t xml:space="preserve">ordningen </w:t>
      </w:r>
      <w:r w:rsidRPr="00C71FDB">
        <w:t>ger</w:t>
      </w:r>
      <w:r>
        <w:t xml:space="preserve"> även</w:t>
      </w:r>
      <w:r w:rsidRPr="00C71FDB">
        <w:t xml:space="preserve"> kommissionen befogenhet att anta </w:t>
      </w:r>
      <w:proofErr w:type="spellStart"/>
      <w:r w:rsidRPr="00C71FDB">
        <w:t>genomförandeakter</w:t>
      </w:r>
      <w:proofErr w:type="spellEnd"/>
      <w:r w:rsidRPr="00C71FDB">
        <w:t xml:space="preserve"> </w:t>
      </w:r>
      <w:r w:rsidR="009C6DF7">
        <w:t xml:space="preserve">för </w:t>
      </w:r>
      <w:r w:rsidR="002F7E17">
        <w:t>att säkerställ</w:t>
      </w:r>
      <w:r w:rsidR="007653F4">
        <w:t>a</w:t>
      </w:r>
      <w:r w:rsidR="002F7E17">
        <w:t xml:space="preserve"> enhetlighet vad det gäller språk, format och protokoll </w:t>
      </w:r>
      <w:r w:rsidRPr="00C71FDB">
        <w:t>för utfärdande av digitala kvalifikations</w:t>
      </w:r>
      <w:r w:rsidR="002F7E17">
        <w:t>bevis</w:t>
      </w:r>
      <w:r w:rsidR="00A658FC">
        <w:t xml:space="preserve"> samt </w:t>
      </w:r>
      <w:r w:rsidRPr="00C71FDB">
        <w:t xml:space="preserve">för förteckningar över utfärdandeorgan, ackrediteringar och kvalifikationer inom </w:t>
      </w:r>
      <w:r w:rsidR="00512FD0">
        <w:t xml:space="preserve">NQF. </w:t>
      </w:r>
    </w:p>
    <w:p w14:paraId="05C963C6" w14:textId="598AA161" w:rsidR="00561B51" w:rsidRDefault="00561B51" w:rsidP="00561B51">
      <w:pPr>
        <w:pStyle w:val="Rubrik3"/>
      </w:pPr>
      <w:r>
        <w:t>Rapportering och uppföljning</w:t>
      </w:r>
    </w:p>
    <w:p w14:paraId="4D365CA5" w14:textId="590442D2" w:rsidR="00561B51" w:rsidRDefault="00A67559" w:rsidP="00FB2581">
      <w:pPr>
        <w:pStyle w:val="Brdtext"/>
      </w:pPr>
      <w:r>
        <w:t xml:space="preserve">Medlemsstaterna ska </w:t>
      </w:r>
      <w:r w:rsidR="002B21EF">
        <w:t>enligt för</w:t>
      </w:r>
      <w:r w:rsidR="0084568F">
        <w:t>ordningen</w:t>
      </w:r>
      <w:r>
        <w:t xml:space="preserve"> offentliggöra information om </w:t>
      </w:r>
      <w:r w:rsidR="00E761A5">
        <w:t>digitala kvalifikations</w:t>
      </w:r>
      <w:r w:rsidR="00A00639">
        <w:t>bevis</w:t>
      </w:r>
      <w:r>
        <w:t xml:space="preserve">. Därutöver föreslås ett system för löpande rapportering till kommissionen i syfte att följa genomförandet och effekterna av regleringen. </w:t>
      </w:r>
      <w:r w:rsidR="000869C4">
        <w:t>Medlemsstaterna ska årligen lämna information om bland annat antalet digitala kvalifikations</w:t>
      </w:r>
      <w:r w:rsidR="00A00639">
        <w:t>bevis</w:t>
      </w:r>
      <w:r w:rsidR="000869C4">
        <w:t xml:space="preserve"> som har utfärdats, återkallats eller tillfälligt upphävts. De</w:t>
      </w:r>
      <w:r w:rsidR="002B21EF">
        <w:t>t anges även i för</w:t>
      </w:r>
      <w:r w:rsidR="0084568F">
        <w:t xml:space="preserve">ordningen </w:t>
      </w:r>
      <w:r w:rsidR="002B21EF">
        <w:t>att medlemsstaterna</w:t>
      </w:r>
      <w:r w:rsidR="000869C4">
        <w:t xml:space="preserve"> ska rapportera hur stor andel av</w:t>
      </w:r>
      <w:r w:rsidR="00A00639">
        <w:t xml:space="preserve"> </w:t>
      </w:r>
      <w:r w:rsidR="000869C4">
        <w:t>de kvalifikationer som utfärdas årligen som utfärdas i form av digitala kvalifikations</w:t>
      </w:r>
      <w:r w:rsidR="00A00639">
        <w:t>bevis</w:t>
      </w:r>
      <w:r w:rsidR="000869C4">
        <w:t xml:space="preserve"> samt uppgifter om användningen av systemet. Vartannat år ska medlemsstaterna dessutom rapportera till kommissionen om tillämpningen av förordningen. Rapporteringen ska innehålla bland annat information om genomsnittlig handläggningstid för begäran om utfärdandet av digitala kvalifikations</w:t>
      </w:r>
      <w:r w:rsidR="00A00639">
        <w:t>bevis</w:t>
      </w:r>
      <w:r w:rsidR="000869C4">
        <w:t xml:space="preserve">. Med utgångspunkt i rapporteringen och andra indikatorer ska kommissionen följa förordningens genomförande och därefter utvärdera den. Om utvärderingen visar behov på förändringar </w:t>
      </w:r>
      <w:r w:rsidR="002B21EF">
        <w:t>ges</w:t>
      </w:r>
      <w:r w:rsidR="000869C4">
        <w:t xml:space="preserve"> kommissionen </w:t>
      </w:r>
      <w:r w:rsidR="002B21EF">
        <w:t>möjlighet att</w:t>
      </w:r>
      <w:r w:rsidR="000869C4">
        <w:t xml:space="preserve"> lägga fram nya lagstiftningsförslag. </w:t>
      </w:r>
    </w:p>
    <w:p w14:paraId="4805A478" w14:textId="77777777" w:rsidR="007D542F" w:rsidRDefault="00F85ABF" w:rsidP="007D542F">
      <w:pPr>
        <w:pStyle w:val="Rubrik2"/>
      </w:pPr>
      <w:sdt>
        <w:sdtPr>
          <w:id w:val="-2087607690"/>
          <w:lock w:val="contentLocked"/>
          <w:placeholder>
            <w:docPart w:val="2CCB7DF8A7964DAE95070A81E6B7C5D3"/>
          </w:placeholder>
          <w:group/>
        </w:sdtPr>
        <w:sdtEndPr/>
        <w:sdtContent>
          <w:r w:rsidR="007D542F">
            <w:t>Gällande svenska regler och förslagets effekt på dessa</w:t>
          </w:r>
        </w:sdtContent>
      </w:sdt>
    </w:p>
    <w:p w14:paraId="1B836829" w14:textId="65673167" w:rsidR="007D542F" w:rsidRDefault="00FE0220" w:rsidP="007D542F">
      <w:pPr>
        <w:pStyle w:val="Brdtext"/>
      </w:pPr>
      <w:r w:rsidRPr="00FE0220">
        <w:t>En förordning är direkt tillämplig i medlemsstaterna.</w:t>
      </w:r>
      <w:r>
        <w:t xml:space="preserve"> Tanken är att förordningen ska existera parallellt med </w:t>
      </w:r>
      <w:r w:rsidRPr="00FE0220">
        <w:t>de nationella rätts</w:t>
      </w:r>
      <w:r w:rsidR="00181F2D">
        <w:t>ordningarna</w:t>
      </w:r>
      <w:r>
        <w:t xml:space="preserve">. </w:t>
      </w:r>
    </w:p>
    <w:p w14:paraId="3E080F0C" w14:textId="13844E61" w:rsidR="00070BA0" w:rsidRPr="00472EBA" w:rsidRDefault="00070BA0" w:rsidP="007D542F">
      <w:pPr>
        <w:pStyle w:val="Brdtext"/>
      </w:pPr>
      <w:r w:rsidRPr="0017081D">
        <w:t>Förordningen</w:t>
      </w:r>
      <w:r w:rsidRPr="005C6454">
        <w:t xml:space="preserve"> </w:t>
      </w:r>
      <w:r w:rsidRPr="0017081D">
        <w:t>berör bland annat regelverk gällande NQF</w:t>
      </w:r>
      <w:r w:rsidR="00390939">
        <w:t xml:space="preserve"> (</w:t>
      </w:r>
      <w:r w:rsidR="00D37727">
        <w:t xml:space="preserve">förordning </w:t>
      </w:r>
      <w:r w:rsidR="00390939">
        <w:t>2015:545)</w:t>
      </w:r>
      <w:r w:rsidRPr="0017081D">
        <w:t xml:space="preserve">, digital infrastruktur och informationsutbyte mellan såväl aktörer i Sverige som inom EU. Regeringen bedömer att det finns behov av ytterligare analyser </w:t>
      </w:r>
      <w:r w:rsidR="007F57FC">
        <w:t>av</w:t>
      </w:r>
      <w:r w:rsidRPr="0017081D">
        <w:t xml:space="preserve"> förslagets effekter på den svenska regleringen och behovet av ny reglering för de aktörer som berörs av de digitala kvalifikations</w:t>
      </w:r>
      <w:r w:rsidR="00A00639">
        <w:t>bevis</w:t>
      </w:r>
      <w:r w:rsidRPr="0017081D">
        <w:t>en</w:t>
      </w:r>
      <w:r w:rsidR="00854968">
        <w:t>.</w:t>
      </w:r>
    </w:p>
    <w:p w14:paraId="1B3FBB32" w14:textId="7DE7136A" w:rsidR="007D542F" w:rsidRDefault="00F85ABF" w:rsidP="007D542F">
      <w:pPr>
        <w:pStyle w:val="Rubrik2"/>
      </w:pPr>
      <w:sdt>
        <w:sdtPr>
          <w:id w:val="-1431199353"/>
          <w:lock w:val="contentLocked"/>
          <w:placeholder>
            <w:docPart w:val="2CCB7DF8A7964DAE95070A81E6B7C5D3"/>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3D7C4433" w14:textId="78272C64" w:rsidR="009C26C2" w:rsidRDefault="00002587" w:rsidP="00572D77">
      <w:pPr>
        <w:pStyle w:val="Brdtext"/>
      </w:pPr>
      <w:r>
        <w:t>Kommissionen</w:t>
      </w:r>
      <w:r w:rsidR="009C26C2">
        <w:t xml:space="preserve"> bedömer att förordningen </w:t>
      </w:r>
      <w:r w:rsidR="009C26C2" w:rsidRPr="005E7533">
        <w:t>medför budgetära konsekvenser för EU</w:t>
      </w:r>
      <w:r>
        <w:t>-</w:t>
      </w:r>
      <w:r w:rsidR="009C26C2">
        <w:t>budgeten</w:t>
      </w:r>
      <w:r w:rsidR="009C26C2" w:rsidRPr="005E7533">
        <w:t xml:space="preserve">. Kostnaderna avser främst utveckling och vidareutveckling av ett jämförelseverktyg inom Europass, </w:t>
      </w:r>
      <w:r w:rsidR="00B61D90">
        <w:t>en</w:t>
      </w:r>
      <w:r w:rsidR="009C26C2" w:rsidRPr="005E7533">
        <w:t xml:space="preserve"> referensprogramvara för digital verifiering av kvalifikations</w:t>
      </w:r>
      <w:r w:rsidR="00A00639">
        <w:t>bevis</w:t>
      </w:r>
      <w:r w:rsidR="009C26C2" w:rsidRPr="005E7533">
        <w:t>, ett administrativt stödsystem för medlemsstaternas informationsutbyte med Europass samt eventuellt stöd till medlemsstaterna vid införandet av system för utfärdande av digitala kvalifikations</w:t>
      </w:r>
      <w:r w:rsidR="00A00639">
        <w:t>bevis</w:t>
      </w:r>
      <w:r w:rsidR="009C26C2" w:rsidRPr="005E7533">
        <w:t>. D</w:t>
      </w:r>
      <w:r w:rsidR="009C26C2">
        <w:t>essutom</w:t>
      </w:r>
      <w:r w:rsidR="009C26C2" w:rsidRPr="005E7533">
        <w:t xml:space="preserve"> tillkommer kostnader för sekretariatsfunktioner kopplade till den föreslagna gruppen för digitalisering av kvalifikationer.</w:t>
      </w:r>
      <w:r w:rsidR="009C26C2">
        <w:t xml:space="preserve"> </w:t>
      </w:r>
    </w:p>
    <w:p w14:paraId="59BC0DC2" w14:textId="11DEE102" w:rsidR="005E7533" w:rsidRDefault="009C26C2" w:rsidP="007D542F">
      <w:pPr>
        <w:pStyle w:val="Brdtext"/>
      </w:pPr>
      <w:r>
        <w:t>Kommissionen</w:t>
      </w:r>
      <w:r w:rsidR="00572D77">
        <w:t xml:space="preserve"> bedömer</w:t>
      </w:r>
      <w:r>
        <w:t xml:space="preserve"> även</w:t>
      </w:r>
      <w:r w:rsidR="00572D77">
        <w:t xml:space="preserve"> att förordningen medför initiala genomförandekostnader för medlemsstaterna, framför allt till följd av behovet av att utveckla eller anpassa IT-system för utfärdande och verifiering av digitala kvalifikations</w:t>
      </w:r>
      <w:r w:rsidR="00A00639">
        <w:t>bevis</w:t>
      </w:r>
      <w:r w:rsidR="00572D77">
        <w:t xml:space="preserve"> samt för informationsutbyte med Europass. Kostnadernas omfattning varierar mellan medlemsstaterna beroende på befintlig digital infrastruktur. </w:t>
      </w:r>
    </w:p>
    <w:p w14:paraId="661BB574" w14:textId="2E6AB3C3" w:rsidR="009C26C2" w:rsidRDefault="002D4E75" w:rsidP="007D542F">
      <w:pPr>
        <w:pStyle w:val="Brdtext"/>
      </w:pPr>
      <w:r w:rsidRPr="002D4E75">
        <w:t>Regeringen delar kommissionens uppfattning</w:t>
      </w:r>
      <w:r w:rsidR="009C26C2">
        <w:t xml:space="preserve"> om att förordningen medför budgetära konsekvenser för medlemsstaterna</w:t>
      </w:r>
      <w:r w:rsidR="0098541A">
        <w:t xml:space="preserve">. Regeringen ser även att det kan medföra budgetära konsekvenser för andra </w:t>
      </w:r>
      <w:r w:rsidR="00B25CA7">
        <w:t>berörda aktörer</w:t>
      </w:r>
      <w:r w:rsidR="00CA34FB">
        <w:t>, d</w:t>
      </w:r>
      <w:r w:rsidR="000B7314">
        <w:t>ock</w:t>
      </w:r>
      <w:r w:rsidR="00CA34FB">
        <w:t xml:space="preserve"> krävs vidare analyser </w:t>
      </w:r>
      <w:r w:rsidR="00002587">
        <w:t>av</w:t>
      </w:r>
      <w:r w:rsidR="00CA34FB">
        <w:t xml:space="preserve"> hur stor påverkan kommer bli</w:t>
      </w:r>
      <w:r w:rsidRPr="002D4E75">
        <w:t>. Sverige ska inta en budgetrestriktiv hållning i förhandlingarna om förslaget</w:t>
      </w:r>
      <w:r w:rsidR="00002587">
        <w:t xml:space="preserve"> och f</w:t>
      </w:r>
      <w:r w:rsidRPr="002D4E75">
        <w:t>inansiering ska ske i linje med de principer om neutralitet för statens budget som riksdagen beslutat om (prop. 1994/95:40, bet. 1994/95:FiU5, rskr. 1994/95:67). I fråga om effekten på EU-budgeten ska utgiftsdrivande åtgärder finansieras genom omprioriteringar inom den nuvarande fleråriga budgetramen. Förhandlingarna om förslaget får inte föregå förhandlingarna om den kommande fleråriga budgetramen.</w:t>
      </w:r>
    </w:p>
    <w:p w14:paraId="6367FE93" w14:textId="1AC27AED" w:rsidR="009F70C8" w:rsidRDefault="00C413C0" w:rsidP="007D542F">
      <w:pPr>
        <w:pStyle w:val="Brdtext"/>
      </w:pPr>
      <w:r w:rsidRPr="00D44301">
        <w:t xml:space="preserve">Kommissionen bedömer </w:t>
      </w:r>
      <w:r>
        <w:t>även att</w:t>
      </w:r>
      <w:r w:rsidRPr="00D44301">
        <w:t xml:space="preserve"> förslaget kan medföra positiva sociala konsekvenser genom att underlätta den fria rörligheten och förbättra </w:t>
      </w:r>
      <w:r w:rsidR="00302E09">
        <w:t xml:space="preserve">enskildas </w:t>
      </w:r>
      <w:r w:rsidRPr="00D44301">
        <w:t>möjligheter</w:t>
      </w:r>
      <w:r w:rsidR="00302E09">
        <w:t xml:space="preserve"> </w:t>
      </w:r>
      <w:r w:rsidRPr="00D44301">
        <w:t xml:space="preserve">att </w:t>
      </w:r>
      <w:r w:rsidR="00CA34FB">
        <w:t xml:space="preserve">synliggöra sina kompetenser genom att </w:t>
      </w:r>
      <w:r w:rsidRPr="00D44301">
        <w:t xml:space="preserve">använda sina kvalifikationer </w:t>
      </w:r>
      <w:r w:rsidR="00302E09">
        <w:t xml:space="preserve">i </w:t>
      </w:r>
      <w:r w:rsidRPr="00D44301">
        <w:t>andra medlemsstater</w:t>
      </w:r>
      <w:r w:rsidRPr="00D44301" w:rsidDel="006873C6">
        <w:t>.</w:t>
      </w:r>
      <w:r w:rsidR="002E11AF">
        <w:t xml:space="preserve"> </w:t>
      </w:r>
      <w:r w:rsidR="002E11AF" w:rsidRPr="00D44301">
        <w:t xml:space="preserve">Genom </w:t>
      </w:r>
      <w:r w:rsidR="002E11AF">
        <w:t xml:space="preserve">mer jämförbar </w:t>
      </w:r>
      <w:r w:rsidR="002E11AF" w:rsidRPr="00D44301">
        <w:t xml:space="preserve">information om kvalifikationer och </w:t>
      </w:r>
      <w:r w:rsidR="002E11AF">
        <w:t xml:space="preserve">digitala metoder för verifiering av kvalifikationer förväntar kommissionen sig att </w:t>
      </w:r>
      <w:r w:rsidR="002E11AF" w:rsidRPr="00D44301">
        <w:t>det bli</w:t>
      </w:r>
      <w:r w:rsidR="002E11AF">
        <w:t>r</w:t>
      </w:r>
      <w:r w:rsidR="002E11AF" w:rsidRPr="00D44301">
        <w:t xml:space="preserve"> enklare att bedöma kvalifikationer som har utfärdats i en annan medlemsstat. </w:t>
      </w:r>
      <w:r w:rsidR="002E11AF">
        <w:t xml:space="preserve">Kommissionen anser att det </w:t>
      </w:r>
      <w:r w:rsidR="002E11AF" w:rsidRPr="00D44301">
        <w:t xml:space="preserve">i sin tur </w:t>
      </w:r>
      <w:r w:rsidR="002E11AF">
        <w:t xml:space="preserve">kan </w:t>
      </w:r>
      <w:r w:rsidR="002E11AF" w:rsidRPr="00D44301">
        <w:t>förbättra förutsättningarna för matchning mellan arbetssökandes kompetens och arbetsgivarnas behov</w:t>
      </w:r>
      <w:r w:rsidR="002E11AF">
        <w:t xml:space="preserve"> inom EU</w:t>
      </w:r>
      <w:r w:rsidR="002E11AF" w:rsidRPr="00D44301">
        <w:t>.</w:t>
      </w:r>
      <w:r w:rsidR="002E11AF">
        <w:t xml:space="preserve"> </w:t>
      </w:r>
      <w:r w:rsidR="006873C6">
        <w:t>Kommissionen anser att f</w:t>
      </w:r>
      <w:r w:rsidRPr="00D44301">
        <w:t xml:space="preserve">örslaget kan bidra till mer likvärdiga förutsättningar för personer med kvalifikationer från </w:t>
      </w:r>
      <w:r w:rsidRPr="00D44301">
        <w:lastRenderedPageBreak/>
        <w:t>olika medlemsstater och göra det lättare för enskilda att ta till vara arbetsmöjligheter inom EU</w:t>
      </w:r>
      <w:r w:rsidR="0006143C">
        <w:t>, vilket ligger i linje med EU:s stadga om de grundläggande rättigheterna</w:t>
      </w:r>
      <w:r w:rsidRPr="00D44301">
        <w:t xml:space="preserve">. </w:t>
      </w:r>
    </w:p>
    <w:sdt>
      <w:sdtPr>
        <w:id w:val="830331803"/>
        <w:lock w:val="contentLocked"/>
        <w:placeholder>
          <w:docPart w:val="2CCB7DF8A7964DAE95070A81E6B7C5D3"/>
        </w:placeholder>
        <w:group/>
      </w:sdtPr>
      <w:sdtEndPr/>
      <w:sdtContent>
        <w:p w14:paraId="6C88AF52" w14:textId="77777777" w:rsidR="007D542F" w:rsidRDefault="007D542F" w:rsidP="007D542F">
          <w:pPr>
            <w:pStyle w:val="Rubrik1"/>
          </w:pPr>
          <w:r>
            <w:t>Ståndpunkter</w:t>
          </w:r>
        </w:p>
      </w:sdtContent>
    </w:sdt>
    <w:p w14:paraId="52BABE1F" w14:textId="77777777" w:rsidR="007D542F" w:rsidRDefault="00F85ABF" w:rsidP="007D542F">
      <w:pPr>
        <w:pStyle w:val="Rubrik2"/>
      </w:pPr>
      <w:sdt>
        <w:sdtPr>
          <w:id w:val="-483085086"/>
          <w:lock w:val="contentLocked"/>
          <w:placeholder>
            <w:docPart w:val="2CCB7DF8A7964DAE95070A81E6B7C5D3"/>
          </w:placeholder>
          <w:group/>
        </w:sdtPr>
        <w:sdtEndPr/>
        <w:sdtContent>
          <w:r w:rsidR="007D542F">
            <w:t>Preliminär svensk ståndpunkt</w:t>
          </w:r>
        </w:sdtContent>
      </w:sdt>
    </w:p>
    <w:p w14:paraId="0ABD6280" w14:textId="037CC675" w:rsidR="008C0630" w:rsidRDefault="005E1E0E" w:rsidP="008C0630">
      <w:pPr>
        <w:pStyle w:val="Brdtext"/>
        <w:spacing w:before="240"/>
      </w:pPr>
      <w:r>
        <w:t xml:space="preserve">EU:s befogenhet inom det europeiska utbildningsområdet är begränsad till en stödjande befogenhet och ska enligt regeringen så förbli. </w:t>
      </w:r>
      <w:r w:rsidR="00C11FB3">
        <w:t xml:space="preserve">Regeringen </w:t>
      </w:r>
      <w:r>
        <w:t xml:space="preserve">avser </w:t>
      </w:r>
      <w:r w:rsidR="00223B16">
        <w:t xml:space="preserve">att </w:t>
      </w:r>
      <w:r>
        <w:t>bevaka så att det upprätthålls</w:t>
      </w:r>
      <w:r w:rsidR="0048063D">
        <w:t xml:space="preserve">, </w:t>
      </w:r>
      <w:r w:rsidR="00223B16">
        <w:t>särskilt</w:t>
      </w:r>
      <w:r w:rsidR="0048063D">
        <w:t xml:space="preserve"> gällande utbildningarnas innehåll</w:t>
      </w:r>
      <w:r>
        <w:t xml:space="preserve">. </w:t>
      </w:r>
    </w:p>
    <w:p w14:paraId="75FD6390" w14:textId="2FDE2FE5" w:rsidR="004954EB" w:rsidRDefault="00081192" w:rsidP="008C0630">
      <w:pPr>
        <w:pStyle w:val="Brdtext"/>
        <w:spacing w:before="240"/>
      </w:pPr>
      <w:r>
        <w:t xml:space="preserve">Regeringen </w:t>
      </w:r>
      <w:r w:rsidR="00B77AFE">
        <w:t xml:space="preserve">välkomnar förslaget till förordning och </w:t>
      </w:r>
      <w:r>
        <w:t xml:space="preserve">ser positivt på att EU verkar för att stärka den inre marknaden och delar </w:t>
      </w:r>
      <w:r w:rsidR="00316EB1">
        <w:t>k</w:t>
      </w:r>
      <w:r>
        <w:t xml:space="preserve">ommissionens bedömning att den fria rörligheten är det område som har störst utvecklingspotential. </w:t>
      </w:r>
      <w:r w:rsidR="008D452F">
        <w:t xml:space="preserve">Det behöver samtidigt säkerställas att de åtgärder som genomförs för att stärka den fria rörligheten, inte </w:t>
      </w:r>
      <w:r w:rsidR="001A03BF">
        <w:t>minst</w:t>
      </w:r>
      <w:r w:rsidR="008D452F">
        <w:t xml:space="preserve"> </w:t>
      </w:r>
      <w:r w:rsidR="007D0979">
        <w:t xml:space="preserve">vad gäller </w:t>
      </w:r>
      <w:r w:rsidR="008D452F">
        <w:t>lagstiftning</w:t>
      </w:r>
      <w:r w:rsidR="003D3E58">
        <w:t xml:space="preserve"> som innebär krav på medlemsstater och som </w:t>
      </w:r>
      <w:r w:rsidR="00EB2B26">
        <w:t xml:space="preserve">kan </w:t>
      </w:r>
      <w:r w:rsidR="003D3E58">
        <w:t>medför</w:t>
      </w:r>
      <w:r w:rsidR="00EB2B26">
        <w:t>a</w:t>
      </w:r>
      <w:r w:rsidR="007D0979">
        <w:t xml:space="preserve"> </w:t>
      </w:r>
      <w:r w:rsidR="00A21865">
        <w:t>betydande</w:t>
      </w:r>
      <w:r w:rsidR="003D3E58">
        <w:t xml:space="preserve"> budgetära konsekvenser</w:t>
      </w:r>
      <w:r w:rsidR="008D452F">
        <w:t>, är ändamålsenliga och effektiva.</w:t>
      </w:r>
    </w:p>
    <w:p w14:paraId="2FBAF9F5" w14:textId="4B86EE14" w:rsidR="00AD0DDA" w:rsidRDefault="00AD0DDA" w:rsidP="008C0630">
      <w:pPr>
        <w:pStyle w:val="Brdtext"/>
        <w:spacing w:before="240"/>
      </w:pPr>
      <w:r w:rsidRPr="00AD0DDA">
        <w:t>Regeringen ser positivt på att digitala lösningar, såsom den digitala plånboken, kan användas för att underlätta överföringen av kvalifikationsbevis mellan medlemsstaterna och att detta kan underlätta för såväl arbetstagare som arbetsgivare. Samtidigt anser regeringen att det är viktigt att förslagen inte blir allt för kostnadsdrivande för berörda myndigheter och det är därför positivt att de bygger vidare på redan etablerad digital infrastruktur.</w:t>
      </w:r>
    </w:p>
    <w:p w14:paraId="0B599D2A" w14:textId="5B07429D" w:rsidR="00882DCA" w:rsidRDefault="002C2DCF" w:rsidP="008C0630">
      <w:pPr>
        <w:pStyle w:val="Brdtext"/>
        <w:spacing w:before="240"/>
      </w:pPr>
      <w:r>
        <w:t>För att säkerställa ett effektivt och ändamålsenligt regelverk anser r</w:t>
      </w:r>
      <w:r w:rsidR="008B6FA6">
        <w:t xml:space="preserve">egeringen att </w:t>
      </w:r>
      <w:r>
        <w:t>förslagen</w:t>
      </w:r>
      <w:r w:rsidR="001D7096">
        <w:t xml:space="preserve"> </w:t>
      </w:r>
      <w:r w:rsidR="008B6FA6">
        <w:t>behöver</w:t>
      </w:r>
      <w:r w:rsidR="0035166D">
        <w:t xml:space="preserve"> </w:t>
      </w:r>
      <w:r w:rsidR="001D7096">
        <w:t xml:space="preserve">ta </w:t>
      </w:r>
      <w:r w:rsidR="0089525B">
        <w:t xml:space="preserve">hänsyn till </w:t>
      </w:r>
      <w:r w:rsidR="00B77BA3">
        <w:t xml:space="preserve">nationella omständigheter, bland annat </w:t>
      </w:r>
      <w:r w:rsidR="0089525B">
        <w:t>skillnader</w:t>
      </w:r>
      <w:r w:rsidR="001D7096">
        <w:t xml:space="preserve"> </w:t>
      </w:r>
      <w:r w:rsidR="0089525B">
        <w:t>mellan utbildningssystem</w:t>
      </w:r>
      <w:r w:rsidR="001D7096">
        <w:t xml:space="preserve"> och </w:t>
      </w:r>
      <w:r w:rsidR="00E04D4C">
        <w:t>styrningen av utbildnings</w:t>
      </w:r>
      <w:r w:rsidR="004C0B40">
        <w:t>anordnare</w:t>
      </w:r>
      <w:r w:rsidR="0089525B">
        <w:t xml:space="preserve">. </w:t>
      </w:r>
      <w:r w:rsidR="000F7FC2">
        <w:t xml:space="preserve">De nationella omständigheterna kommer även sannolikt innebära att </w:t>
      </w:r>
      <w:r w:rsidR="00CD1BAE">
        <w:t xml:space="preserve">genomförandet </w:t>
      </w:r>
      <w:r w:rsidR="000F7FC2">
        <w:t xml:space="preserve">av förslagen kommer ta olika lång tid i medlemsstaterna. </w:t>
      </w:r>
    </w:p>
    <w:p w14:paraId="41BC2BF5" w14:textId="38A41F82" w:rsidR="00081192" w:rsidRDefault="00AB4A92" w:rsidP="008C0630">
      <w:pPr>
        <w:pStyle w:val="Brdtext"/>
        <w:spacing w:before="240"/>
      </w:pPr>
      <w:r w:rsidRPr="003832CE">
        <w:t xml:space="preserve">Regeringen anser att en </w:t>
      </w:r>
      <w:r w:rsidR="002157A0">
        <w:t>längre</w:t>
      </w:r>
      <w:r w:rsidRPr="003832CE">
        <w:t xml:space="preserve"> genomförandetid är nödvändig med hänsyn till de omfattande tekniska och administrativa anpassningar</w:t>
      </w:r>
      <w:r w:rsidR="009943C5">
        <w:t>,</w:t>
      </w:r>
      <w:r w:rsidRPr="003832CE">
        <w:t xml:space="preserve"> samt den samordning mellan myndigheter och andra aktörer</w:t>
      </w:r>
      <w:r w:rsidR="009943C5">
        <w:t>,</w:t>
      </w:r>
      <w:r w:rsidRPr="003832CE">
        <w:t xml:space="preserve"> som </w:t>
      </w:r>
      <w:r>
        <w:t>förslage</w:t>
      </w:r>
      <w:r w:rsidR="00437F64">
        <w:t>n</w:t>
      </w:r>
      <w:r>
        <w:t xml:space="preserve"> medför.</w:t>
      </w:r>
    </w:p>
    <w:p w14:paraId="1446C282" w14:textId="58ADE2CF" w:rsidR="00AE691B" w:rsidRDefault="00AE691B" w:rsidP="008C0630">
      <w:pPr>
        <w:pStyle w:val="Brdtext"/>
        <w:spacing w:before="240"/>
      </w:pPr>
      <w:r>
        <w:lastRenderedPageBreak/>
        <w:t xml:space="preserve">Regeringen </w:t>
      </w:r>
      <w:r w:rsidR="00440CC2">
        <w:t xml:space="preserve">delar kommissionens bedömning </w:t>
      </w:r>
      <w:r>
        <w:t>att det finns behov av rapportering</w:t>
      </w:r>
      <w:r w:rsidR="00B55B5D">
        <w:t xml:space="preserve"> från medlemsstaterna</w:t>
      </w:r>
      <w:r>
        <w:t xml:space="preserve"> för att utvärdera effekterna av förordningen. Samtidigt som det är rimligt med viss rapportering är det regeringens mening att den inte får bli allt för betungande och resurskrävande för medlemsstaterna</w:t>
      </w:r>
      <w:r w:rsidR="0009705C">
        <w:t>,</w:t>
      </w:r>
      <w:r w:rsidR="00DB4551">
        <w:t xml:space="preserve"> </w:t>
      </w:r>
      <w:r>
        <w:t>deras myndigheter</w:t>
      </w:r>
      <w:r w:rsidR="00B12283">
        <w:t xml:space="preserve"> och andra berörda aktörer</w:t>
      </w:r>
      <w:r>
        <w:t>.</w:t>
      </w:r>
    </w:p>
    <w:p w14:paraId="1DE60B39" w14:textId="77777777" w:rsidR="007D542F" w:rsidRDefault="00F85ABF" w:rsidP="007D542F">
      <w:pPr>
        <w:pStyle w:val="Rubrik2"/>
      </w:pPr>
      <w:sdt>
        <w:sdtPr>
          <w:id w:val="1941718165"/>
          <w:lock w:val="contentLocked"/>
          <w:placeholder>
            <w:docPart w:val="2CCB7DF8A7964DAE95070A81E6B7C5D3"/>
          </w:placeholder>
          <w:group/>
        </w:sdtPr>
        <w:sdtEndPr/>
        <w:sdtContent>
          <w:r w:rsidR="007D542F">
            <w:t>Medlemsstaternas ståndpunkter</w:t>
          </w:r>
        </w:sdtContent>
      </w:sdt>
    </w:p>
    <w:p w14:paraId="1D4952EA" w14:textId="4E3160CD" w:rsidR="007D542F" w:rsidRPr="00472EBA" w:rsidRDefault="00192641" w:rsidP="007D542F">
      <w:pPr>
        <w:pStyle w:val="Brdtext"/>
      </w:pPr>
      <w:r w:rsidRPr="00192641">
        <w:t>Medlemsstaternas ståndpunkter är ännu inte kända.</w:t>
      </w:r>
    </w:p>
    <w:p w14:paraId="20FEA03E" w14:textId="77777777" w:rsidR="007D542F" w:rsidRDefault="00F85ABF" w:rsidP="007D542F">
      <w:pPr>
        <w:pStyle w:val="Rubrik2"/>
      </w:pPr>
      <w:sdt>
        <w:sdtPr>
          <w:id w:val="-1927257506"/>
          <w:lock w:val="contentLocked"/>
          <w:placeholder>
            <w:docPart w:val="2CCB7DF8A7964DAE95070A81E6B7C5D3"/>
          </w:placeholder>
          <w:group/>
        </w:sdtPr>
        <w:sdtEndPr/>
        <w:sdtContent>
          <w:r w:rsidR="007D542F">
            <w:t>Institutionernas ståndpunkter</w:t>
          </w:r>
        </w:sdtContent>
      </w:sdt>
    </w:p>
    <w:p w14:paraId="63563E11" w14:textId="3DE72D93" w:rsidR="007D542F" w:rsidRPr="00472EBA" w:rsidRDefault="00192641" w:rsidP="007D542F">
      <w:pPr>
        <w:pStyle w:val="Brdtext"/>
      </w:pPr>
      <w:r>
        <w:t xml:space="preserve">Institutionernas </w:t>
      </w:r>
      <w:r w:rsidRPr="00192641">
        <w:t>ståndpunkter är ännu inte kända.</w:t>
      </w:r>
    </w:p>
    <w:p w14:paraId="7E980051" w14:textId="77777777" w:rsidR="007D542F" w:rsidRDefault="00F85ABF" w:rsidP="007D542F">
      <w:pPr>
        <w:pStyle w:val="Rubrik2"/>
      </w:pPr>
      <w:sdt>
        <w:sdtPr>
          <w:id w:val="-497725553"/>
          <w:lock w:val="contentLocked"/>
          <w:placeholder>
            <w:docPart w:val="2CCB7DF8A7964DAE95070A81E6B7C5D3"/>
          </w:placeholder>
          <w:group/>
        </w:sdtPr>
        <w:sdtEndPr/>
        <w:sdtContent>
          <w:r w:rsidR="007D542F">
            <w:t xml:space="preserve">Remissinstansernas och </w:t>
          </w:r>
          <w:r w:rsidR="004B795E">
            <w:t xml:space="preserve">andra </w:t>
          </w:r>
          <w:r w:rsidR="007D542F">
            <w:t>intressenters ståndpunkter</w:t>
          </w:r>
        </w:sdtContent>
      </w:sdt>
    </w:p>
    <w:p w14:paraId="28512414" w14:textId="7CE94DCC" w:rsidR="007D542F" w:rsidRPr="00472EBA" w:rsidRDefault="000F1CFA" w:rsidP="007D542F">
      <w:pPr>
        <w:pStyle w:val="Brdtext"/>
      </w:pPr>
      <w:r>
        <w:t>För</w:t>
      </w:r>
      <w:r w:rsidR="005778A3">
        <w:t>slaget till för</w:t>
      </w:r>
      <w:r>
        <w:t xml:space="preserve">ordning </w:t>
      </w:r>
      <w:r w:rsidR="007F3EE1">
        <w:t xml:space="preserve">har </w:t>
      </w:r>
      <w:r w:rsidR="00170D1E">
        <w:t>skicka</w:t>
      </w:r>
      <w:r w:rsidR="007F3EE1">
        <w:t>t</w:t>
      </w:r>
      <w:r w:rsidR="00170D1E">
        <w:t xml:space="preserve">s på remiss till relevanta aktörer. </w:t>
      </w:r>
    </w:p>
    <w:sdt>
      <w:sdtPr>
        <w:id w:val="511343921"/>
        <w:lock w:val="contentLocked"/>
        <w:placeholder>
          <w:docPart w:val="2CCB7DF8A7964DAE95070A81E6B7C5D3"/>
        </w:placeholder>
        <w:group/>
      </w:sdtPr>
      <w:sdtEndPr/>
      <w:sdtContent>
        <w:p w14:paraId="4BE1E875" w14:textId="77777777" w:rsidR="007D542F" w:rsidRDefault="007D542F" w:rsidP="007D542F">
          <w:pPr>
            <w:pStyle w:val="Rubrik1"/>
          </w:pPr>
          <w:r>
            <w:t>Förslagets förutsättningar</w:t>
          </w:r>
        </w:p>
      </w:sdtContent>
    </w:sdt>
    <w:p w14:paraId="349FBE80" w14:textId="77777777" w:rsidR="007D542F" w:rsidRDefault="00F85ABF" w:rsidP="007D542F">
      <w:pPr>
        <w:pStyle w:val="Rubrik2"/>
      </w:pPr>
      <w:sdt>
        <w:sdtPr>
          <w:id w:val="1163133293"/>
          <w:lock w:val="contentLocked"/>
          <w:placeholder>
            <w:docPart w:val="2CCB7DF8A7964DAE95070A81E6B7C5D3"/>
          </w:placeholder>
          <w:group/>
        </w:sdtPr>
        <w:sdtEndPr/>
        <w:sdtContent>
          <w:r w:rsidR="007D542F">
            <w:t>Rättslig grund och beslutsförfarande</w:t>
          </w:r>
        </w:sdtContent>
      </w:sdt>
    </w:p>
    <w:p w14:paraId="2C49D1FE" w14:textId="43275232" w:rsidR="00D02B2E" w:rsidRDefault="0073091E" w:rsidP="007D542F">
      <w:pPr>
        <w:pStyle w:val="Brdtext"/>
      </w:pPr>
      <w:r>
        <w:t xml:space="preserve">Den rättsliga grunden </w:t>
      </w:r>
      <w:r w:rsidR="00025D84">
        <w:t xml:space="preserve">är </w:t>
      </w:r>
      <w:r>
        <w:t xml:space="preserve">artikel </w:t>
      </w:r>
      <w:r w:rsidR="00440CC2">
        <w:t>4</w:t>
      </w:r>
      <w:r w:rsidR="00CE21A2">
        <w:t>6</w:t>
      </w:r>
      <w:r w:rsidR="00440CC2">
        <w:t xml:space="preserve"> </w:t>
      </w:r>
      <w:r>
        <w:t xml:space="preserve">i </w:t>
      </w:r>
      <w:r w:rsidR="00D02B2E" w:rsidRPr="00D02B2E">
        <w:t>fördraget om Europeiska unionens funktionssätt (EUF-fördraget)</w:t>
      </w:r>
      <w:r w:rsidR="00D02B2E">
        <w:t xml:space="preserve"> </w:t>
      </w:r>
      <w:r w:rsidR="00E675D2" w:rsidRPr="00E675D2">
        <w:t>som ger möjlighet att vidta åtgärder för att underlätta arbetstagares fria rörlighet</w:t>
      </w:r>
      <w:r w:rsidR="00E675D2">
        <w:t xml:space="preserve">. </w:t>
      </w:r>
      <w:r w:rsidR="00025D84" w:rsidRPr="00025D84">
        <w:t>Beslut fattas enligt det ordinarie lagstiftningsförfarandet av rådet och Europaparlamentet gemensamt och med kvalificerad majoritet i rådet.</w:t>
      </w:r>
      <w:r w:rsidR="00025D84">
        <w:t xml:space="preserve"> </w:t>
      </w:r>
    </w:p>
    <w:p w14:paraId="53B29DE5" w14:textId="6494E7F8" w:rsidR="005E7533" w:rsidRDefault="00F85ABF" w:rsidP="007D542F">
      <w:pPr>
        <w:pStyle w:val="Rubrik2"/>
      </w:pPr>
      <w:sdt>
        <w:sdtPr>
          <w:id w:val="-463277102"/>
          <w:lock w:val="contentLocked"/>
          <w:placeholder>
            <w:docPart w:val="2CCB7DF8A7964DAE95070A81E6B7C5D3"/>
          </w:placeholder>
          <w:group/>
        </w:sdtPr>
        <w:sdtEndPr/>
        <w:sdtContent>
          <w:r w:rsidR="007D542F">
            <w:t>Subsidiaritets- och proportionalitetsprincipe</w:t>
          </w:r>
          <w:r w:rsidR="00F02290">
            <w:t>r</w:t>
          </w:r>
          <w:r w:rsidR="007D542F">
            <w:t>n</w:t>
          </w:r>
          <w:r w:rsidR="00F02290">
            <w:t>a</w:t>
          </w:r>
        </w:sdtContent>
      </w:sdt>
    </w:p>
    <w:p w14:paraId="4DA1BA5C" w14:textId="18DFD415" w:rsidR="00D02B2E" w:rsidRDefault="00854CE5" w:rsidP="007D542F">
      <w:pPr>
        <w:pStyle w:val="Brdtext"/>
      </w:pPr>
      <w:r>
        <w:t xml:space="preserve">Kommissionens bedömning är att förslagets syfte </w:t>
      </w:r>
      <w:r w:rsidR="005E7533">
        <w:t xml:space="preserve">att underlätta den fria rörligheten för arbetstagare inom unionen genom ökad jämförbarhet, transparens och digital verifierbarhet av kvalifikationer och </w:t>
      </w:r>
      <w:r w:rsidR="00544572">
        <w:t>kompetenser</w:t>
      </w:r>
      <w:r w:rsidR="005E7533">
        <w:t xml:space="preserve"> </w:t>
      </w:r>
      <w:r w:rsidR="0095612A">
        <w:t>inte kan uppnås genom att medlemsstaterna var för sig hanterar frågorna</w:t>
      </w:r>
      <w:r w:rsidR="00454102">
        <w:t xml:space="preserve"> eftersom problemet är av gränsöverskridande natur.</w:t>
      </w:r>
      <w:r w:rsidR="00347C0F">
        <w:t xml:space="preserve"> </w:t>
      </w:r>
      <w:r w:rsidR="00454102">
        <w:t>K</w:t>
      </w:r>
      <w:r w:rsidR="00347C0F">
        <w:t xml:space="preserve">ommissionen </w:t>
      </w:r>
      <w:r w:rsidR="00454102">
        <w:t>anser därför</w:t>
      </w:r>
      <w:r w:rsidR="00347C0F">
        <w:t xml:space="preserve"> att </w:t>
      </w:r>
      <w:r w:rsidR="005E7533">
        <w:t>förslaget</w:t>
      </w:r>
      <w:r w:rsidR="00347C0F">
        <w:t xml:space="preserve"> är</w:t>
      </w:r>
      <w:r w:rsidR="005E7533">
        <w:t xml:space="preserve"> förenligt med subsidiaritetsprincipen. </w:t>
      </w:r>
      <w:r w:rsidR="005158AE">
        <w:t>Portabilitet av k</w:t>
      </w:r>
      <w:r w:rsidR="005E7533">
        <w:t>valifikation</w:t>
      </w:r>
      <w:r w:rsidR="005158AE">
        <w:t xml:space="preserve">er </w:t>
      </w:r>
      <w:r w:rsidR="0073091E">
        <w:t xml:space="preserve">är </w:t>
      </w:r>
      <w:r w:rsidR="005158AE">
        <w:t xml:space="preserve">en </w:t>
      </w:r>
      <w:r w:rsidR="0073091E">
        <w:t xml:space="preserve">gränsöverskridande </w:t>
      </w:r>
      <w:r w:rsidR="005158AE">
        <w:t>fråga</w:t>
      </w:r>
      <w:r w:rsidR="0073091E">
        <w:t xml:space="preserve"> </w:t>
      </w:r>
      <w:r w:rsidR="005E7533">
        <w:t xml:space="preserve">och rör utbyte av information och </w:t>
      </w:r>
      <w:r w:rsidR="001E0B71">
        <w:t>kompatibilitet</w:t>
      </w:r>
      <w:r w:rsidR="005E7533">
        <w:t xml:space="preserve"> mellan medlemsstaternas </w:t>
      </w:r>
      <w:r w:rsidR="008710C4">
        <w:t xml:space="preserve">digitala </w:t>
      </w:r>
      <w:r w:rsidR="005E7533">
        <w:t>system</w:t>
      </w:r>
      <w:r w:rsidR="005158AE">
        <w:t>, varför åtgärder på EU-nivå bedöms vara lämpliga.</w:t>
      </w:r>
      <w:r w:rsidR="0073091E">
        <w:t xml:space="preserve"> </w:t>
      </w:r>
    </w:p>
    <w:p w14:paraId="2FC33371" w14:textId="67E5E625" w:rsidR="009934CD" w:rsidRDefault="00C23C5E" w:rsidP="009934CD">
      <w:r>
        <w:lastRenderedPageBreak/>
        <w:t>Kommissionen anser även att f</w:t>
      </w:r>
      <w:r w:rsidR="00D02B2E">
        <w:t xml:space="preserve">örslaget </w:t>
      </w:r>
      <w:r>
        <w:t xml:space="preserve">är </w:t>
      </w:r>
      <w:r w:rsidR="00E675D2">
        <w:t xml:space="preserve">förenligt med proportionalitetsprincipen </w:t>
      </w:r>
      <w:r w:rsidR="00D02B2E">
        <w:t>då det</w:t>
      </w:r>
      <w:r w:rsidR="00E675D2">
        <w:t xml:space="preserve"> syftar till att fastställa gemensamma regler och tekniska ramar för informationsutbyte och digital verifiering av kvalifikationer. Medlemsstaterna behåller ansvaret för sina utbildningssystem, tillträdesvillkor, kvalifikationer samt utfärdande av kvalifikations</w:t>
      </w:r>
      <w:r w:rsidR="00A00639">
        <w:t>bevis</w:t>
      </w:r>
      <w:r w:rsidR="00E675D2">
        <w:t xml:space="preserve">. </w:t>
      </w:r>
      <w:r w:rsidR="00854CE5">
        <w:t>De å</w:t>
      </w:r>
      <w:r w:rsidR="00E675D2">
        <w:t>tgärder</w:t>
      </w:r>
      <w:r w:rsidR="00854CE5">
        <w:t xml:space="preserve"> som kommissionen förslår</w:t>
      </w:r>
      <w:r w:rsidR="00E675D2">
        <w:t xml:space="preserve"> bedöms därför inte gå utöver vad som är nödvändigt för att uppnå förslagets mål. </w:t>
      </w:r>
    </w:p>
    <w:p w14:paraId="67184BF3" w14:textId="1BD23151" w:rsidR="00D02B2E" w:rsidRPr="00472EBA" w:rsidRDefault="00D02B2E" w:rsidP="009934CD">
      <w:r w:rsidRPr="00D02B2E">
        <w:t xml:space="preserve">På basis av ovan anser kommissionen att förslaget är förenligt med såväl subsidiaritets- som proportionalitetsprincipen. </w:t>
      </w:r>
      <w:r w:rsidRPr="001F2201">
        <w:t xml:space="preserve">Regeringen delar kommissionens </w:t>
      </w:r>
      <w:r w:rsidR="00B30C9A">
        <w:t>bedömning</w:t>
      </w:r>
      <w:r w:rsidRPr="001F2201">
        <w:t>.</w:t>
      </w:r>
      <w:r>
        <w:t xml:space="preserve"> </w:t>
      </w:r>
    </w:p>
    <w:sdt>
      <w:sdtPr>
        <w:id w:val="211079442"/>
        <w:lock w:val="contentLocked"/>
        <w:placeholder>
          <w:docPart w:val="2CCB7DF8A7964DAE95070A81E6B7C5D3"/>
        </w:placeholder>
        <w:group/>
      </w:sdtPr>
      <w:sdtEndPr/>
      <w:sdtContent>
        <w:p w14:paraId="023FD68C" w14:textId="77777777" w:rsidR="007D542F" w:rsidRDefault="007D542F" w:rsidP="007D542F">
          <w:pPr>
            <w:pStyle w:val="Rubrik1"/>
          </w:pPr>
          <w:r>
            <w:t>Övrigt</w:t>
          </w:r>
        </w:p>
      </w:sdtContent>
    </w:sdt>
    <w:p w14:paraId="66166A16" w14:textId="77777777" w:rsidR="007D542F" w:rsidRDefault="00F85ABF" w:rsidP="007D542F">
      <w:pPr>
        <w:pStyle w:val="Rubrik2"/>
      </w:pPr>
      <w:sdt>
        <w:sdtPr>
          <w:id w:val="-1578510440"/>
          <w:lock w:val="contentLocked"/>
          <w:placeholder>
            <w:docPart w:val="2CCB7DF8A7964DAE95070A81E6B7C5D3"/>
          </w:placeholder>
          <w:group/>
        </w:sdtPr>
        <w:sdtEndPr/>
        <w:sdtContent>
          <w:r w:rsidR="007D542F">
            <w:t>Fortsatt behandling av ärendet</w:t>
          </w:r>
        </w:sdtContent>
      </w:sdt>
    </w:p>
    <w:p w14:paraId="04F0B4CD" w14:textId="691B5C81" w:rsidR="007D542F" w:rsidRDefault="00D02B2E" w:rsidP="007D542F">
      <w:pPr>
        <w:pStyle w:val="Brdtext"/>
      </w:pPr>
      <w:r w:rsidRPr="00D02B2E">
        <w:t>Ärendet kommer fortsatt att hanteras i rådet med möten under</w:t>
      </w:r>
      <w:r>
        <w:t xml:space="preserve"> hösten</w:t>
      </w:r>
      <w:r w:rsidRPr="00D02B2E">
        <w:t xml:space="preserve"> 2026. Europaparlamentets tidsplan för behandling av förslaget är ännu inte känd.</w:t>
      </w:r>
    </w:p>
    <w:p w14:paraId="2154C8AF" w14:textId="77777777" w:rsidR="007D542F" w:rsidRDefault="00F85ABF" w:rsidP="007D542F">
      <w:pPr>
        <w:pStyle w:val="Rubrik2"/>
      </w:pPr>
      <w:sdt>
        <w:sdtPr>
          <w:id w:val="839665539"/>
          <w:lock w:val="contentLocked"/>
          <w:placeholder>
            <w:docPart w:val="2CCB7DF8A7964DAE95070A81E6B7C5D3"/>
          </w:placeholder>
          <w:group/>
        </w:sdtPr>
        <w:sdtEndPr/>
        <w:sdtContent>
          <w:r w:rsidR="007D542F">
            <w:t>Fackuttryck</w:t>
          </w:r>
          <w:r w:rsidR="00821540">
            <w:t xml:space="preserve"> och </w:t>
          </w:r>
          <w:r w:rsidR="007D542F">
            <w:t>termer</w:t>
          </w:r>
        </w:sdtContent>
      </w:sdt>
    </w:p>
    <w:p w14:paraId="4CA39B7E" w14:textId="64E8CE06" w:rsidR="007D542F" w:rsidRDefault="000F4F4F" w:rsidP="00A45A84">
      <w:pPr>
        <w:pStyle w:val="Brdtext"/>
      </w:pPr>
      <w:r>
        <w:t>EQF</w:t>
      </w:r>
      <w:r w:rsidR="00312109">
        <w:t xml:space="preserve"> </w:t>
      </w:r>
      <w:r w:rsidR="003848A1">
        <w:t>-</w:t>
      </w:r>
      <w:r w:rsidR="00312109">
        <w:t xml:space="preserve"> </w:t>
      </w:r>
      <w:r w:rsidR="00312109" w:rsidRPr="00312109">
        <w:t xml:space="preserve">ett gemensamt europeiskt system för att jämföra </w:t>
      </w:r>
      <w:r w:rsidR="009B2081">
        <w:t>kvalifikations</w:t>
      </w:r>
      <w:r w:rsidR="00312109" w:rsidRPr="00312109">
        <w:t>nivåer mellan länder</w:t>
      </w:r>
      <w:r w:rsidR="00312109">
        <w:t>.</w:t>
      </w:r>
    </w:p>
    <w:p w14:paraId="43A69B29" w14:textId="59072C25" w:rsidR="000F4F4F" w:rsidRDefault="000F4F4F" w:rsidP="00A45A84">
      <w:pPr>
        <w:pStyle w:val="Brdtext"/>
      </w:pPr>
      <w:r>
        <w:t xml:space="preserve">NQF </w:t>
      </w:r>
      <w:r w:rsidR="00261C01">
        <w:t xml:space="preserve">- ett lands </w:t>
      </w:r>
      <w:r w:rsidR="009B2081">
        <w:t>nationella</w:t>
      </w:r>
      <w:r w:rsidR="00261C01">
        <w:t xml:space="preserve"> </w:t>
      </w:r>
      <w:r w:rsidR="00F777FC">
        <w:t>referens</w:t>
      </w:r>
      <w:r w:rsidR="00261C01">
        <w:t xml:space="preserve">ram för att </w:t>
      </w:r>
      <w:r w:rsidR="00261C01" w:rsidRPr="00712FAC">
        <w:t>beskriva och nivåplacera kvalifikationer</w:t>
      </w:r>
      <w:r w:rsidR="00312109">
        <w:t>.</w:t>
      </w:r>
      <w:r w:rsidR="00935291">
        <w:t xml:space="preserve"> De</w:t>
      </w:r>
      <w:r w:rsidR="00F777FC">
        <w:t>n</w:t>
      </w:r>
      <w:r w:rsidR="00935291">
        <w:t xml:space="preserve"> svenska r</w:t>
      </w:r>
      <w:r w:rsidR="00604C1F">
        <w:t>eferensram</w:t>
      </w:r>
      <w:r w:rsidR="00F777FC">
        <w:t>en</w:t>
      </w:r>
      <w:r w:rsidR="00935291">
        <w:t xml:space="preserve"> finns i f</w:t>
      </w:r>
      <w:r w:rsidR="00935291" w:rsidRPr="00935291">
        <w:t>örordning</w:t>
      </w:r>
      <w:r w:rsidR="00935291">
        <w:t>en</w:t>
      </w:r>
      <w:r w:rsidR="00935291" w:rsidRPr="00935291">
        <w:t xml:space="preserve"> (2015:545) om referensram för kvalifikationer för livslångt lärande</w:t>
      </w:r>
      <w:r w:rsidR="009B2081">
        <w:t xml:space="preserve"> och benämns </w:t>
      </w:r>
      <w:proofErr w:type="spellStart"/>
      <w:r w:rsidR="009B2081">
        <w:t>SeQF</w:t>
      </w:r>
      <w:proofErr w:type="spellEnd"/>
      <w:r w:rsidR="00604C1F">
        <w:t>.</w:t>
      </w:r>
    </w:p>
    <w:p w14:paraId="37C896E4" w14:textId="1BCE6926" w:rsidR="00F47FB5" w:rsidRDefault="00F347BE" w:rsidP="00A45A84">
      <w:pPr>
        <w:pStyle w:val="Brdtext"/>
      </w:pPr>
      <w:r>
        <w:t xml:space="preserve">Den digitala identitetsplånboken </w:t>
      </w:r>
      <w:r w:rsidR="00DA102B" w:rsidRPr="00DA102B">
        <w:t>(</w:t>
      </w:r>
      <w:proofErr w:type="spellStart"/>
      <w:r w:rsidR="00DA102B" w:rsidRPr="00DA102B">
        <w:t>European</w:t>
      </w:r>
      <w:proofErr w:type="spellEnd"/>
      <w:r w:rsidR="00DA102B" w:rsidRPr="00DA102B">
        <w:t xml:space="preserve"> Digital </w:t>
      </w:r>
      <w:proofErr w:type="spellStart"/>
      <w:r w:rsidR="00DA102B" w:rsidRPr="00DA102B">
        <w:t>Identity</w:t>
      </w:r>
      <w:proofErr w:type="spellEnd"/>
      <w:r w:rsidR="00DA102B" w:rsidRPr="00DA102B">
        <w:t xml:space="preserve"> </w:t>
      </w:r>
      <w:proofErr w:type="spellStart"/>
      <w:r w:rsidR="00DA102B" w:rsidRPr="00DA102B">
        <w:t>Wallet</w:t>
      </w:r>
      <w:proofErr w:type="spellEnd"/>
      <w:r w:rsidR="00DA102B" w:rsidRPr="00DA102B">
        <w:t xml:space="preserve">) </w:t>
      </w:r>
      <w:r w:rsidR="00DA102B">
        <w:t xml:space="preserve">- plånboken </w:t>
      </w:r>
      <w:r w:rsidR="00DA102B" w:rsidRPr="00DA102B">
        <w:t xml:space="preserve">är en digital plånbok som ska göra det möjligt för EU-medborgare att på ett säkert sätt identifiera sig och dela elektroniska </w:t>
      </w:r>
      <w:r w:rsidR="00A00639">
        <w:t>bevis</w:t>
      </w:r>
      <w:r w:rsidR="00DA102B" w:rsidRPr="00DA102B">
        <w:t xml:space="preserve"> och bevis i hela EU. Den bygger på </w:t>
      </w:r>
      <w:proofErr w:type="spellStart"/>
      <w:r w:rsidR="00DA102B" w:rsidRPr="00DA102B">
        <w:t>eIDAS</w:t>
      </w:r>
      <w:proofErr w:type="spellEnd"/>
      <w:r w:rsidR="00DA102B" w:rsidRPr="00DA102B">
        <w:t xml:space="preserve">-förordningen och ska tillhandahållas av medlemsstaterna. </w:t>
      </w:r>
      <w:r w:rsidR="00B77AFE">
        <w:t>Första versionen av plånboken i Sverige ska lanseras som en testpilot i december 2026 och målet är att Sverige ska ha en certifierad europeisk digital identitetsplånbok på plats år 2029.</w:t>
      </w:r>
    </w:p>
    <w:p w14:paraId="2D24AA56" w14:textId="5DE9A83B" w:rsidR="001674BF" w:rsidRDefault="00713BE8" w:rsidP="00A45A84">
      <w:pPr>
        <w:pStyle w:val="Brdtext"/>
      </w:pPr>
      <w:r>
        <w:t xml:space="preserve">ESCO – en flerspråkig europeisk klassificering av kompetenser/färdigheter, kvalifikationer och yrken. </w:t>
      </w:r>
    </w:p>
    <w:p w14:paraId="3B0803EB" w14:textId="132EB8D9" w:rsidR="00170D1E" w:rsidRDefault="00170D1E" w:rsidP="00A45A84">
      <w:pPr>
        <w:pStyle w:val="Brdtext"/>
      </w:pPr>
      <w:r>
        <w:lastRenderedPageBreak/>
        <w:t xml:space="preserve">Kompetens - </w:t>
      </w:r>
      <w:r w:rsidR="006C37F3" w:rsidRPr="006C37F3">
        <w:t>visad förmåga att använda kunskaper, färdigheter samt personliga, sociala och/eller metodologiska förmågor i arbets- eller studiesituationer samt i yrkesrelaterad och personlig utveckling.</w:t>
      </w:r>
    </w:p>
    <w:p w14:paraId="570FFB86" w14:textId="477B9BEB" w:rsidR="00170D1E" w:rsidRPr="00170D1E" w:rsidRDefault="00170D1E" w:rsidP="00170D1E">
      <w:pPr>
        <w:pStyle w:val="Brdtext"/>
      </w:pPr>
      <w:r>
        <w:t xml:space="preserve">Kvalifikation - </w:t>
      </w:r>
      <w:r w:rsidRPr="00170D1E">
        <w:t xml:space="preserve">ett dokumenterat förväntat resultat av lärande i form av kunskaper, färdigheter, ansvar och självständighet. Förenklat kan en kvalifikation förklaras som i förväg fastställda och beskrivna krav på kompetens inom ett visst yrkes- eller utbildningsområde. </w:t>
      </w:r>
    </w:p>
    <w:p w14:paraId="183EC3E2" w14:textId="1B313A98" w:rsidR="00170D1E" w:rsidRPr="00170D1E" w:rsidRDefault="00170D1E" w:rsidP="00170D1E">
      <w:pPr>
        <w:pStyle w:val="Brdtext"/>
      </w:pPr>
    </w:p>
    <w:p w14:paraId="00DD7D66" w14:textId="3AED6941" w:rsidR="00170D1E" w:rsidRDefault="00170D1E" w:rsidP="00A45A84">
      <w:pPr>
        <w:pStyle w:val="Brdtext"/>
      </w:pPr>
    </w:p>
    <w:sectPr w:rsidR="00170D1E" w:rsidSect="00D41021">
      <w:headerReference w:type="default" r:id="rId14"/>
      <w:footerReference w:type="default" r:id="rId15"/>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0702" w14:textId="77777777" w:rsidR="00F85ABF" w:rsidRDefault="00F85ABF" w:rsidP="00A87A54">
      <w:pPr>
        <w:spacing w:after="0" w:line="240" w:lineRule="auto"/>
      </w:pPr>
      <w:r>
        <w:separator/>
      </w:r>
    </w:p>
  </w:endnote>
  <w:endnote w:type="continuationSeparator" w:id="0">
    <w:p w14:paraId="51ADF345" w14:textId="77777777" w:rsidR="00F85ABF" w:rsidRDefault="00F85ABF"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D563"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2C6EA" w14:textId="77777777" w:rsidR="00F85ABF" w:rsidRDefault="00F85ABF" w:rsidP="00A87A54">
      <w:pPr>
        <w:spacing w:after="0" w:line="240" w:lineRule="auto"/>
      </w:pPr>
      <w:r>
        <w:separator/>
      </w:r>
    </w:p>
  </w:footnote>
  <w:footnote w:type="continuationSeparator" w:id="0">
    <w:p w14:paraId="143EB15E" w14:textId="77777777" w:rsidR="00F85ABF" w:rsidRDefault="00F85ABF"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A404" w14:textId="315E35F5" w:rsidR="003C3720" w:rsidRDefault="00F85ABF" w:rsidP="00CD3BFC">
    <w:pPr>
      <w:pStyle w:val="Sidhuvud"/>
      <w:spacing w:before="240"/>
      <w:jc w:val="right"/>
    </w:pPr>
    <w:sdt>
      <w:sdtPr>
        <w:alias w:val="Ar"/>
        <w:tag w:val="Ar"/>
        <w:id w:val="375123316"/>
        <w:placeholder>
          <w:docPart w:val="6F09787E53574C73A39BD15A57A9C91E"/>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146893">
          <w:t>2026/27</w:t>
        </w:r>
      </w:sdtContent>
    </w:sdt>
    <w:r w:rsidR="0009572A">
      <w:t>:</w:t>
    </w:r>
    <w:r w:rsidR="00002B4B">
      <w:t>FPM</w:t>
    </w:r>
    <w:sdt>
      <w:sdtPr>
        <w:alias w:val="FPMNummer"/>
        <w:tag w:val="FPMNummer"/>
        <w:id w:val="-2000957076"/>
        <w:placeholder>
          <w:docPart w:val="570D1665C06E4CC88F7E9E5D69101EFF"/>
        </w:placeholder>
        <w:dataBinding w:prefixMappings="xmlns:ns0='http://rk.se/faktapm' " w:xpath="/ns0:faktaPM[1]/ns0:Nr[1]" w:storeItemID="{0B9A7431-9D19-4C2A-8E12-639802D7B40B}"/>
        <w:text/>
      </w:sdtPr>
      <w:sdtEndPr/>
      <w:sdtContent>
        <w:r w:rsidR="00146893">
          <w:t>7</w:t>
        </w:r>
      </w:sdtContent>
    </w:sdt>
  </w:p>
  <w:p w14:paraId="628804BE" w14:textId="77777777" w:rsidR="003C3720" w:rsidRDefault="003C3720" w:rsidP="00CD3BFC">
    <w:pPr>
      <w:pStyle w:val="Sidhuvud"/>
      <w:spacing w:after="48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20"/>
    <w:docVar w:name="Ar" w:val="2026/27"/>
    <w:docVar w:name="Dep" w:val="Utbildningsdepartementet"/>
    <w:docVar w:name="GDB1" w:val="COM(2026) 992"/>
    <w:docVar w:name="GDB10" w:val=" "/>
    <w:docVar w:name="GDB11" w:val=" "/>
    <w:docVar w:name="GDB12" w:val=" "/>
    <w:docVar w:name="GDB13" w:val=" "/>
    <w:docVar w:name="GDB2" w:val="COM(2026) 970"/>
    <w:docVar w:name="GDB3" w:val=" "/>
    <w:docVar w:name="GDB4" w:val=" "/>
    <w:docVar w:name="GDB5" w:val=" "/>
    <w:docVar w:name="GDB6" w:val=" "/>
    <w:docVar w:name="GDB7" w:val=" "/>
    <w:docVar w:name="GDB8" w:val=" "/>
    <w:docVar w:name="GDB9" w:val=" "/>
    <w:docVar w:name="GDT1" w:val="Proposal for a regulation of the European parliament and of the council on portability of qualifications and skills and amending Regulation (EU) 2018/1724 (“Skills Portability Act”)"/>
    <w:docVar w:name="GDT10" w:val=" "/>
    <w:docVar w:name="GDT11" w:val=" "/>
    <w:docVar w:name="GDT12" w:val=" "/>
    <w:docVar w:name="GDT13" w:val=" "/>
    <w:docVar w:name="GDT2" w:val="Communication from the commission to the European parliament, the Council, the European Economic and Social Committee and the Committee of the Regions on Fair Labour Mobility Package"/>
    <w:docVar w:name="GDT3" w:val=" "/>
    <w:docVar w:name="GDT4" w:val=" "/>
    <w:docVar w:name="GDT5" w:val=" "/>
    <w:docVar w:name="GDT6" w:val=" "/>
    <w:docVar w:name="GDT7" w:val=" "/>
    <w:docVar w:name="GDT8" w:val=" "/>
    <w:docVar w:name="GDT9" w:val=" "/>
    <w:docVar w:name="GDTWeb" w:val="COM(2026) 992, COM(2026) 970"/>
    <w:docVar w:name="Nr" w:val="7"/>
    <w:docVar w:name="Rub" w:val="Förordning om portabilitet av kvalifikationer och kompetenser"/>
    <w:docVar w:name="UppDat" w:val="2026-10-20"/>
    <w:docVar w:name="Utsk" w:val="Utbildningsutskottet"/>
  </w:docVars>
  <w:rsids>
    <w:rsidRoot w:val="00827392"/>
    <w:rsid w:val="00000290"/>
    <w:rsid w:val="00001068"/>
    <w:rsid w:val="0000145B"/>
    <w:rsid w:val="00001D78"/>
    <w:rsid w:val="00002587"/>
    <w:rsid w:val="00002A81"/>
    <w:rsid w:val="00002B4B"/>
    <w:rsid w:val="00003298"/>
    <w:rsid w:val="0000412C"/>
    <w:rsid w:val="000046F7"/>
    <w:rsid w:val="00004D5C"/>
    <w:rsid w:val="00005978"/>
    <w:rsid w:val="00005F68"/>
    <w:rsid w:val="000064F6"/>
    <w:rsid w:val="00006675"/>
    <w:rsid w:val="00006CA7"/>
    <w:rsid w:val="000078C2"/>
    <w:rsid w:val="00011AAA"/>
    <w:rsid w:val="000128EB"/>
    <w:rsid w:val="00012B00"/>
    <w:rsid w:val="0001396A"/>
    <w:rsid w:val="00013F10"/>
    <w:rsid w:val="00013FBA"/>
    <w:rsid w:val="00014EF6"/>
    <w:rsid w:val="000150BA"/>
    <w:rsid w:val="00016730"/>
    <w:rsid w:val="00017197"/>
    <w:rsid w:val="0001725B"/>
    <w:rsid w:val="00017265"/>
    <w:rsid w:val="0002034F"/>
    <w:rsid w:val="000203B0"/>
    <w:rsid w:val="000205ED"/>
    <w:rsid w:val="00020B2D"/>
    <w:rsid w:val="000211E6"/>
    <w:rsid w:val="0002213F"/>
    <w:rsid w:val="00022B22"/>
    <w:rsid w:val="00022B7B"/>
    <w:rsid w:val="00023645"/>
    <w:rsid w:val="000241FA"/>
    <w:rsid w:val="00024737"/>
    <w:rsid w:val="000251EF"/>
    <w:rsid w:val="000252C7"/>
    <w:rsid w:val="00025992"/>
    <w:rsid w:val="00025D84"/>
    <w:rsid w:val="00026711"/>
    <w:rsid w:val="0002708E"/>
    <w:rsid w:val="0002763D"/>
    <w:rsid w:val="00027ADD"/>
    <w:rsid w:val="00027C05"/>
    <w:rsid w:val="00030DEF"/>
    <w:rsid w:val="00032F43"/>
    <w:rsid w:val="000347F8"/>
    <w:rsid w:val="00034F83"/>
    <w:rsid w:val="00036390"/>
    <w:rsid w:val="0003679E"/>
    <w:rsid w:val="00040941"/>
    <w:rsid w:val="00040C31"/>
    <w:rsid w:val="000412F1"/>
    <w:rsid w:val="00041EDC"/>
    <w:rsid w:val="00042503"/>
    <w:rsid w:val="00042CE5"/>
    <w:rsid w:val="0004352E"/>
    <w:rsid w:val="00044820"/>
    <w:rsid w:val="00044C60"/>
    <w:rsid w:val="00044C69"/>
    <w:rsid w:val="00046007"/>
    <w:rsid w:val="00046BB6"/>
    <w:rsid w:val="00046BDB"/>
    <w:rsid w:val="0004736A"/>
    <w:rsid w:val="00050F90"/>
    <w:rsid w:val="00051341"/>
    <w:rsid w:val="000522EF"/>
    <w:rsid w:val="0005264F"/>
    <w:rsid w:val="000526EE"/>
    <w:rsid w:val="00053CAA"/>
    <w:rsid w:val="00053F3B"/>
    <w:rsid w:val="00054A07"/>
    <w:rsid w:val="00055875"/>
    <w:rsid w:val="00057A57"/>
    <w:rsid w:val="00057FE0"/>
    <w:rsid w:val="00060AFD"/>
    <w:rsid w:val="00060C15"/>
    <w:rsid w:val="00060FED"/>
    <w:rsid w:val="0006143C"/>
    <w:rsid w:val="000620FD"/>
    <w:rsid w:val="000631D7"/>
    <w:rsid w:val="00063DCB"/>
    <w:rsid w:val="000647D2"/>
    <w:rsid w:val="000656A1"/>
    <w:rsid w:val="00066570"/>
    <w:rsid w:val="00066BC9"/>
    <w:rsid w:val="000675A3"/>
    <w:rsid w:val="0007033C"/>
    <w:rsid w:val="000707E9"/>
    <w:rsid w:val="00070BA0"/>
    <w:rsid w:val="00072C86"/>
    <w:rsid w:val="00072FFC"/>
    <w:rsid w:val="000731B7"/>
    <w:rsid w:val="00073B75"/>
    <w:rsid w:val="00073F08"/>
    <w:rsid w:val="00075604"/>
    <w:rsid w:val="000757FC"/>
    <w:rsid w:val="00075FF0"/>
    <w:rsid w:val="000761EE"/>
    <w:rsid w:val="00076667"/>
    <w:rsid w:val="000769B8"/>
    <w:rsid w:val="00080631"/>
    <w:rsid w:val="00081192"/>
    <w:rsid w:val="000817AC"/>
    <w:rsid w:val="00081A09"/>
    <w:rsid w:val="00082374"/>
    <w:rsid w:val="00082C95"/>
    <w:rsid w:val="00083CA9"/>
    <w:rsid w:val="0008526F"/>
    <w:rsid w:val="000862E0"/>
    <w:rsid w:val="000869C4"/>
    <w:rsid w:val="000870A1"/>
    <w:rsid w:val="000873C3"/>
    <w:rsid w:val="00091B29"/>
    <w:rsid w:val="000933D9"/>
    <w:rsid w:val="00093408"/>
    <w:rsid w:val="00093BBF"/>
    <w:rsid w:val="0009435C"/>
    <w:rsid w:val="0009572A"/>
    <w:rsid w:val="00096DF5"/>
    <w:rsid w:val="0009705C"/>
    <w:rsid w:val="0009718A"/>
    <w:rsid w:val="0009739B"/>
    <w:rsid w:val="00097C92"/>
    <w:rsid w:val="000A0FC8"/>
    <w:rsid w:val="000A13CA"/>
    <w:rsid w:val="000A402A"/>
    <w:rsid w:val="000A456A"/>
    <w:rsid w:val="000A5493"/>
    <w:rsid w:val="000A5E43"/>
    <w:rsid w:val="000A7A2D"/>
    <w:rsid w:val="000A7EA7"/>
    <w:rsid w:val="000B1756"/>
    <w:rsid w:val="000B25A1"/>
    <w:rsid w:val="000B2F55"/>
    <w:rsid w:val="000B4383"/>
    <w:rsid w:val="000B56A9"/>
    <w:rsid w:val="000B5E2C"/>
    <w:rsid w:val="000B6E71"/>
    <w:rsid w:val="000B7314"/>
    <w:rsid w:val="000C06F3"/>
    <w:rsid w:val="000C0DC1"/>
    <w:rsid w:val="000C1BB4"/>
    <w:rsid w:val="000C2DE1"/>
    <w:rsid w:val="000C3F64"/>
    <w:rsid w:val="000C4324"/>
    <w:rsid w:val="000C61D1"/>
    <w:rsid w:val="000C6886"/>
    <w:rsid w:val="000C6B91"/>
    <w:rsid w:val="000C6F93"/>
    <w:rsid w:val="000D016A"/>
    <w:rsid w:val="000D31A9"/>
    <w:rsid w:val="000D370F"/>
    <w:rsid w:val="000D5449"/>
    <w:rsid w:val="000D5DED"/>
    <w:rsid w:val="000D6275"/>
    <w:rsid w:val="000D7110"/>
    <w:rsid w:val="000D7D18"/>
    <w:rsid w:val="000E12D9"/>
    <w:rsid w:val="000E20B7"/>
    <w:rsid w:val="000E2690"/>
    <w:rsid w:val="000E27DD"/>
    <w:rsid w:val="000E29AA"/>
    <w:rsid w:val="000E2CEE"/>
    <w:rsid w:val="000E39C4"/>
    <w:rsid w:val="000E3AC2"/>
    <w:rsid w:val="000E3C03"/>
    <w:rsid w:val="000E3C49"/>
    <w:rsid w:val="000E431B"/>
    <w:rsid w:val="000E59A9"/>
    <w:rsid w:val="000E633D"/>
    <w:rsid w:val="000E638A"/>
    <w:rsid w:val="000E6472"/>
    <w:rsid w:val="000E64CB"/>
    <w:rsid w:val="000F00B8"/>
    <w:rsid w:val="000F1CFA"/>
    <w:rsid w:val="000F1EA7"/>
    <w:rsid w:val="000F2084"/>
    <w:rsid w:val="000F2A8A"/>
    <w:rsid w:val="000F305C"/>
    <w:rsid w:val="000F340A"/>
    <w:rsid w:val="000F3A92"/>
    <w:rsid w:val="000F3F3A"/>
    <w:rsid w:val="000F4F4F"/>
    <w:rsid w:val="000F6462"/>
    <w:rsid w:val="000F7FC2"/>
    <w:rsid w:val="00101DE6"/>
    <w:rsid w:val="00101EDA"/>
    <w:rsid w:val="00103CA9"/>
    <w:rsid w:val="001055DA"/>
    <w:rsid w:val="00106F29"/>
    <w:rsid w:val="0011066F"/>
    <w:rsid w:val="001114E3"/>
    <w:rsid w:val="00112FE9"/>
    <w:rsid w:val="00113168"/>
    <w:rsid w:val="0011413E"/>
    <w:rsid w:val="00114BA6"/>
    <w:rsid w:val="00114C16"/>
    <w:rsid w:val="00116BC4"/>
    <w:rsid w:val="0012025B"/>
    <w:rsid w:val="0012033A"/>
    <w:rsid w:val="0012061E"/>
    <w:rsid w:val="00120654"/>
    <w:rsid w:val="00121002"/>
    <w:rsid w:val="001215DB"/>
    <w:rsid w:val="00121EA2"/>
    <w:rsid w:val="00121FFC"/>
    <w:rsid w:val="0012208C"/>
    <w:rsid w:val="001225EF"/>
    <w:rsid w:val="00122D16"/>
    <w:rsid w:val="001235D9"/>
    <w:rsid w:val="001242F3"/>
    <w:rsid w:val="00124A77"/>
    <w:rsid w:val="00125719"/>
    <w:rsid w:val="0012582E"/>
    <w:rsid w:val="00125B5E"/>
    <w:rsid w:val="00126408"/>
    <w:rsid w:val="00126E6B"/>
    <w:rsid w:val="0012794B"/>
    <w:rsid w:val="00130EC3"/>
    <w:rsid w:val="0013139D"/>
    <w:rsid w:val="001318F5"/>
    <w:rsid w:val="00131F7E"/>
    <w:rsid w:val="00132854"/>
    <w:rsid w:val="001331B1"/>
    <w:rsid w:val="00133CB0"/>
    <w:rsid w:val="001343EB"/>
    <w:rsid w:val="00134763"/>
    <w:rsid w:val="00134837"/>
    <w:rsid w:val="00135111"/>
    <w:rsid w:val="001368B5"/>
    <w:rsid w:val="00136BFC"/>
    <w:rsid w:val="00137025"/>
    <w:rsid w:val="00141056"/>
    <w:rsid w:val="001415EA"/>
    <w:rsid w:val="00141BA4"/>
    <w:rsid w:val="001423B0"/>
    <w:rsid w:val="001428E2"/>
    <w:rsid w:val="001431C6"/>
    <w:rsid w:val="00143B02"/>
    <w:rsid w:val="00143D73"/>
    <w:rsid w:val="00143E09"/>
    <w:rsid w:val="0014498F"/>
    <w:rsid w:val="001462D4"/>
    <w:rsid w:val="00146893"/>
    <w:rsid w:val="00147F46"/>
    <w:rsid w:val="00150F49"/>
    <w:rsid w:val="001522B8"/>
    <w:rsid w:val="001523EC"/>
    <w:rsid w:val="00153F06"/>
    <w:rsid w:val="001573AF"/>
    <w:rsid w:val="00157401"/>
    <w:rsid w:val="00160B48"/>
    <w:rsid w:val="001616A3"/>
    <w:rsid w:val="00161C22"/>
    <w:rsid w:val="0016294F"/>
    <w:rsid w:val="0016309A"/>
    <w:rsid w:val="00164463"/>
    <w:rsid w:val="001674BF"/>
    <w:rsid w:val="0016776C"/>
    <w:rsid w:val="00167FA8"/>
    <w:rsid w:val="001703DA"/>
    <w:rsid w:val="0017081D"/>
    <w:rsid w:val="0017099B"/>
    <w:rsid w:val="00170CE4"/>
    <w:rsid w:val="00170D1E"/>
    <w:rsid w:val="00170E3E"/>
    <w:rsid w:val="001712BF"/>
    <w:rsid w:val="0017300E"/>
    <w:rsid w:val="00173126"/>
    <w:rsid w:val="001743B1"/>
    <w:rsid w:val="00174E55"/>
    <w:rsid w:val="0017516C"/>
    <w:rsid w:val="001757A0"/>
    <w:rsid w:val="001759C5"/>
    <w:rsid w:val="00176A26"/>
    <w:rsid w:val="001774F8"/>
    <w:rsid w:val="0018096C"/>
    <w:rsid w:val="00180BE1"/>
    <w:rsid w:val="001813DF"/>
    <w:rsid w:val="00181F2D"/>
    <w:rsid w:val="00183D02"/>
    <w:rsid w:val="001857B5"/>
    <w:rsid w:val="00185EF0"/>
    <w:rsid w:val="00186194"/>
    <w:rsid w:val="00186C82"/>
    <w:rsid w:val="00186F1F"/>
    <w:rsid w:val="00187120"/>
    <w:rsid w:val="0018719B"/>
    <w:rsid w:val="0018765E"/>
    <w:rsid w:val="0018789F"/>
    <w:rsid w:val="00187E1F"/>
    <w:rsid w:val="001900B8"/>
    <w:rsid w:val="0019051C"/>
    <w:rsid w:val="00190CD4"/>
    <w:rsid w:val="0019127B"/>
    <w:rsid w:val="00192350"/>
    <w:rsid w:val="00192641"/>
    <w:rsid w:val="00192E34"/>
    <w:rsid w:val="0019308B"/>
    <w:rsid w:val="001941B9"/>
    <w:rsid w:val="00194D5C"/>
    <w:rsid w:val="001950E1"/>
    <w:rsid w:val="00195806"/>
    <w:rsid w:val="00196C02"/>
    <w:rsid w:val="00197402"/>
    <w:rsid w:val="00197A8A"/>
    <w:rsid w:val="001A03BF"/>
    <w:rsid w:val="001A1B33"/>
    <w:rsid w:val="001A2A61"/>
    <w:rsid w:val="001A3454"/>
    <w:rsid w:val="001A47CE"/>
    <w:rsid w:val="001A4969"/>
    <w:rsid w:val="001A6ACC"/>
    <w:rsid w:val="001A75F6"/>
    <w:rsid w:val="001B003E"/>
    <w:rsid w:val="001B0B48"/>
    <w:rsid w:val="001B1663"/>
    <w:rsid w:val="001B40A9"/>
    <w:rsid w:val="001B4824"/>
    <w:rsid w:val="001B4E28"/>
    <w:rsid w:val="001B58C3"/>
    <w:rsid w:val="001B6A18"/>
    <w:rsid w:val="001C019D"/>
    <w:rsid w:val="001C0A1E"/>
    <w:rsid w:val="001C14EF"/>
    <w:rsid w:val="001C14FF"/>
    <w:rsid w:val="001C1C7D"/>
    <w:rsid w:val="001C1F6D"/>
    <w:rsid w:val="001C2352"/>
    <w:rsid w:val="001C2410"/>
    <w:rsid w:val="001C2731"/>
    <w:rsid w:val="001C30D4"/>
    <w:rsid w:val="001C34A1"/>
    <w:rsid w:val="001C4566"/>
    <w:rsid w:val="001C473E"/>
    <w:rsid w:val="001C4980"/>
    <w:rsid w:val="001C5DC9"/>
    <w:rsid w:val="001C61AA"/>
    <w:rsid w:val="001C6B85"/>
    <w:rsid w:val="001C71A9"/>
    <w:rsid w:val="001C788D"/>
    <w:rsid w:val="001C793D"/>
    <w:rsid w:val="001D048D"/>
    <w:rsid w:val="001D0677"/>
    <w:rsid w:val="001D12FC"/>
    <w:rsid w:val="001D1D59"/>
    <w:rsid w:val="001D2A7D"/>
    <w:rsid w:val="001D3805"/>
    <w:rsid w:val="001D3851"/>
    <w:rsid w:val="001D512F"/>
    <w:rsid w:val="001D6811"/>
    <w:rsid w:val="001D6D45"/>
    <w:rsid w:val="001D7096"/>
    <w:rsid w:val="001D761A"/>
    <w:rsid w:val="001D7BEC"/>
    <w:rsid w:val="001E0B71"/>
    <w:rsid w:val="001E0BD5"/>
    <w:rsid w:val="001E1A13"/>
    <w:rsid w:val="001E20CC"/>
    <w:rsid w:val="001E3C02"/>
    <w:rsid w:val="001E3D83"/>
    <w:rsid w:val="001E3EBD"/>
    <w:rsid w:val="001E5DF7"/>
    <w:rsid w:val="001E6477"/>
    <w:rsid w:val="001E72EE"/>
    <w:rsid w:val="001E7C8E"/>
    <w:rsid w:val="001F0629"/>
    <w:rsid w:val="001F0736"/>
    <w:rsid w:val="001F0DC0"/>
    <w:rsid w:val="001F2201"/>
    <w:rsid w:val="001F380E"/>
    <w:rsid w:val="001F4302"/>
    <w:rsid w:val="001F48E7"/>
    <w:rsid w:val="001F50BE"/>
    <w:rsid w:val="001F525B"/>
    <w:rsid w:val="001F6BBE"/>
    <w:rsid w:val="001F735C"/>
    <w:rsid w:val="0020096D"/>
    <w:rsid w:val="00201498"/>
    <w:rsid w:val="00204079"/>
    <w:rsid w:val="00207CF0"/>
    <w:rsid w:val="002102FD"/>
    <w:rsid w:val="00210DAC"/>
    <w:rsid w:val="002111EC"/>
    <w:rsid w:val="002113D7"/>
    <w:rsid w:val="002116FE"/>
    <w:rsid w:val="00211B4E"/>
    <w:rsid w:val="00211E2A"/>
    <w:rsid w:val="00213204"/>
    <w:rsid w:val="00213258"/>
    <w:rsid w:val="002157A0"/>
    <w:rsid w:val="002161F5"/>
    <w:rsid w:val="0021657C"/>
    <w:rsid w:val="00216D99"/>
    <w:rsid w:val="0022187E"/>
    <w:rsid w:val="00221F77"/>
    <w:rsid w:val="00222258"/>
    <w:rsid w:val="00223AD6"/>
    <w:rsid w:val="00223B16"/>
    <w:rsid w:val="00223C39"/>
    <w:rsid w:val="00223E06"/>
    <w:rsid w:val="0022485B"/>
    <w:rsid w:val="00224D78"/>
    <w:rsid w:val="00226113"/>
    <w:rsid w:val="0022666A"/>
    <w:rsid w:val="002270EF"/>
    <w:rsid w:val="0022761F"/>
    <w:rsid w:val="00227E43"/>
    <w:rsid w:val="00227EC0"/>
    <w:rsid w:val="002315A6"/>
    <w:rsid w:val="002315F5"/>
    <w:rsid w:val="00232EC3"/>
    <w:rsid w:val="00233681"/>
    <w:rsid w:val="00233AEA"/>
    <w:rsid w:val="00233D52"/>
    <w:rsid w:val="00236524"/>
    <w:rsid w:val="00237147"/>
    <w:rsid w:val="0024037D"/>
    <w:rsid w:val="00241036"/>
    <w:rsid w:val="0024116E"/>
    <w:rsid w:val="0024287B"/>
    <w:rsid w:val="00242AD1"/>
    <w:rsid w:val="0024412C"/>
    <w:rsid w:val="00244404"/>
    <w:rsid w:val="00244FE7"/>
    <w:rsid w:val="0024537C"/>
    <w:rsid w:val="00245C7B"/>
    <w:rsid w:val="002479CD"/>
    <w:rsid w:val="00247A6B"/>
    <w:rsid w:val="00251F65"/>
    <w:rsid w:val="0025398E"/>
    <w:rsid w:val="00253CC8"/>
    <w:rsid w:val="0025462B"/>
    <w:rsid w:val="00255E29"/>
    <w:rsid w:val="00257457"/>
    <w:rsid w:val="00260D2D"/>
    <w:rsid w:val="00261975"/>
    <w:rsid w:val="00261C01"/>
    <w:rsid w:val="00261E8F"/>
    <w:rsid w:val="00264075"/>
    <w:rsid w:val="00264503"/>
    <w:rsid w:val="0027032D"/>
    <w:rsid w:val="00271391"/>
    <w:rsid w:val="00271C9E"/>
    <w:rsid w:val="00271D00"/>
    <w:rsid w:val="002720EC"/>
    <w:rsid w:val="0027257F"/>
    <w:rsid w:val="002726B2"/>
    <w:rsid w:val="002734B8"/>
    <w:rsid w:val="00274240"/>
    <w:rsid w:val="00274AA3"/>
    <w:rsid w:val="00275487"/>
    <w:rsid w:val="00275872"/>
    <w:rsid w:val="0027782A"/>
    <w:rsid w:val="002779E0"/>
    <w:rsid w:val="002808D2"/>
    <w:rsid w:val="00281106"/>
    <w:rsid w:val="00282263"/>
    <w:rsid w:val="00282417"/>
    <w:rsid w:val="00282D27"/>
    <w:rsid w:val="00282F73"/>
    <w:rsid w:val="002861AF"/>
    <w:rsid w:val="0028644F"/>
    <w:rsid w:val="00286BA0"/>
    <w:rsid w:val="00287470"/>
    <w:rsid w:val="002877A7"/>
    <w:rsid w:val="00287F0D"/>
    <w:rsid w:val="00292420"/>
    <w:rsid w:val="00294F73"/>
    <w:rsid w:val="00295A30"/>
    <w:rsid w:val="002963B6"/>
    <w:rsid w:val="0029681E"/>
    <w:rsid w:val="00296B3B"/>
    <w:rsid w:val="00296B7A"/>
    <w:rsid w:val="002972B5"/>
    <w:rsid w:val="002974DC"/>
    <w:rsid w:val="002A0CB3"/>
    <w:rsid w:val="002A2939"/>
    <w:rsid w:val="002A37AD"/>
    <w:rsid w:val="002A39EF"/>
    <w:rsid w:val="002A422F"/>
    <w:rsid w:val="002A545C"/>
    <w:rsid w:val="002A6394"/>
    <w:rsid w:val="002A6820"/>
    <w:rsid w:val="002A7638"/>
    <w:rsid w:val="002A76D1"/>
    <w:rsid w:val="002A7E75"/>
    <w:rsid w:val="002B00E5"/>
    <w:rsid w:val="002B21EF"/>
    <w:rsid w:val="002B25EC"/>
    <w:rsid w:val="002B29B4"/>
    <w:rsid w:val="002B2D6D"/>
    <w:rsid w:val="002B6849"/>
    <w:rsid w:val="002B773A"/>
    <w:rsid w:val="002C1119"/>
    <w:rsid w:val="002C11BE"/>
    <w:rsid w:val="002C1317"/>
    <w:rsid w:val="002C1D2E"/>
    <w:rsid w:val="002C1D37"/>
    <w:rsid w:val="002C29F4"/>
    <w:rsid w:val="002C2A30"/>
    <w:rsid w:val="002C2DCF"/>
    <w:rsid w:val="002C2FB1"/>
    <w:rsid w:val="002C302B"/>
    <w:rsid w:val="002C4205"/>
    <w:rsid w:val="002C4348"/>
    <w:rsid w:val="002C45B1"/>
    <w:rsid w:val="002C4647"/>
    <w:rsid w:val="002C468B"/>
    <w:rsid w:val="002C476F"/>
    <w:rsid w:val="002C4FA8"/>
    <w:rsid w:val="002C5B48"/>
    <w:rsid w:val="002C6467"/>
    <w:rsid w:val="002C6BDE"/>
    <w:rsid w:val="002D014F"/>
    <w:rsid w:val="002D0FDB"/>
    <w:rsid w:val="002D1437"/>
    <w:rsid w:val="002D2647"/>
    <w:rsid w:val="002D295F"/>
    <w:rsid w:val="002D3AC9"/>
    <w:rsid w:val="002D4298"/>
    <w:rsid w:val="002D4829"/>
    <w:rsid w:val="002D4E75"/>
    <w:rsid w:val="002D51F9"/>
    <w:rsid w:val="002D6541"/>
    <w:rsid w:val="002D779D"/>
    <w:rsid w:val="002E0882"/>
    <w:rsid w:val="002E0DB6"/>
    <w:rsid w:val="002E11AF"/>
    <w:rsid w:val="002E12DA"/>
    <w:rsid w:val="002E150B"/>
    <w:rsid w:val="002E23EB"/>
    <w:rsid w:val="002E2B47"/>
    <w:rsid w:val="002E2C89"/>
    <w:rsid w:val="002E3609"/>
    <w:rsid w:val="002E3DE7"/>
    <w:rsid w:val="002E4D3F"/>
    <w:rsid w:val="002E5668"/>
    <w:rsid w:val="002E5DAB"/>
    <w:rsid w:val="002E61A5"/>
    <w:rsid w:val="002E6AAE"/>
    <w:rsid w:val="002E6B91"/>
    <w:rsid w:val="002F06DB"/>
    <w:rsid w:val="002F1FE1"/>
    <w:rsid w:val="002F204A"/>
    <w:rsid w:val="002F2E7D"/>
    <w:rsid w:val="002F3675"/>
    <w:rsid w:val="002F4B52"/>
    <w:rsid w:val="002F4FDC"/>
    <w:rsid w:val="002F59E0"/>
    <w:rsid w:val="002F66A6"/>
    <w:rsid w:val="002F6CBD"/>
    <w:rsid w:val="002F73BC"/>
    <w:rsid w:val="002F792B"/>
    <w:rsid w:val="002F7C66"/>
    <w:rsid w:val="002F7E17"/>
    <w:rsid w:val="002F7FAD"/>
    <w:rsid w:val="0030001A"/>
    <w:rsid w:val="00300342"/>
    <w:rsid w:val="0030175A"/>
    <w:rsid w:val="00302E09"/>
    <w:rsid w:val="00302EBE"/>
    <w:rsid w:val="003032EA"/>
    <w:rsid w:val="00303A40"/>
    <w:rsid w:val="0030414B"/>
    <w:rsid w:val="00304401"/>
    <w:rsid w:val="003050DB"/>
    <w:rsid w:val="003056C4"/>
    <w:rsid w:val="00310561"/>
    <w:rsid w:val="00310F17"/>
    <w:rsid w:val="0031174A"/>
    <w:rsid w:val="00311D8C"/>
    <w:rsid w:val="00312109"/>
    <w:rsid w:val="0031273D"/>
    <w:rsid w:val="003128E2"/>
    <w:rsid w:val="0031388B"/>
    <w:rsid w:val="003145E0"/>
    <w:rsid w:val="00314D2A"/>
    <w:rsid w:val="003153D9"/>
    <w:rsid w:val="00316639"/>
    <w:rsid w:val="00316D26"/>
    <w:rsid w:val="00316EB1"/>
    <w:rsid w:val="003172B4"/>
    <w:rsid w:val="003201A7"/>
    <w:rsid w:val="0032058E"/>
    <w:rsid w:val="003208EB"/>
    <w:rsid w:val="00320EA7"/>
    <w:rsid w:val="00321621"/>
    <w:rsid w:val="00322725"/>
    <w:rsid w:val="00323EF7"/>
    <w:rsid w:val="003240E1"/>
    <w:rsid w:val="0032448E"/>
    <w:rsid w:val="003251DF"/>
    <w:rsid w:val="00325F89"/>
    <w:rsid w:val="00326C03"/>
    <w:rsid w:val="00327474"/>
    <w:rsid w:val="003277B5"/>
    <w:rsid w:val="0033019F"/>
    <w:rsid w:val="00330B11"/>
    <w:rsid w:val="00332C63"/>
    <w:rsid w:val="00332F01"/>
    <w:rsid w:val="00333423"/>
    <w:rsid w:val="003342B4"/>
    <w:rsid w:val="003346FA"/>
    <w:rsid w:val="00336940"/>
    <w:rsid w:val="00336CD1"/>
    <w:rsid w:val="00336F70"/>
    <w:rsid w:val="00340DE0"/>
    <w:rsid w:val="00341F47"/>
    <w:rsid w:val="0034210D"/>
    <w:rsid w:val="00342327"/>
    <w:rsid w:val="0034250B"/>
    <w:rsid w:val="00342EE1"/>
    <w:rsid w:val="00344234"/>
    <w:rsid w:val="0034750A"/>
    <w:rsid w:val="00347C0F"/>
    <w:rsid w:val="00347C69"/>
    <w:rsid w:val="00347E11"/>
    <w:rsid w:val="003503DD"/>
    <w:rsid w:val="00350696"/>
    <w:rsid w:val="00350C92"/>
    <w:rsid w:val="0035166D"/>
    <w:rsid w:val="003516C7"/>
    <w:rsid w:val="0035266C"/>
    <w:rsid w:val="00352B87"/>
    <w:rsid w:val="00354288"/>
    <w:rsid w:val="003542C5"/>
    <w:rsid w:val="00356F5E"/>
    <w:rsid w:val="00360397"/>
    <w:rsid w:val="00360DDF"/>
    <w:rsid w:val="00361392"/>
    <w:rsid w:val="00361A7B"/>
    <w:rsid w:val="0036224C"/>
    <w:rsid w:val="003628CC"/>
    <w:rsid w:val="00364961"/>
    <w:rsid w:val="00364EFF"/>
    <w:rsid w:val="00365461"/>
    <w:rsid w:val="003656AA"/>
    <w:rsid w:val="00365A74"/>
    <w:rsid w:val="00367EDA"/>
    <w:rsid w:val="00370311"/>
    <w:rsid w:val="00371498"/>
    <w:rsid w:val="003736D3"/>
    <w:rsid w:val="00373A05"/>
    <w:rsid w:val="00373E28"/>
    <w:rsid w:val="00375DAF"/>
    <w:rsid w:val="00376076"/>
    <w:rsid w:val="00377DC2"/>
    <w:rsid w:val="00380663"/>
    <w:rsid w:val="003807B5"/>
    <w:rsid w:val="003832CE"/>
    <w:rsid w:val="00384395"/>
    <w:rsid w:val="003848A1"/>
    <w:rsid w:val="00384D1D"/>
    <w:rsid w:val="003853E3"/>
    <w:rsid w:val="0038587E"/>
    <w:rsid w:val="00386B49"/>
    <w:rsid w:val="00386F47"/>
    <w:rsid w:val="00390221"/>
    <w:rsid w:val="00390335"/>
    <w:rsid w:val="00390746"/>
    <w:rsid w:val="00390939"/>
    <w:rsid w:val="00390E15"/>
    <w:rsid w:val="00392B4F"/>
    <w:rsid w:val="00392ED4"/>
    <w:rsid w:val="00393680"/>
    <w:rsid w:val="00394D4C"/>
    <w:rsid w:val="003953B3"/>
    <w:rsid w:val="00395D9F"/>
    <w:rsid w:val="00395FD0"/>
    <w:rsid w:val="00397242"/>
    <w:rsid w:val="003A02C0"/>
    <w:rsid w:val="003A0F22"/>
    <w:rsid w:val="003A1182"/>
    <w:rsid w:val="003A1315"/>
    <w:rsid w:val="003A1C3E"/>
    <w:rsid w:val="003A1EBF"/>
    <w:rsid w:val="003A2E73"/>
    <w:rsid w:val="003A3071"/>
    <w:rsid w:val="003A3108"/>
    <w:rsid w:val="003A3A54"/>
    <w:rsid w:val="003A5969"/>
    <w:rsid w:val="003A5C58"/>
    <w:rsid w:val="003A7869"/>
    <w:rsid w:val="003A7D69"/>
    <w:rsid w:val="003B0C81"/>
    <w:rsid w:val="003B201F"/>
    <w:rsid w:val="003B4CFF"/>
    <w:rsid w:val="003B5794"/>
    <w:rsid w:val="003B67C8"/>
    <w:rsid w:val="003B6C11"/>
    <w:rsid w:val="003B7139"/>
    <w:rsid w:val="003C11FB"/>
    <w:rsid w:val="003C1FB5"/>
    <w:rsid w:val="003C36FA"/>
    <w:rsid w:val="003C3720"/>
    <w:rsid w:val="003C4C3C"/>
    <w:rsid w:val="003C6632"/>
    <w:rsid w:val="003C7BE0"/>
    <w:rsid w:val="003D0DD3"/>
    <w:rsid w:val="003D17EF"/>
    <w:rsid w:val="003D1D95"/>
    <w:rsid w:val="003D3535"/>
    <w:rsid w:val="003D3E58"/>
    <w:rsid w:val="003D419F"/>
    <w:rsid w:val="003D4246"/>
    <w:rsid w:val="003D4CA1"/>
    <w:rsid w:val="003D4D9F"/>
    <w:rsid w:val="003D6C46"/>
    <w:rsid w:val="003D783C"/>
    <w:rsid w:val="003D7B03"/>
    <w:rsid w:val="003E26D4"/>
    <w:rsid w:val="003E2751"/>
    <w:rsid w:val="003E28E4"/>
    <w:rsid w:val="003E2C69"/>
    <w:rsid w:val="003E2DDA"/>
    <w:rsid w:val="003E30BD"/>
    <w:rsid w:val="003E38CE"/>
    <w:rsid w:val="003E4823"/>
    <w:rsid w:val="003E4CDD"/>
    <w:rsid w:val="003E5863"/>
    <w:rsid w:val="003E5A50"/>
    <w:rsid w:val="003E6020"/>
    <w:rsid w:val="003E6322"/>
    <w:rsid w:val="003E688B"/>
    <w:rsid w:val="003E75A8"/>
    <w:rsid w:val="003E7652"/>
    <w:rsid w:val="003E7CA0"/>
    <w:rsid w:val="003F1F1F"/>
    <w:rsid w:val="003F2278"/>
    <w:rsid w:val="003F299F"/>
    <w:rsid w:val="003F2F1D"/>
    <w:rsid w:val="003F334F"/>
    <w:rsid w:val="003F3EA0"/>
    <w:rsid w:val="003F416A"/>
    <w:rsid w:val="003F4C2F"/>
    <w:rsid w:val="003F54B6"/>
    <w:rsid w:val="003F59B4"/>
    <w:rsid w:val="003F6B53"/>
    <w:rsid w:val="003F6B92"/>
    <w:rsid w:val="003F7115"/>
    <w:rsid w:val="003F732A"/>
    <w:rsid w:val="003F7C74"/>
    <w:rsid w:val="00400891"/>
    <w:rsid w:val="004008FB"/>
    <w:rsid w:val="0040090E"/>
    <w:rsid w:val="00400F82"/>
    <w:rsid w:val="00402109"/>
    <w:rsid w:val="00403C14"/>
    <w:rsid w:val="00403D11"/>
    <w:rsid w:val="00404DB4"/>
    <w:rsid w:val="004060B1"/>
    <w:rsid w:val="00406310"/>
    <w:rsid w:val="00407894"/>
    <w:rsid w:val="0041093C"/>
    <w:rsid w:val="00410C08"/>
    <w:rsid w:val="00411DAC"/>
    <w:rsid w:val="0041223B"/>
    <w:rsid w:val="0041255B"/>
    <w:rsid w:val="0041255D"/>
    <w:rsid w:val="004137EE"/>
    <w:rsid w:val="00413A4E"/>
    <w:rsid w:val="00413D70"/>
    <w:rsid w:val="00414CCE"/>
    <w:rsid w:val="00415163"/>
    <w:rsid w:val="00415273"/>
    <w:rsid w:val="004157BE"/>
    <w:rsid w:val="004204D2"/>
    <w:rsid w:val="0042068E"/>
    <w:rsid w:val="004214B0"/>
    <w:rsid w:val="00421793"/>
    <w:rsid w:val="00421C61"/>
    <w:rsid w:val="00421F1E"/>
    <w:rsid w:val="00422030"/>
    <w:rsid w:val="00422A7F"/>
    <w:rsid w:val="00422D78"/>
    <w:rsid w:val="004231C7"/>
    <w:rsid w:val="004240B1"/>
    <w:rsid w:val="00424DA9"/>
    <w:rsid w:val="00425661"/>
    <w:rsid w:val="00425673"/>
    <w:rsid w:val="00426213"/>
    <w:rsid w:val="004263D1"/>
    <w:rsid w:val="00430500"/>
    <w:rsid w:val="00431A7B"/>
    <w:rsid w:val="004324CB"/>
    <w:rsid w:val="00433473"/>
    <w:rsid w:val="00433E8B"/>
    <w:rsid w:val="00434B22"/>
    <w:rsid w:val="00434F4D"/>
    <w:rsid w:val="0043623F"/>
    <w:rsid w:val="00436BCC"/>
    <w:rsid w:val="00436C43"/>
    <w:rsid w:val="00437459"/>
    <w:rsid w:val="00437F64"/>
    <w:rsid w:val="00440CC2"/>
    <w:rsid w:val="00440EF4"/>
    <w:rsid w:val="00441D70"/>
    <w:rsid w:val="004425C2"/>
    <w:rsid w:val="0044279D"/>
    <w:rsid w:val="00444641"/>
    <w:rsid w:val="004451EF"/>
    <w:rsid w:val="00445604"/>
    <w:rsid w:val="0044676A"/>
    <w:rsid w:val="00446BAE"/>
    <w:rsid w:val="004475A5"/>
    <w:rsid w:val="004508BA"/>
    <w:rsid w:val="0045126C"/>
    <w:rsid w:val="004519AC"/>
    <w:rsid w:val="00451E31"/>
    <w:rsid w:val="00452489"/>
    <w:rsid w:val="00454102"/>
    <w:rsid w:val="004557F3"/>
    <w:rsid w:val="0045607E"/>
    <w:rsid w:val="00456D4F"/>
    <w:rsid w:val="00456DC3"/>
    <w:rsid w:val="004625D5"/>
    <w:rsid w:val="00462E34"/>
    <w:rsid w:val="00463375"/>
    <w:rsid w:val="0046337E"/>
    <w:rsid w:val="004634C8"/>
    <w:rsid w:val="0046353B"/>
    <w:rsid w:val="0046496C"/>
    <w:rsid w:val="00464CA1"/>
    <w:rsid w:val="00465F0C"/>
    <w:rsid w:val="004660C8"/>
    <w:rsid w:val="00466C9E"/>
    <w:rsid w:val="00466CCC"/>
    <w:rsid w:val="00467DEF"/>
    <w:rsid w:val="00470D10"/>
    <w:rsid w:val="00471B2A"/>
    <w:rsid w:val="0047214A"/>
    <w:rsid w:val="00472EBA"/>
    <w:rsid w:val="004735B6"/>
    <w:rsid w:val="004735F0"/>
    <w:rsid w:val="00474585"/>
    <w:rsid w:val="004745D7"/>
    <w:rsid w:val="00474676"/>
    <w:rsid w:val="0047511B"/>
    <w:rsid w:val="0047537A"/>
    <w:rsid w:val="00475A0C"/>
    <w:rsid w:val="00475B99"/>
    <w:rsid w:val="00477628"/>
    <w:rsid w:val="004801BB"/>
    <w:rsid w:val="0048063D"/>
    <w:rsid w:val="00480A8A"/>
    <w:rsid w:val="00480EC3"/>
    <w:rsid w:val="0048257F"/>
    <w:rsid w:val="00482CBB"/>
    <w:rsid w:val="0048317E"/>
    <w:rsid w:val="00483772"/>
    <w:rsid w:val="00484F1C"/>
    <w:rsid w:val="00485601"/>
    <w:rsid w:val="004865B8"/>
    <w:rsid w:val="00486C0D"/>
    <w:rsid w:val="00486F89"/>
    <w:rsid w:val="00487B96"/>
    <w:rsid w:val="004911D9"/>
    <w:rsid w:val="00491250"/>
    <w:rsid w:val="00491796"/>
    <w:rsid w:val="0049329E"/>
    <w:rsid w:val="00493416"/>
    <w:rsid w:val="004936FE"/>
    <w:rsid w:val="0049423C"/>
    <w:rsid w:val="004951AB"/>
    <w:rsid w:val="004954EB"/>
    <w:rsid w:val="00496DC9"/>
    <w:rsid w:val="0049768A"/>
    <w:rsid w:val="004A0841"/>
    <w:rsid w:val="004A33C6"/>
    <w:rsid w:val="004A3E75"/>
    <w:rsid w:val="004A5539"/>
    <w:rsid w:val="004A5CBC"/>
    <w:rsid w:val="004A66B1"/>
    <w:rsid w:val="004A72B1"/>
    <w:rsid w:val="004A7DC4"/>
    <w:rsid w:val="004A7E7E"/>
    <w:rsid w:val="004B0004"/>
    <w:rsid w:val="004B07ED"/>
    <w:rsid w:val="004B1E7B"/>
    <w:rsid w:val="004B220B"/>
    <w:rsid w:val="004B3029"/>
    <w:rsid w:val="004B3191"/>
    <w:rsid w:val="004B352B"/>
    <w:rsid w:val="004B35E7"/>
    <w:rsid w:val="004B4B73"/>
    <w:rsid w:val="004B6304"/>
    <w:rsid w:val="004B63BF"/>
    <w:rsid w:val="004B66DA"/>
    <w:rsid w:val="004B696B"/>
    <w:rsid w:val="004B795E"/>
    <w:rsid w:val="004B7B0E"/>
    <w:rsid w:val="004B7DFF"/>
    <w:rsid w:val="004C0B40"/>
    <w:rsid w:val="004C0C8D"/>
    <w:rsid w:val="004C0E84"/>
    <w:rsid w:val="004C1845"/>
    <w:rsid w:val="004C3A3F"/>
    <w:rsid w:val="004C3ACC"/>
    <w:rsid w:val="004C52AA"/>
    <w:rsid w:val="004C5686"/>
    <w:rsid w:val="004C70EE"/>
    <w:rsid w:val="004D0DFD"/>
    <w:rsid w:val="004D1430"/>
    <w:rsid w:val="004D2FA5"/>
    <w:rsid w:val="004D3068"/>
    <w:rsid w:val="004D6F6F"/>
    <w:rsid w:val="004D766C"/>
    <w:rsid w:val="004D7CE4"/>
    <w:rsid w:val="004D7D3C"/>
    <w:rsid w:val="004E0114"/>
    <w:rsid w:val="004E051B"/>
    <w:rsid w:val="004E0551"/>
    <w:rsid w:val="004E06E6"/>
    <w:rsid w:val="004E0FA8"/>
    <w:rsid w:val="004E131A"/>
    <w:rsid w:val="004E191C"/>
    <w:rsid w:val="004E1DE3"/>
    <w:rsid w:val="004E20AF"/>
    <w:rsid w:val="004E22E1"/>
    <w:rsid w:val="004E2310"/>
    <w:rsid w:val="004E251B"/>
    <w:rsid w:val="004E2581"/>
    <w:rsid w:val="004E25CD"/>
    <w:rsid w:val="004E2A4B"/>
    <w:rsid w:val="004E2F22"/>
    <w:rsid w:val="004E4034"/>
    <w:rsid w:val="004E4419"/>
    <w:rsid w:val="004E5043"/>
    <w:rsid w:val="004E5A83"/>
    <w:rsid w:val="004E6D22"/>
    <w:rsid w:val="004E77E6"/>
    <w:rsid w:val="004E7CDB"/>
    <w:rsid w:val="004F0448"/>
    <w:rsid w:val="004F1EA0"/>
    <w:rsid w:val="004F3043"/>
    <w:rsid w:val="004F363F"/>
    <w:rsid w:val="004F3783"/>
    <w:rsid w:val="004F396D"/>
    <w:rsid w:val="004F4021"/>
    <w:rsid w:val="004F418B"/>
    <w:rsid w:val="004F4333"/>
    <w:rsid w:val="004F505D"/>
    <w:rsid w:val="004F50AF"/>
    <w:rsid w:val="004F51F0"/>
    <w:rsid w:val="004F5640"/>
    <w:rsid w:val="004F6525"/>
    <w:rsid w:val="004F6FE2"/>
    <w:rsid w:val="004F79F2"/>
    <w:rsid w:val="00500C37"/>
    <w:rsid w:val="005011D9"/>
    <w:rsid w:val="00501933"/>
    <w:rsid w:val="0050238B"/>
    <w:rsid w:val="00503054"/>
    <w:rsid w:val="00504115"/>
    <w:rsid w:val="005042BC"/>
    <w:rsid w:val="0050463F"/>
    <w:rsid w:val="005057F4"/>
    <w:rsid w:val="00505905"/>
    <w:rsid w:val="00507167"/>
    <w:rsid w:val="00507C5B"/>
    <w:rsid w:val="005107E9"/>
    <w:rsid w:val="005112A8"/>
    <w:rsid w:val="00511A1B"/>
    <w:rsid w:val="00511A68"/>
    <w:rsid w:val="005121C0"/>
    <w:rsid w:val="00512FD0"/>
    <w:rsid w:val="00513E63"/>
    <w:rsid w:val="00513E7D"/>
    <w:rsid w:val="00514196"/>
    <w:rsid w:val="00514A67"/>
    <w:rsid w:val="005158AE"/>
    <w:rsid w:val="00515921"/>
    <w:rsid w:val="00517558"/>
    <w:rsid w:val="00520A46"/>
    <w:rsid w:val="00521192"/>
    <w:rsid w:val="0052125D"/>
    <w:rsid w:val="0052127C"/>
    <w:rsid w:val="005217BD"/>
    <w:rsid w:val="00521A2C"/>
    <w:rsid w:val="00521AD3"/>
    <w:rsid w:val="00521D32"/>
    <w:rsid w:val="00521F1D"/>
    <w:rsid w:val="00522801"/>
    <w:rsid w:val="00522F4E"/>
    <w:rsid w:val="00525067"/>
    <w:rsid w:val="00526AEB"/>
    <w:rsid w:val="0052742C"/>
    <w:rsid w:val="00527D3C"/>
    <w:rsid w:val="0053020B"/>
    <w:rsid w:val="005302E0"/>
    <w:rsid w:val="00533888"/>
    <w:rsid w:val="00534787"/>
    <w:rsid w:val="00534CB0"/>
    <w:rsid w:val="00534E52"/>
    <w:rsid w:val="00535070"/>
    <w:rsid w:val="0053589F"/>
    <w:rsid w:val="005365B6"/>
    <w:rsid w:val="00537100"/>
    <w:rsid w:val="0053772D"/>
    <w:rsid w:val="005410FA"/>
    <w:rsid w:val="005412D3"/>
    <w:rsid w:val="005415CD"/>
    <w:rsid w:val="00541EA5"/>
    <w:rsid w:val="00543369"/>
    <w:rsid w:val="00543596"/>
    <w:rsid w:val="00544572"/>
    <w:rsid w:val="00544738"/>
    <w:rsid w:val="005456E4"/>
    <w:rsid w:val="0054661A"/>
    <w:rsid w:val="00547B89"/>
    <w:rsid w:val="00550614"/>
    <w:rsid w:val="00551027"/>
    <w:rsid w:val="0055175E"/>
    <w:rsid w:val="005527F1"/>
    <w:rsid w:val="00552B8A"/>
    <w:rsid w:val="00553791"/>
    <w:rsid w:val="00553F61"/>
    <w:rsid w:val="00554AF6"/>
    <w:rsid w:val="00554C16"/>
    <w:rsid w:val="00555B62"/>
    <w:rsid w:val="005568AF"/>
    <w:rsid w:val="00556AF5"/>
    <w:rsid w:val="005577F2"/>
    <w:rsid w:val="005606BC"/>
    <w:rsid w:val="00561334"/>
    <w:rsid w:val="005614B7"/>
    <w:rsid w:val="00561B51"/>
    <w:rsid w:val="0056202C"/>
    <w:rsid w:val="00562136"/>
    <w:rsid w:val="00562D54"/>
    <w:rsid w:val="00563E73"/>
    <w:rsid w:val="0056426C"/>
    <w:rsid w:val="005645EB"/>
    <w:rsid w:val="00565792"/>
    <w:rsid w:val="00567351"/>
    <w:rsid w:val="005675D4"/>
    <w:rsid w:val="00567799"/>
    <w:rsid w:val="005710DE"/>
    <w:rsid w:val="00571A0B"/>
    <w:rsid w:val="00571BF0"/>
    <w:rsid w:val="00572D77"/>
    <w:rsid w:val="00573DFD"/>
    <w:rsid w:val="005747D0"/>
    <w:rsid w:val="005778A3"/>
    <w:rsid w:val="00580902"/>
    <w:rsid w:val="00580981"/>
    <w:rsid w:val="00581069"/>
    <w:rsid w:val="005822DF"/>
    <w:rsid w:val="005824DA"/>
    <w:rsid w:val="005827D5"/>
    <w:rsid w:val="00582918"/>
    <w:rsid w:val="005829D1"/>
    <w:rsid w:val="00583F36"/>
    <w:rsid w:val="005849E3"/>
    <w:rsid w:val="005850D7"/>
    <w:rsid w:val="0058522F"/>
    <w:rsid w:val="00585282"/>
    <w:rsid w:val="00586266"/>
    <w:rsid w:val="00586629"/>
    <w:rsid w:val="00586853"/>
    <w:rsid w:val="00586889"/>
    <w:rsid w:val="00586E4A"/>
    <w:rsid w:val="00586F47"/>
    <w:rsid w:val="0058703B"/>
    <w:rsid w:val="00587AA7"/>
    <w:rsid w:val="00587B04"/>
    <w:rsid w:val="00592A09"/>
    <w:rsid w:val="00593C8D"/>
    <w:rsid w:val="00593D5C"/>
    <w:rsid w:val="00594B22"/>
    <w:rsid w:val="00595EDE"/>
    <w:rsid w:val="00596A7D"/>
    <w:rsid w:val="00596E2B"/>
    <w:rsid w:val="00597DE3"/>
    <w:rsid w:val="00597F86"/>
    <w:rsid w:val="005A0CBA"/>
    <w:rsid w:val="005A12D8"/>
    <w:rsid w:val="005A2022"/>
    <w:rsid w:val="005A2025"/>
    <w:rsid w:val="005A258E"/>
    <w:rsid w:val="005A2912"/>
    <w:rsid w:val="005A3272"/>
    <w:rsid w:val="005A39CD"/>
    <w:rsid w:val="005A46B5"/>
    <w:rsid w:val="005A5193"/>
    <w:rsid w:val="005A6034"/>
    <w:rsid w:val="005A7115"/>
    <w:rsid w:val="005A753F"/>
    <w:rsid w:val="005A7723"/>
    <w:rsid w:val="005A7AC1"/>
    <w:rsid w:val="005B115A"/>
    <w:rsid w:val="005B11D2"/>
    <w:rsid w:val="005B1D4D"/>
    <w:rsid w:val="005B2AA7"/>
    <w:rsid w:val="005B324B"/>
    <w:rsid w:val="005B3ADC"/>
    <w:rsid w:val="005B3B52"/>
    <w:rsid w:val="005B4D71"/>
    <w:rsid w:val="005B537F"/>
    <w:rsid w:val="005B5831"/>
    <w:rsid w:val="005B5F0B"/>
    <w:rsid w:val="005B6057"/>
    <w:rsid w:val="005B6C8D"/>
    <w:rsid w:val="005B79CF"/>
    <w:rsid w:val="005C0165"/>
    <w:rsid w:val="005C0841"/>
    <w:rsid w:val="005C120D"/>
    <w:rsid w:val="005C12B8"/>
    <w:rsid w:val="005C1501"/>
    <w:rsid w:val="005C15B3"/>
    <w:rsid w:val="005C2145"/>
    <w:rsid w:val="005C6327"/>
    <w:rsid w:val="005C6454"/>
    <w:rsid w:val="005C6F80"/>
    <w:rsid w:val="005D07C2"/>
    <w:rsid w:val="005D11CA"/>
    <w:rsid w:val="005D19BA"/>
    <w:rsid w:val="005D5856"/>
    <w:rsid w:val="005D632F"/>
    <w:rsid w:val="005D7406"/>
    <w:rsid w:val="005E1E0E"/>
    <w:rsid w:val="005E2F29"/>
    <w:rsid w:val="005E3ECD"/>
    <w:rsid w:val="005E400D"/>
    <w:rsid w:val="005E49D4"/>
    <w:rsid w:val="005E4E79"/>
    <w:rsid w:val="005E5CE7"/>
    <w:rsid w:val="005E6A78"/>
    <w:rsid w:val="005E6E75"/>
    <w:rsid w:val="005E6EEE"/>
    <w:rsid w:val="005E749F"/>
    <w:rsid w:val="005E7533"/>
    <w:rsid w:val="005E790C"/>
    <w:rsid w:val="005F08C5"/>
    <w:rsid w:val="005F242D"/>
    <w:rsid w:val="005F29B4"/>
    <w:rsid w:val="005F630A"/>
    <w:rsid w:val="005F6EB0"/>
    <w:rsid w:val="005F7069"/>
    <w:rsid w:val="005F7ACB"/>
    <w:rsid w:val="005F7B13"/>
    <w:rsid w:val="006012A1"/>
    <w:rsid w:val="00601378"/>
    <w:rsid w:val="0060187F"/>
    <w:rsid w:val="00602531"/>
    <w:rsid w:val="00603104"/>
    <w:rsid w:val="0060318C"/>
    <w:rsid w:val="00603A19"/>
    <w:rsid w:val="0060404E"/>
    <w:rsid w:val="00604782"/>
    <w:rsid w:val="00604C1F"/>
    <w:rsid w:val="00605718"/>
    <w:rsid w:val="00605C66"/>
    <w:rsid w:val="00606310"/>
    <w:rsid w:val="00606742"/>
    <w:rsid w:val="006069A9"/>
    <w:rsid w:val="00607814"/>
    <w:rsid w:val="00610D87"/>
    <w:rsid w:val="00610E88"/>
    <w:rsid w:val="00610F98"/>
    <w:rsid w:val="006126F9"/>
    <w:rsid w:val="00612C94"/>
    <w:rsid w:val="00613827"/>
    <w:rsid w:val="006153B7"/>
    <w:rsid w:val="006175D7"/>
    <w:rsid w:val="00617AC7"/>
    <w:rsid w:val="006200C3"/>
    <w:rsid w:val="006204F4"/>
    <w:rsid w:val="00620751"/>
    <w:rsid w:val="006208E5"/>
    <w:rsid w:val="00620CE3"/>
    <w:rsid w:val="00621AE3"/>
    <w:rsid w:val="00622850"/>
    <w:rsid w:val="00622BAB"/>
    <w:rsid w:val="00622E98"/>
    <w:rsid w:val="00624090"/>
    <w:rsid w:val="006273E4"/>
    <w:rsid w:val="00631F82"/>
    <w:rsid w:val="006323C5"/>
    <w:rsid w:val="00632AA6"/>
    <w:rsid w:val="006335ED"/>
    <w:rsid w:val="006338D8"/>
    <w:rsid w:val="00633B59"/>
    <w:rsid w:val="00634EF4"/>
    <w:rsid w:val="006357D0"/>
    <w:rsid w:val="006358C8"/>
    <w:rsid w:val="00636380"/>
    <w:rsid w:val="006363B0"/>
    <w:rsid w:val="006368D6"/>
    <w:rsid w:val="00636B2E"/>
    <w:rsid w:val="006373E3"/>
    <w:rsid w:val="0064133A"/>
    <w:rsid w:val="006416D1"/>
    <w:rsid w:val="006418B7"/>
    <w:rsid w:val="00641B66"/>
    <w:rsid w:val="006435A8"/>
    <w:rsid w:val="00643A0E"/>
    <w:rsid w:val="00644211"/>
    <w:rsid w:val="006453D8"/>
    <w:rsid w:val="00645CC2"/>
    <w:rsid w:val="00646622"/>
    <w:rsid w:val="00646765"/>
    <w:rsid w:val="00647708"/>
    <w:rsid w:val="00647FD7"/>
    <w:rsid w:val="00647FE0"/>
    <w:rsid w:val="00650080"/>
    <w:rsid w:val="0065048F"/>
    <w:rsid w:val="0065103F"/>
    <w:rsid w:val="00651F17"/>
    <w:rsid w:val="0065382D"/>
    <w:rsid w:val="00654B4D"/>
    <w:rsid w:val="00654E3C"/>
    <w:rsid w:val="0065559D"/>
    <w:rsid w:val="00655A40"/>
    <w:rsid w:val="00655F04"/>
    <w:rsid w:val="006560C3"/>
    <w:rsid w:val="00657D11"/>
    <w:rsid w:val="00660D84"/>
    <w:rsid w:val="00660EBF"/>
    <w:rsid w:val="0066133A"/>
    <w:rsid w:val="00661EB5"/>
    <w:rsid w:val="00663196"/>
    <w:rsid w:val="0066378C"/>
    <w:rsid w:val="00663C07"/>
    <w:rsid w:val="0066533E"/>
    <w:rsid w:val="0066661D"/>
    <w:rsid w:val="00667697"/>
    <w:rsid w:val="0066785E"/>
    <w:rsid w:val="0067009E"/>
    <w:rsid w:val="006700F0"/>
    <w:rsid w:val="006706EA"/>
    <w:rsid w:val="00670A48"/>
    <w:rsid w:val="00671804"/>
    <w:rsid w:val="00672F6F"/>
    <w:rsid w:val="0067328C"/>
    <w:rsid w:val="006732AA"/>
    <w:rsid w:val="00673A63"/>
    <w:rsid w:val="00674C2F"/>
    <w:rsid w:val="00674C8B"/>
    <w:rsid w:val="00674E5E"/>
    <w:rsid w:val="006766EE"/>
    <w:rsid w:val="0067675C"/>
    <w:rsid w:val="00680845"/>
    <w:rsid w:val="0068420E"/>
    <w:rsid w:val="006844A2"/>
    <w:rsid w:val="00684B0C"/>
    <w:rsid w:val="00684E02"/>
    <w:rsid w:val="0068517B"/>
    <w:rsid w:val="00685C94"/>
    <w:rsid w:val="00686849"/>
    <w:rsid w:val="006873C6"/>
    <w:rsid w:val="00687D37"/>
    <w:rsid w:val="00691AEE"/>
    <w:rsid w:val="00692327"/>
    <w:rsid w:val="00693C95"/>
    <w:rsid w:val="0069523C"/>
    <w:rsid w:val="00695852"/>
    <w:rsid w:val="006962CA"/>
    <w:rsid w:val="00696A95"/>
    <w:rsid w:val="006A09DA"/>
    <w:rsid w:val="006A144F"/>
    <w:rsid w:val="006A159F"/>
    <w:rsid w:val="006A1835"/>
    <w:rsid w:val="006A189C"/>
    <w:rsid w:val="006A249C"/>
    <w:rsid w:val="006A2625"/>
    <w:rsid w:val="006A5E7F"/>
    <w:rsid w:val="006A5FA2"/>
    <w:rsid w:val="006A6A1F"/>
    <w:rsid w:val="006A7E03"/>
    <w:rsid w:val="006B1642"/>
    <w:rsid w:val="006B4A30"/>
    <w:rsid w:val="006B5BB0"/>
    <w:rsid w:val="006B7569"/>
    <w:rsid w:val="006C02BD"/>
    <w:rsid w:val="006C07F7"/>
    <w:rsid w:val="006C0ECE"/>
    <w:rsid w:val="006C1894"/>
    <w:rsid w:val="006C1B80"/>
    <w:rsid w:val="006C1E10"/>
    <w:rsid w:val="006C28EE"/>
    <w:rsid w:val="006C37F3"/>
    <w:rsid w:val="006C3F1D"/>
    <w:rsid w:val="006C4FF1"/>
    <w:rsid w:val="006C5C02"/>
    <w:rsid w:val="006D006E"/>
    <w:rsid w:val="006D1E4C"/>
    <w:rsid w:val="006D231B"/>
    <w:rsid w:val="006D2998"/>
    <w:rsid w:val="006D3188"/>
    <w:rsid w:val="006D3BAA"/>
    <w:rsid w:val="006D425B"/>
    <w:rsid w:val="006D5159"/>
    <w:rsid w:val="006D53A7"/>
    <w:rsid w:val="006D6779"/>
    <w:rsid w:val="006D769A"/>
    <w:rsid w:val="006D7F15"/>
    <w:rsid w:val="006E072D"/>
    <w:rsid w:val="006E088C"/>
    <w:rsid w:val="006E08FC"/>
    <w:rsid w:val="006E0BDB"/>
    <w:rsid w:val="006E1B38"/>
    <w:rsid w:val="006E1C71"/>
    <w:rsid w:val="006E28B8"/>
    <w:rsid w:val="006E3528"/>
    <w:rsid w:val="006E4247"/>
    <w:rsid w:val="006F2086"/>
    <w:rsid w:val="006F2588"/>
    <w:rsid w:val="006F460C"/>
    <w:rsid w:val="006F6B30"/>
    <w:rsid w:val="006F6E13"/>
    <w:rsid w:val="007000E9"/>
    <w:rsid w:val="0070200C"/>
    <w:rsid w:val="00702667"/>
    <w:rsid w:val="007030BB"/>
    <w:rsid w:val="00703218"/>
    <w:rsid w:val="007054A3"/>
    <w:rsid w:val="0070558C"/>
    <w:rsid w:val="00710A6C"/>
    <w:rsid w:val="00710D98"/>
    <w:rsid w:val="007111D8"/>
    <w:rsid w:val="00711CD7"/>
    <w:rsid w:val="00711CE9"/>
    <w:rsid w:val="007121DB"/>
    <w:rsid w:val="00712266"/>
    <w:rsid w:val="00712593"/>
    <w:rsid w:val="00712876"/>
    <w:rsid w:val="00712A8B"/>
    <w:rsid w:val="00712D82"/>
    <w:rsid w:val="00712FAC"/>
    <w:rsid w:val="007139D3"/>
    <w:rsid w:val="00713BE8"/>
    <w:rsid w:val="007153F3"/>
    <w:rsid w:val="00715877"/>
    <w:rsid w:val="00715C05"/>
    <w:rsid w:val="0071606F"/>
    <w:rsid w:val="00716B08"/>
    <w:rsid w:val="00716E22"/>
    <w:rsid w:val="007171AB"/>
    <w:rsid w:val="007210DD"/>
    <w:rsid w:val="007213D0"/>
    <w:rsid w:val="007219C0"/>
    <w:rsid w:val="00721B1E"/>
    <w:rsid w:val="00721D8B"/>
    <w:rsid w:val="0072347F"/>
    <w:rsid w:val="007238F7"/>
    <w:rsid w:val="00723AA0"/>
    <w:rsid w:val="0072574C"/>
    <w:rsid w:val="00727770"/>
    <w:rsid w:val="00730710"/>
    <w:rsid w:val="0073091E"/>
    <w:rsid w:val="007309B8"/>
    <w:rsid w:val="007314B3"/>
    <w:rsid w:val="00731C75"/>
    <w:rsid w:val="007321EB"/>
    <w:rsid w:val="00732599"/>
    <w:rsid w:val="00733A11"/>
    <w:rsid w:val="00733C7B"/>
    <w:rsid w:val="00735EAD"/>
    <w:rsid w:val="00736DEB"/>
    <w:rsid w:val="00737015"/>
    <w:rsid w:val="00737DA2"/>
    <w:rsid w:val="007400C5"/>
    <w:rsid w:val="00740CBE"/>
    <w:rsid w:val="00741F0D"/>
    <w:rsid w:val="00743E09"/>
    <w:rsid w:val="00744FCC"/>
    <w:rsid w:val="00746B8E"/>
    <w:rsid w:val="00747B9C"/>
    <w:rsid w:val="00747DFD"/>
    <w:rsid w:val="00750C93"/>
    <w:rsid w:val="0075126B"/>
    <w:rsid w:val="00751B91"/>
    <w:rsid w:val="00754947"/>
    <w:rsid w:val="00754E24"/>
    <w:rsid w:val="00756455"/>
    <w:rsid w:val="00756B24"/>
    <w:rsid w:val="00756F7F"/>
    <w:rsid w:val="00757A90"/>
    <w:rsid w:val="00757B3B"/>
    <w:rsid w:val="00757F5C"/>
    <w:rsid w:val="007608DC"/>
    <w:rsid w:val="007618C5"/>
    <w:rsid w:val="00761960"/>
    <w:rsid w:val="0076265B"/>
    <w:rsid w:val="00762AB5"/>
    <w:rsid w:val="00763306"/>
    <w:rsid w:val="007639C4"/>
    <w:rsid w:val="00764B5C"/>
    <w:rsid w:val="00764DB5"/>
    <w:rsid w:val="00764FA6"/>
    <w:rsid w:val="00765294"/>
    <w:rsid w:val="007653F4"/>
    <w:rsid w:val="00766459"/>
    <w:rsid w:val="007679F7"/>
    <w:rsid w:val="00771DFA"/>
    <w:rsid w:val="007720D9"/>
    <w:rsid w:val="00773075"/>
    <w:rsid w:val="00773F36"/>
    <w:rsid w:val="00774910"/>
    <w:rsid w:val="00775BF6"/>
    <w:rsid w:val="00776254"/>
    <w:rsid w:val="007769FC"/>
    <w:rsid w:val="00776C04"/>
    <w:rsid w:val="0077765C"/>
    <w:rsid w:val="00777911"/>
    <w:rsid w:val="00777C9B"/>
    <w:rsid w:val="00777CFF"/>
    <w:rsid w:val="00781145"/>
    <w:rsid w:val="007815BC"/>
    <w:rsid w:val="007823CF"/>
    <w:rsid w:val="00782807"/>
    <w:rsid w:val="0078282E"/>
    <w:rsid w:val="00782B3F"/>
    <w:rsid w:val="00782C47"/>
    <w:rsid w:val="00782E3C"/>
    <w:rsid w:val="00783091"/>
    <w:rsid w:val="0078396C"/>
    <w:rsid w:val="00785292"/>
    <w:rsid w:val="007865BF"/>
    <w:rsid w:val="00787004"/>
    <w:rsid w:val="007900CC"/>
    <w:rsid w:val="00792B78"/>
    <w:rsid w:val="00792DC5"/>
    <w:rsid w:val="0079369C"/>
    <w:rsid w:val="007937BC"/>
    <w:rsid w:val="00794AEF"/>
    <w:rsid w:val="00794CF4"/>
    <w:rsid w:val="0079641B"/>
    <w:rsid w:val="0079712A"/>
    <w:rsid w:val="007976A4"/>
    <w:rsid w:val="00797A90"/>
    <w:rsid w:val="007A04CB"/>
    <w:rsid w:val="007A1856"/>
    <w:rsid w:val="007A1887"/>
    <w:rsid w:val="007A1E81"/>
    <w:rsid w:val="007A213B"/>
    <w:rsid w:val="007A22FC"/>
    <w:rsid w:val="007A2874"/>
    <w:rsid w:val="007A39DD"/>
    <w:rsid w:val="007A5007"/>
    <w:rsid w:val="007A53E8"/>
    <w:rsid w:val="007A629C"/>
    <w:rsid w:val="007A6348"/>
    <w:rsid w:val="007A64A0"/>
    <w:rsid w:val="007B023C"/>
    <w:rsid w:val="007B03CC"/>
    <w:rsid w:val="007B15AC"/>
    <w:rsid w:val="007B20D2"/>
    <w:rsid w:val="007B2F08"/>
    <w:rsid w:val="007B35D4"/>
    <w:rsid w:val="007B5EE3"/>
    <w:rsid w:val="007C0EC7"/>
    <w:rsid w:val="007C39F6"/>
    <w:rsid w:val="007C3BFB"/>
    <w:rsid w:val="007C44FF"/>
    <w:rsid w:val="007C475C"/>
    <w:rsid w:val="007C5FDF"/>
    <w:rsid w:val="007C62B4"/>
    <w:rsid w:val="007C6456"/>
    <w:rsid w:val="007C6D16"/>
    <w:rsid w:val="007C6DB9"/>
    <w:rsid w:val="007C77C2"/>
    <w:rsid w:val="007C7BDB"/>
    <w:rsid w:val="007D07B5"/>
    <w:rsid w:val="007D0979"/>
    <w:rsid w:val="007D1953"/>
    <w:rsid w:val="007D1E2D"/>
    <w:rsid w:val="007D2FF5"/>
    <w:rsid w:val="007D4073"/>
    <w:rsid w:val="007D4BCF"/>
    <w:rsid w:val="007D542F"/>
    <w:rsid w:val="007D5F5F"/>
    <w:rsid w:val="007D73AB"/>
    <w:rsid w:val="007D790E"/>
    <w:rsid w:val="007E0308"/>
    <w:rsid w:val="007E19ED"/>
    <w:rsid w:val="007E2712"/>
    <w:rsid w:val="007E3563"/>
    <w:rsid w:val="007E4645"/>
    <w:rsid w:val="007E4A9C"/>
    <w:rsid w:val="007E5516"/>
    <w:rsid w:val="007E64B3"/>
    <w:rsid w:val="007E7EE2"/>
    <w:rsid w:val="007F06CA"/>
    <w:rsid w:val="007F074D"/>
    <w:rsid w:val="007F0AE8"/>
    <w:rsid w:val="007F0C59"/>
    <w:rsid w:val="007F0DD0"/>
    <w:rsid w:val="007F3392"/>
    <w:rsid w:val="007F36C7"/>
    <w:rsid w:val="007F3EE1"/>
    <w:rsid w:val="007F465A"/>
    <w:rsid w:val="007F5050"/>
    <w:rsid w:val="007F5185"/>
    <w:rsid w:val="007F57FC"/>
    <w:rsid w:val="007F5BF3"/>
    <w:rsid w:val="007F61D0"/>
    <w:rsid w:val="007F6EFA"/>
    <w:rsid w:val="007F7186"/>
    <w:rsid w:val="0080004E"/>
    <w:rsid w:val="00800DD8"/>
    <w:rsid w:val="0080132B"/>
    <w:rsid w:val="00801654"/>
    <w:rsid w:val="00801B49"/>
    <w:rsid w:val="0080228F"/>
    <w:rsid w:val="0080298C"/>
    <w:rsid w:val="00802E2B"/>
    <w:rsid w:val="008032B8"/>
    <w:rsid w:val="00804C1B"/>
    <w:rsid w:val="0080595A"/>
    <w:rsid w:val="008059E2"/>
    <w:rsid w:val="0080608A"/>
    <w:rsid w:val="008067ED"/>
    <w:rsid w:val="00806DB4"/>
    <w:rsid w:val="008070A5"/>
    <w:rsid w:val="008103E3"/>
    <w:rsid w:val="00811C0B"/>
    <w:rsid w:val="00812A62"/>
    <w:rsid w:val="00813510"/>
    <w:rsid w:val="00813D76"/>
    <w:rsid w:val="00814AB3"/>
    <w:rsid w:val="008150A6"/>
    <w:rsid w:val="00815183"/>
    <w:rsid w:val="008153C6"/>
    <w:rsid w:val="00815A8F"/>
    <w:rsid w:val="00815E17"/>
    <w:rsid w:val="008162F6"/>
    <w:rsid w:val="00816637"/>
    <w:rsid w:val="00816EF3"/>
    <w:rsid w:val="00817098"/>
    <w:rsid w:val="00817840"/>
    <w:rsid w:val="008178CE"/>
    <w:rsid w:val="008178E6"/>
    <w:rsid w:val="00821540"/>
    <w:rsid w:val="008217DA"/>
    <w:rsid w:val="00821A37"/>
    <w:rsid w:val="00821AC9"/>
    <w:rsid w:val="0082249C"/>
    <w:rsid w:val="008225C1"/>
    <w:rsid w:val="008237FB"/>
    <w:rsid w:val="00823951"/>
    <w:rsid w:val="008242A2"/>
    <w:rsid w:val="00824CCE"/>
    <w:rsid w:val="00824CCF"/>
    <w:rsid w:val="00824EB5"/>
    <w:rsid w:val="00825EB8"/>
    <w:rsid w:val="00826B7E"/>
    <w:rsid w:val="00827392"/>
    <w:rsid w:val="00830B7B"/>
    <w:rsid w:val="00832354"/>
    <w:rsid w:val="00832661"/>
    <w:rsid w:val="008330D8"/>
    <w:rsid w:val="008349AA"/>
    <w:rsid w:val="00834DBF"/>
    <w:rsid w:val="0083718E"/>
    <w:rsid w:val="00837306"/>
    <w:rsid w:val="008375D5"/>
    <w:rsid w:val="00837710"/>
    <w:rsid w:val="0083771E"/>
    <w:rsid w:val="008405C1"/>
    <w:rsid w:val="00841486"/>
    <w:rsid w:val="00841EAA"/>
    <w:rsid w:val="00842BC9"/>
    <w:rsid w:val="008431AF"/>
    <w:rsid w:val="00843C87"/>
    <w:rsid w:val="00843E84"/>
    <w:rsid w:val="0084476E"/>
    <w:rsid w:val="00844C59"/>
    <w:rsid w:val="00845137"/>
    <w:rsid w:val="0084568F"/>
    <w:rsid w:val="00845B9F"/>
    <w:rsid w:val="00846643"/>
    <w:rsid w:val="00846A2E"/>
    <w:rsid w:val="008504F6"/>
    <w:rsid w:val="0085240E"/>
    <w:rsid w:val="00852484"/>
    <w:rsid w:val="0085267B"/>
    <w:rsid w:val="00853A3B"/>
    <w:rsid w:val="00854968"/>
    <w:rsid w:val="00854CE5"/>
    <w:rsid w:val="008555BB"/>
    <w:rsid w:val="00856454"/>
    <w:rsid w:val="008573B9"/>
    <w:rsid w:val="0085782D"/>
    <w:rsid w:val="008600B1"/>
    <w:rsid w:val="00860A9C"/>
    <w:rsid w:val="00862CB1"/>
    <w:rsid w:val="0086312E"/>
    <w:rsid w:val="00863726"/>
    <w:rsid w:val="00863ACE"/>
    <w:rsid w:val="00863BB7"/>
    <w:rsid w:val="00864039"/>
    <w:rsid w:val="0086445A"/>
    <w:rsid w:val="008664C3"/>
    <w:rsid w:val="0086650E"/>
    <w:rsid w:val="00866F1B"/>
    <w:rsid w:val="00866F1E"/>
    <w:rsid w:val="0087006F"/>
    <w:rsid w:val="0087028D"/>
    <w:rsid w:val="00870F2D"/>
    <w:rsid w:val="008710C4"/>
    <w:rsid w:val="00871464"/>
    <w:rsid w:val="00871465"/>
    <w:rsid w:val="008716C3"/>
    <w:rsid w:val="00871DF4"/>
    <w:rsid w:val="008730FD"/>
    <w:rsid w:val="008736BD"/>
    <w:rsid w:val="0087393A"/>
    <w:rsid w:val="00873DA1"/>
    <w:rsid w:val="00874BF8"/>
    <w:rsid w:val="008754D3"/>
    <w:rsid w:val="00875DDD"/>
    <w:rsid w:val="00881BC6"/>
    <w:rsid w:val="00882DCA"/>
    <w:rsid w:val="00884056"/>
    <w:rsid w:val="008848F6"/>
    <w:rsid w:val="00885954"/>
    <w:rsid w:val="00885A4E"/>
    <w:rsid w:val="00885CA8"/>
    <w:rsid w:val="008860CC"/>
    <w:rsid w:val="00886196"/>
    <w:rsid w:val="00886EAE"/>
    <w:rsid w:val="00886ED0"/>
    <w:rsid w:val="00886EEE"/>
    <w:rsid w:val="008879E7"/>
    <w:rsid w:val="00887F86"/>
    <w:rsid w:val="00890876"/>
    <w:rsid w:val="00890D34"/>
    <w:rsid w:val="00891929"/>
    <w:rsid w:val="00891C65"/>
    <w:rsid w:val="008921D1"/>
    <w:rsid w:val="00892BC8"/>
    <w:rsid w:val="00893029"/>
    <w:rsid w:val="0089514A"/>
    <w:rsid w:val="0089525B"/>
    <w:rsid w:val="008956A0"/>
    <w:rsid w:val="00895C2A"/>
    <w:rsid w:val="00895D18"/>
    <w:rsid w:val="008A03E9"/>
    <w:rsid w:val="008A0A0D"/>
    <w:rsid w:val="008A185A"/>
    <w:rsid w:val="008A2580"/>
    <w:rsid w:val="008A32D9"/>
    <w:rsid w:val="008A3961"/>
    <w:rsid w:val="008A415C"/>
    <w:rsid w:val="008A48F4"/>
    <w:rsid w:val="008A4CEA"/>
    <w:rsid w:val="008A5224"/>
    <w:rsid w:val="008A58DB"/>
    <w:rsid w:val="008A68D0"/>
    <w:rsid w:val="008A7506"/>
    <w:rsid w:val="008A7D14"/>
    <w:rsid w:val="008B1603"/>
    <w:rsid w:val="008B20ED"/>
    <w:rsid w:val="008B3876"/>
    <w:rsid w:val="008B6135"/>
    <w:rsid w:val="008B6CB3"/>
    <w:rsid w:val="008B6FA6"/>
    <w:rsid w:val="008B7BEB"/>
    <w:rsid w:val="008B7D5F"/>
    <w:rsid w:val="008C0248"/>
    <w:rsid w:val="008C02B8"/>
    <w:rsid w:val="008C0630"/>
    <w:rsid w:val="008C156B"/>
    <w:rsid w:val="008C1C7F"/>
    <w:rsid w:val="008C1F74"/>
    <w:rsid w:val="008C2579"/>
    <w:rsid w:val="008C2A77"/>
    <w:rsid w:val="008C346D"/>
    <w:rsid w:val="008C3F07"/>
    <w:rsid w:val="008C4425"/>
    <w:rsid w:val="008C4538"/>
    <w:rsid w:val="008C5369"/>
    <w:rsid w:val="008C562B"/>
    <w:rsid w:val="008C5A11"/>
    <w:rsid w:val="008C6717"/>
    <w:rsid w:val="008C6D5B"/>
    <w:rsid w:val="008D0305"/>
    <w:rsid w:val="008D0A21"/>
    <w:rsid w:val="008D1581"/>
    <w:rsid w:val="008D1B99"/>
    <w:rsid w:val="008D2D6B"/>
    <w:rsid w:val="008D2EA1"/>
    <w:rsid w:val="008D3090"/>
    <w:rsid w:val="008D4306"/>
    <w:rsid w:val="008D4508"/>
    <w:rsid w:val="008D452F"/>
    <w:rsid w:val="008D4DC4"/>
    <w:rsid w:val="008D5BCA"/>
    <w:rsid w:val="008D5E79"/>
    <w:rsid w:val="008D693A"/>
    <w:rsid w:val="008D7831"/>
    <w:rsid w:val="008D798F"/>
    <w:rsid w:val="008D7B5A"/>
    <w:rsid w:val="008D7CAF"/>
    <w:rsid w:val="008E02EE"/>
    <w:rsid w:val="008E0739"/>
    <w:rsid w:val="008E11E8"/>
    <w:rsid w:val="008E18C6"/>
    <w:rsid w:val="008E20BD"/>
    <w:rsid w:val="008E2426"/>
    <w:rsid w:val="008E3A78"/>
    <w:rsid w:val="008E65A8"/>
    <w:rsid w:val="008E6B06"/>
    <w:rsid w:val="008E6C36"/>
    <w:rsid w:val="008E77D6"/>
    <w:rsid w:val="008F0900"/>
    <w:rsid w:val="008F0B7F"/>
    <w:rsid w:val="008F10A4"/>
    <w:rsid w:val="008F1654"/>
    <w:rsid w:val="008F268F"/>
    <w:rsid w:val="008F453B"/>
    <w:rsid w:val="008F5130"/>
    <w:rsid w:val="008F69D2"/>
    <w:rsid w:val="00901AB5"/>
    <w:rsid w:val="00901EFD"/>
    <w:rsid w:val="009021B0"/>
    <w:rsid w:val="00902D2C"/>
    <w:rsid w:val="0090300F"/>
    <w:rsid w:val="00903129"/>
    <w:rsid w:val="009036E7"/>
    <w:rsid w:val="00903B4E"/>
    <w:rsid w:val="009054DB"/>
    <w:rsid w:val="0090605F"/>
    <w:rsid w:val="00906204"/>
    <w:rsid w:val="00906CF9"/>
    <w:rsid w:val="00907069"/>
    <w:rsid w:val="00907510"/>
    <w:rsid w:val="00907A8F"/>
    <w:rsid w:val="0091053B"/>
    <w:rsid w:val="0091094E"/>
    <w:rsid w:val="009109E7"/>
    <w:rsid w:val="0091105D"/>
    <w:rsid w:val="00911C13"/>
    <w:rsid w:val="00912158"/>
    <w:rsid w:val="00912945"/>
    <w:rsid w:val="00912CBD"/>
    <w:rsid w:val="0091374B"/>
    <w:rsid w:val="00913AA8"/>
    <w:rsid w:val="00913B0F"/>
    <w:rsid w:val="009144EE"/>
    <w:rsid w:val="00915080"/>
    <w:rsid w:val="009152B1"/>
    <w:rsid w:val="00915BB4"/>
    <w:rsid w:val="00915D4C"/>
    <w:rsid w:val="00917EDC"/>
    <w:rsid w:val="0092135B"/>
    <w:rsid w:val="0092153C"/>
    <w:rsid w:val="00921BCB"/>
    <w:rsid w:val="00922AC9"/>
    <w:rsid w:val="009237B5"/>
    <w:rsid w:val="00923A0D"/>
    <w:rsid w:val="00925FE3"/>
    <w:rsid w:val="009262C6"/>
    <w:rsid w:val="009278FE"/>
    <w:rsid w:val="009279B2"/>
    <w:rsid w:val="00930853"/>
    <w:rsid w:val="00933E56"/>
    <w:rsid w:val="00934884"/>
    <w:rsid w:val="00935291"/>
    <w:rsid w:val="00935814"/>
    <w:rsid w:val="00935A1C"/>
    <w:rsid w:val="00936171"/>
    <w:rsid w:val="00937826"/>
    <w:rsid w:val="00937AF1"/>
    <w:rsid w:val="009408C4"/>
    <w:rsid w:val="00942CD7"/>
    <w:rsid w:val="009437A5"/>
    <w:rsid w:val="0094502D"/>
    <w:rsid w:val="009455A0"/>
    <w:rsid w:val="00946214"/>
    <w:rsid w:val="00946561"/>
    <w:rsid w:val="00946B39"/>
    <w:rsid w:val="00947013"/>
    <w:rsid w:val="009479A4"/>
    <w:rsid w:val="0095011A"/>
    <w:rsid w:val="0095062C"/>
    <w:rsid w:val="009509E7"/>
    <w:rsid w:val="00951187"/>
    <w:rsid w:val="00951711"/>
    <w:rsid w:val="0095237B"/>
    <w:rsid w:val="00952C72"/>
    <w:rsid w:val="0095302F"/>
    <w:rsid w:val="009546CB"/>
    <w:rsid w:val="00954C9E"/>
    <w:rsid w:val="00954CD9"/>
    <w:rsid w:val="009552DC"/>
    <w:rsid w:val="0095612A"/>
    <w:rsid w:val="00956EA9"/>
    <w:rsid w:val="00956F40"/>
    <w:rsid w:val="009578C2"/>
    <w:rsid w:val="00960CBF"/>
    <w:rsid w:val="00962B68"/>
    <w:rsid w:val="00963EF8"/>
    <w:rsid w:val="00965051"/>
    <w:rsid w:val="0096640D"/>
    <w:rsid w:val="00966E40"/>
    <w:rsid w:val="0096732F"/>
    <w:rsid w:val="009673CD"/>
    <w:rsid w:val="00967B6C"/>
    <w:rsid w:val="0097007E"/>
    <w:rsid w:val="00970E3F"/>
    <w:rsid w:val="009713B9"/>
    <w:rsid w:val="00971BC4"/>
    <w:rsid w:val="00973084"/>
    <w:rsid w:val="00973422"/>
    <w:rsid w:val="00973CBD"/>
    <w:rsid w:val="00974520"/>
    <w:rsid w:val="00974B59"/>
    <w:rsid w:val="00975341"/>
    <w:rsid w:val="0097653D"/>
    <w:rsid w:val="00977A0D"/>
    <w:rsid w:val="00977B21"/>
    <w:rsid w:val="009802AD"/>
    <w:rsid w:val="0098114F"/>
    <w:rsid w:val="00982ADC"/>
    <w:rsid w:val="0098318D"/>
    <w:rsid w:val="009839DA"/>
    <w:rsid w:val="009846CB"/>
    <w:rsid w:val="00984EA2"/>
    <w:rsid w:val="0098541A"/>
    <w:rsid w:val="00985B11"/>
    <w:rsid w:val="00986CC3"/>
    <w:rsid w:val="009903F0"/>
    <w:rsid w:val="0099068E"/>
    <w:rsid w:val="0099133D"/>
    <w:rsid w:val="009916B0"/>
    <w:rsid w:val="009920AA"/>
    <w:rsid w:val="00992540"/>
    <w:rsid w:val="00992943"/>
    <w:rsid w:val="009931B3"/>
    <w:rsid w:val="009931BA"/>
    <w:rsid w:val="009931DA"/>
    <w:rsid w:val="009934CD"/>
    <w:rsid w:val="00993CAA"/>
    <w:rsid w:val="009943C5"/>
    <w:rsid w:val="00994654"/>
    <w:rsid w:val="00995383"/>
    <w:rsid w:val="00995A3F"/>
    <w:rsid w:val="00995AAD"/>
    <w:rsid w:val="00995D7E"/>
    <w:rsid w:val="0099612F"/>
    <w:rsid w:val="00996279"/>
    <w:rsid w:val="009965F7"/>
    <w:rsid w:val="009A084B"/>
    <w:rsid w:val="009A0866"/>
    <w:rsid w:val="009A0A49"/>
    <w:rsid w:val="009A223D"/>
    <w:rsid w:val="009A283D"/>
    <w:rsid w:val="009A436F"/>
    <w:rsid w:val="009A4D0A"/>
    <w:rsid w:val="009A6156"/>
    <w:rsid w:val="009A66FB"/>
    <w:rsid w:val="009A738A"/>
    <w:rsid w:val="009A759C"/>
    <w:rsid w:val="009B0891"/>
    <w:rsid w:val="009B0E86"/>
    <w:rsid w:val="009B1A7E"/>
    <w:rsid w:val="009B2081"/>
    <w:rsid w:val="009B2B2B"/>
    <w:rsid w:val="009B2F70"/>
    <w:rsid w:val="009B4312"/>
    <w:rsid w:val="009B4594"/>
    <w:rsid w:val="009B4DEC"/>
    <w:rsid w:val="009B4FEC"/>
    <w:rsid w:val="009B5024"/>
    <w:rsid w:val="009B65C2"/>
    <w:rsid w:val="009B7324"/>
    <w:rsid w:val="009B7B0F"/>
    <w:rsid w:val="009B7BF7"/>
    <w:rsid w:val="009C0687"/>
    <w:rsid w:val="009C22E1"/>
    <w:rsid w:val="009C2459"/>
    <w:rsid w:val="009C255A"/>
    <w:rsid w:val="009C26C2"/>
    <w:rsid w:val="009C2B46"/>
    <w:rsid w:val="009C4448"/>
    <w:rsid w:val="009C45F1"/>
    <w:rsid w:val="009C4D4A"/>
    <w:rsid w:val="009C59F7"/>
    <w:rsid w:val="009C5A15"/>
    <w:rsid w:val="009C610D"/>
    <w:rsid w:val="009C6D10"/>
    <w:rsid w:val="009C6DF7"/>
    <w:rsid w:val="009C7555"/>
    <w:rsid w:val="009C7E0D"/>
    <w:rsid w:val="009D0F3F"/>
    <w:rsid w:val="009D10E5"/>
    <w:rsid w:val="009D28E8"/>
    <w:rsid w:val="009D2A20"/>
    <w:rsid w:val="009D2DC4"/>
    <w:rsid w:val="009D43F3"/>
    <w:rsid w:val="009D4AF5"/>
    <w:rsid w:val="009D4E9F"/>
    <w:rsid w:val="009D5D40"/>
    <w:rsid w:val="009D663A"/>
    <w:rsid w:val="009D6B1B"/>
    <w:rsid w:val="009D7AA2"/>
    <w:rsid w:val="009E0195"/>
    <w:rsid w:val="009E0648"/>
    <w:rsid w:val="009E107B"/>
    <w:rsid w:val="009E18D6"/>
    <w:rsid w:val="009E2C93"/>
    <w:rsid w:val="009E45C6"/>
    <w:rsid w:val="009E48E1"/>
    <w:rsid w:val="009E4DCA"/>
    <w:rsid w:val="009E53C8"/>
    <w:rsid w:val="009E5B02"/>
    <w:rsid w:val="009E6714"/>
    <w:rsid w:val="009E7B92"/>
    <w:rsid w:val="009E7D99"/>
    <w:rsid w:val="009E7F45"/>
    <w:rsid w:val="009F0679"/>
    <w:rsid w:val="009F06E9"/>
    <w:rsid w:val="009F19C0"/>
    <w:rsid w:val="009F2CDD"/>
    <w:rsid w:val="009F505F"/>
    <w:rsid w:val="009F5881"/>
    <w:rsid w:val="009F6A3D"/>
    <w:rsid w:val="009F70C8"/>
    <w:rsid w:val="009F758B"/>
    <w:rsid w:val="009F7BDB"/>
    <w:rsid w:val="00A00639"/>
    <w:rsid w:val="00A006E0"/>
    <w:rsid w:val="00A00AE4"/>
    <w:rsid w:val="00A00D24"/>
    <w:rsid w:val="00A00DA4"/>
    <w:rsid w:val="00A010BF"/>
    <w:rsid w:val="00A0129C"/>
    <w:rsid w:val="00A01BB2"/>
    <w:rsid w:val="00A01F5C"/>
    <w:rsid w:val="00A028A6"/>
    <w:rsid w:val="00A02FA2"/>
    <w:rsid w:val="00A03186"/>
    <w:rsid w:val="00A07E49"/>
    <w:rsid w:val="00A10922"/>
    <w:rsid w:val="00A11462"/>
    <w:rsid w:val="00A12A69"/>
    <w:rsid w:val="00A12C7B"/>
    <w:rsid w:val="00A1445E"/>
    <w:rsid w:val="00A14C7F"/>
    <w:rsid w:val="00A155D5"/>
    <w:rsid w:val="00A15CAD"/>
    <w:rsid w:val="00A16691"/>
    <w:rsid w:val="00A17B14"/>
    <w:rsid w:val="00A2019A"/>
    <w:rsid w:val="00A20AAD"/>
    <w:rsid w:val="00A21091"/>
    <w:rsid w:val="00A21865"/>
    <w:rsid w:val="00A21B13"/>
    <w:rsid w:val="00A222BA"/>
    <w:rsid w:val="00A23493"/>
    <w:rsid w:val="00A23CA5"/>
    <w:rsid w:val="00A2416A"/>
    <w:rsid w:val="00A2564D"/>
    <w:rsid w:val="00A2660A"/>
    <w:rsid w:val="00A26E80"/>
    <w:rsid w:val="00A27315"/>
    <w:rsid w:val="00A30E06"/>
    <w:rsid w:val="00A31EC8"/>
    <w:rsid w:val="00A31FCE"/>
    <w:rsid w:val="00A3233A"/>
    <w:rsid w:val="00A3270B"/>
    <w:rsid w:val="00A333A9"/>
    <w:rsid w:val="00A340D7"/>
    <w:rsid w:val="00A341EB"/>
    <w:rsid w:val="00A3465D"/>
    <w:rsid w:val="00A34C45"/>
    <w:rsid w:val="00A35362"/>
    <w:rsid w:val="00A379E4"/>
    <w:rsid w:val="00A40E2C"/>
    <w:rsid w:val="00A4144B"/>
    <w:rsid w:val="00A41825"/>
    <w:rsid w:val="00A42F07"/>
    <w:rsid w:val="00A43B02"/>
    <w:rsid w:val="00A43B7E"/>
    <w:rsid w:val="00A44946"/>
    <w:rsid w:val="00A45266"/>
    <w:rsid w:val="00A45A84"/>
    <w:rsid w:val="00A46B85"/>
    <w:rsid w:val="00A47FC1"/>
    <w:rsid w:val="00A50585"/>
    <w:rsid w:val="00A506F1"/>
    <w:rsid w:val="00A5156E"/>
    <w:rsid w:val="00A53E57"/>
    <w:rsid w:val="00A548EA"/>
    <w:rsid w:val="00A54E39"/>
    <w:rsid w:val="00A55ED2"/>
    <w:rsid w:val="00A56667"/>
    <w:rsid w:val="00A56824"/>
    <w:rsid w:val="00A572DA"/>
    <w:rsid w:val="00A6040C"/>
    <w:rsid w:val="00A60D45"/>
    <w:rsid w:val="00A61F6D"/>
    <w:rsid w:val="00A62B08"/>
    <w:rsid w:val="00A64EEA"/>
    <w:rsid w:val="00A65003"/>
    <w:rsid w:val="00A658FC"/>
    <w:rsid w:val="00A65996"/>
    <w:rsid w:val="00A67160"/>
    <w:rsid w:val="00A67276"/>
    <w:rsid w:val="00A67327"/>
    <w:rsid w:val="00A67559"/>
    <w:rsid w:val="00A67588"/>
    <w:rsid w:val="00A67840"/>
    <w:rsid w:val="00A7164F"/>
    <w:rsid w:val="00A71A9E"/>
    <w:rsid w:val="00A7252C"/>
    <w:rsid w:val="00A7353D"/>
    <w:rsid w:val="00A7382D"/>
    <w:rsid w:val="00A743AC"/>
    <w:rsid w:val="00A75AB7"/>
    <w:rsid w:val="00A76F59"/>
    <w:rsid w:val="00A77CC7"/>
    <w:rsid w:val="00A830BE"/>
    <w:rsid w:val="00A831F7"/>
    <w:rsid w:val="00A833B9"/>
    <w:rsid w:val="00A8483F"/>
    <w:rsid w:val="00A84A39"/>
    <w:rsid w:val="00A870B0"/>
    <w:rsid w:val="00A8728A"/>
    <w:rsid w:val="00A872A5"/>
    <w:rsid w:val="00A87996"/>
    <w:rsid w:val="00A87A54"/>
    <w:rsid w:val="00A91C51"/>
    <w:rsid w:val="00A91EE0"/>
    <w:rsid w:val="00A9310D"/>
    <w:rsid w:val="00A932FE"/>
    <w:rsid w:val="00A9472A"/>
    <w:rsid w:val="00A95910"/>
    <w:rsid w:val="00A96E44"/>
    <w:rsid w:val="00A97632"/>
    <w:rsid w:val="00AA008B"/>
    <w:rsid w:val="00AA0B60"/>
    <w:rsid w:val="00AA105C"/>
    <w:rsid w:val="00AA10DD"/>
    <w:rsid w:val="00AA1809"/>
    <w:rsid w:val="00AA1FFE"/>
    <w:rsid w:val="00AA2F9D"/>
    <w:rsid w:val="00AA30B3"/>
    <w:rsid w:val="00AA314B"/>
    <w:rsid w:val="00AA3F2E"/>
    <w:rsid w:val="00AA4991"/>
    <w:rsid w:val="00AA4B51"/>
    <w:rsid w:val="00AA56DA"/>
    <w:rsid w:val="00AA72F4"/>
    <w:rsid w:val="00AA78ED"/>
    <w:rsid w:val="00AB10E7"/>
    <w:rsid w:val="00AB1D25"/>
    <w:rsid w:val="00AB1E7B"/>
    <w:rsid w:val="00AB1F64"/>
    <w:rsid w:val="00AB42E1"/>
    <w:rsid w:val="00AB495D"/>
    <w:rsid w:val="00AB4A92"/>
    <w:rsid w:val="00AB4AF9"/>
    <w:rsid w:val="00AB4D25"/>
    <w:rsid w:val="00AB5033"/>
    <w:rsid w:val="00AB5298"/>
    <w:rsid w:val="00AB5519"/>
    <w:rsid w:val="00AB5C09"/>
    <w:rsid w:val="00AB6313"/>
    <w:rsid w:val="00AB6F47"/>
    <w:rsid w:val="00AB71DD"/>
    <w:rsid w:val="00AB7556"/>
    <w:rsid w:val="00AC0517"/>
    <w:rsid w:val="00AC15C5"/>
    <w:rsid w:val="00AC3A1A"/>
    <w:rsid w:val="00AC59D3"/>
    <w:rsid w:val="00AC676B"/>
    <w:rsid w:val="00AC7D4C"/>
    <w:rsid w:val="00AD0DDA"/>
    <w:rsid w:val="00AD0E75"/>
    <w:rsid w:val="00AD14AF"/>
    <w:rsid w:val="00AD151C"/>
    <w:rsid w:val="00AD1EC1"/>
    <w:rsid w:val="00AD1F26"/>
    <w:rsid w:val="00AD3480"/>
    <w:rsid w:val="00AD687C"/>
    <w:rsid w:val="00AE078E"/>
    <w:rsid w:val="00AE114D"/>
    <w:rsid w:val="00AE3209"/>
    <w:rsid w:val="00AE592F"/>
    <w:rsid w:val="00AE60DB"/>
    <w:rsid w:val="00AE691B"/>
    <w:rsid w:val="00AE7114"/>
    <w:rsid w:val="00AE7770"/>
    <w:rsid w:val="00AE77EB"/>
    <w:rsid w:val="00AE7B38"/>
    <w:rsid w:val="00AE7BD8"/>
    <w:rsid w:val="00AE7D02"/>
    <w:rsid w:val="00AF0410"/>
    <w:rsid w:val="00AF0BB7"/>
    <w:rsid w:val="00AF0BDE"/>
    <w:rsid w:val="00AF0EDE"/>
    <w:rsid w:val="00AF20F6"/>
    <w:rsid w:val="00AF36DC"/>
    <w:rsid w:val="00AF39CD"/>
    <w:rsid w:val="00AF3C86"/>
    <w:rsid w:val="00AF46C0"/>
    <w:rsid w:val="00AF4853"/>
    <w:rsid w:val="00AF53B9"/>
    <w:rsid w:val="00AF613F"/>
    <w:rsid w:val="00AF73AD"/>
    <w:rsid w:val="00AF7EB6"/>
    <w:rsid w:val="00B002ED"/>
    <w:rsid w:val="00B00702"/>
    <w:rsid w:val="00B01041"/>
    <w:rsid w:val="00B0110B"/>
    <w:rsid w:val="00B015F2"/>
    <w:rsid w:val="00B01834"/>
    <w:rsid w:val="00B0234E"/>
    <w:rsid w:val="00B050F3"/>
    <w:rsid w:val="00B064AC"/>
    <w:rsid w:val="00B06751"/>
    <w:rsid w:val="00B06B65"/>
    <w:rsid w:val="00B073FB"/>
    <w:rsid w:val="00B07448"/>
    <w:rsid w:val="00B07931"/>
    <w:rsid w:val="00B07B78"/>
    <w:rsid w:val="00B07C94"/>
    <w:rsid w:val="00B104EF"/>
    <w:rsid w:val="00B105CA"/>
    <w:rsid w:val="00B10DDC"/>
    <w:rsid w:val="00B11110"/>
    <w:rsid w:val="00B1182B"/>
    <w:rsid w:val="00B12283"/>
    <w:rsid w:val="00B122B8"/>
    <w:rsid w:val="00B12BE1"/>
    <w:rsid w:val="00B13179"/>
    <w:rsid w:val="00B13241"/>
    <w:rsid w:val="00B13699"/>
    <w:rsid w:val="00B136A7"/>
    <w:rsid w:val="00B14812"/>
    <w:rsid w:val="00B149E2"/>
    <w:rsid w:val="00B14A4F"/>
    <w:rsid w:val="00B14E3B"/>
    <w:rsid w:val="00B168AF"/>
    <w:rsid w:val="00B2020C"/>
    <w:rsid w:val="00B2131A"/>
    <w:rsid w:val="00B2169D"/>
    <w:rsid w:val="00B21963"/>
    <w:rsid w:val="00B21CBB"/>
    <w:rsid w:val="00B22E52"/>
    <w:rsid w:val="00B22FDD"/>
    <w:rsid w:val="00B233B6"/>
    <w:rsid w:val="00B252F4"/>
    <w:rsid w:val="00B25CA7"/>
    <w:rsid w:val="00B2606D"/>
    <w:rsid w:val="00B263C0"/>
    <w:rsid w:val="00B26E46"/>
    <w:rsid w:val="00B308CC"/>
    <w:rsid w:val="00B30C9A"/>
    <w:rsid w:val="00B30D32"/>
    <w:rsid w:val="00B316CA"/>
    <w:rsid w:val="00B31BFB"/>
    <w:rsid w:val="00B32BFC"/>
    <w:rsid w:val="00B34377"/>
    <w:rsid w:val="00B34CFF"/>
    <w:rsid w:val="00B35187"/>
    <w:rsid w:val="00B3528F"/>
    <w:rsid w:val="00B357AB"/>
    <w:rsid w:val="00B35D23"/>
    <w:rsid w:val="00B37533"/>
    <w:rsid w:val="00B41704"/>
    <w:rsid w:val="00B41DD6"/>
    <w:rsid w:val="00B41F72"/>
    <w:rsid w:val="00B43408"/>
    <w:rsid w:val="00B441B1"/>
    <w:rsid w:val="00B441E5"/>
    <w:rsid w:val="00B444AB"/>
    <w:rsid w:val="00B44E90"/>
    <w:rsid w:val="00B45324"/>
    <w:rsid w:val="00B45F14"/>
    <w:rsid w:val="00B46142"/>
    <w:rsid w:val="00B46402"/>
    <w:rsid w:val="00B464E7"/>
    <w:rsid w:val="00B47018"/>
    <w:rsid w:val="00B475A6"/>
    <w:rsid w:val="00B47956"/>
    <w:rsid w:val="00B517E1"/>
    <w:rsid w:val="00B51843"/>
    <w:rsid w:val="00B52EEF"/>
    <w:rsid w:val="00B52FE0"/>
    <w:rsid w:val="00B5408A"/>
    <w:rsid w:val="00B5508D"/>
    <w:rsid w:val="00B556E8"/>
    <w:rsid w:val="00B55B5D"/>
    <w:rsid w:val="00B55E70"/>
    <w:rsid w:val="00B56191"/>
    <w:rsid w:val="00B573FD"/>
    <w:rsid w:val="00B57758"/>
    <w:rsid w:val="00B57D7C"/>
    <w:rsid w:val="00B60159"/>
    <w:rsid w:val="00B60238"/>
    <w:rsid w:val="00B617FA"/>
    <w:rsid w:val="00B61D90"/>
    <w:rsid w:val="00B61EAF"/>
    <w:rsid w:val="00B640A8"/>
    <w:rsid w:val="00B64962"/>
    <w:rsid w:val="00B6534F"/>
    <w:rsid w:val="00B65CA1"/>
    <w:rsid w:val="00B66073"/>
    <w:rsid w:val="00B66AC0"/>
    <w:rsid w:val="00B66D81"/>
    <w:rsid w:val="00B671CC"/>
    <w:rsid w:val="00B67933"/>
    <w:rsid w:val="00B705B0"/>
    <w:rsid w:val="00B71634"/>
    <w:rsid w:val="00B71FCA"/>
    <w:rsid w:val="00B729D2"/>
    <w:rsid w:val="00B72AFC"/>
    <w:rsid w:val="00B73091"/>
    <w:rsid w:val="00B748C8"/>
    <w:rsid w:val="00B75139"/>
    <w:rsid w:val="00B7580E"/>
    <w:rsid w:val="00B75A4A"/>
    <w:rsid w:val="00B760CB"/>
    <w:rsid w:val="00B76385"/>
    <w:rsid w:val="00B76C10"/>
    <w:rsid w:val="00B77AFE"/>
    <w:rsid w:val="00B77B74"/>
    <w:rsid w:val="00B77BA3"/>
    <w:rsid w:val="00B80840"/>
    <w:rsid w:val="00B810C4"/>
    <w:rsid w:val="00B815FC"/>
    <w:rsid w:val="00B81623"/>
    <w:rsid w:val="00B82A05"/>
    <w:rsid w:val="00B84409"/>
    <w:rsid w:val="00B84500"/>
    <w:rsid w:val="00B84E2D"/>
    <w:rsid w:val="00B86719"/>
    <w:rsid w:val="00B87265"/>
    <w:rsid w:val="00B872EA"/>
    <w:rsid w:val="00B8746A"/>
    <w:rsid w:val="00B91DB3"/>
    <w:rsid w:val="00B91FF1"/>
    <w:rsid w:val="00B9277F"/>
    <w:rsid w:val="00B927C9"/>
    <w:rsid w:val="00B952B7"/>
    <w:rsid w:val="00B96AE1"/>
    <w:rsid w:val="00B96C9D"/>
    <w:rsid w:val="00B96EFA"/>
    <w:rsid w:val="00B9736A"/>
    <w:rsid w:val="00B97CCF"/>
    <w:rsid w:val="00B97D10"/>
    <w:rsid w:val="00BA0F27"/>
    <w:rsid w:val="00BA2A5E"/>
    <w:rsid w:val="00BA2EC1"/>
    <w:rsid w:val="00BA3F43"/>
    <w:rsid w:val="00BA5258"/>
    <w:rsid w:val="00BA5541"/>
    <w:rsid w:val="00BA574F"/>
    <w:rsid w:val="00BA6028"/>
    <w:rsid w:val="00BA6063"/>
    <w:rsid w:val="00BA61AC"/>
    <w:rsid w:val="00BA7211"/>
    <w:rsid w:val="00BA7E13"/>
    <w:rsid w:val="00BB03E5"/>
    <w:rsid w:val="00BB044D"/>
    <w:rsid w:val="00BB06C8"/>
    <w:rsid w:val="00BB17B0"/>
    <w:rsid w:val="00BB28BF"/>
    <w:rsid w:val="00BB2F42"/>
    <w:rsid w:val="00BB4AC0"/>
    <w:rsid w:val="00BB5683"/>
    <w:rsid w:val="00BB5903"/>
    <w:rsid w:val="00BB5CC4"/>
    <w:rsid w:val="00BB5EB6"/>
    <w:rsid w:val="00BC065A"/>
    <w:rsid w:val="00BC0D3E"/>
    <w:rsid w:val="00BC112B"/>
    <w:rsid w:val="00BC17DF"/>
    <w:rsid w:val="00BC3F7E"/>
    <w:rsid w:val="00BC418A"/>
    <w:rsid w:val="00BC451D"/>
    <w:rsid w:val="00BC62AE"/>
    <w:rsid w:val="00BC6832"/>
    <w:rsid w:val="00BC7215"/>
    <w:rsid w:val="00BD0826"/>
    <w:rsid w:val="00BD15AB"/>
    <w:rsid w:val="00BD181D"/>
    <w:rsid w:val="00BD1C81"/>
    <w:rsid w:val="00BD4174"/>
    <w:rsid w:val="00BD4D7E"/>
    <w:rsid w:val="00BD6676"/>
    <w:rsid w:val="00BE0567"/>
    <w:rsid w:val="00BE13DE"/>
    <w:rsid w:val="00BE18F0"/>
    <w:rsid w:val="00BE1B85"/>
    <w:rsid w:val="00BE1BAF"/>
    <w:rsid w:val="00BE223E"/>
    <w:rsid w:val="00BE302F"/>
    <w:rsid w:val="00BE3210"/>
    <w:rsid w:val="00BE350E"/>
    <w:rsid w:val="00BE3A31"/>
    <w:rsid w:val="00BE3E56"/>
    <w:rsid w:val="00BE4124"/>
    <w:rsid w:val="00BE43C0"/>
    <w:rsid w:val="00BE4B51"/>
    <w:rsid w:val="00BE4BF7"/>
    <w:rsid w:val="00BE56A7"/>
    <w:rsid w:val="00BE62F6"/>
    <w:rsid w:val="00BE638E"/>
    <w:rsid w:val="00BE6EAD"/>
    <w:rsid w:val="00BE7530"/>
    <w:rsid w:val="00BE7685"/>
    <w:rsid w:val="00BF0048"/>
    <w:rsid w:val="00BF2088"/>
    <w:rsid w:val="00BF27B2"/>
    <w:rsid w:val="00BF2D18"/>
    <w:rsid w:val="00BF4F06"/>
    <w:rsid w:val="00BF534E"/>
    <w:rsid w:val="00BF55FC"/>
    <w:rsid w:val="00BF5717"/>
    <w:rsid w:val="00BF5C91"/>
    <w:rsid w:val="00BF66D2"/>
    <w:rsid w:val="00BF7F3D"/>
    <w:rsid w:val="00BF7FF3"/>
    <w:rsid w:val="00C01348"/>
    <w:rsid w:val="00C0142A"/>
    <w:rsid w:val="00C01585"/>
    <w:rsid w:val="00C01647"/>
    <w:rsid w:val="00C01832"/>
    <w:rsid w:val="00C028AD"/>
    <w:rsid w:val="00C03891"/>
    <w:rsid w:val="00C063FF"/>
    <w:rsid w:val="00C07187"/>
    <w:rsid w:val="00C0764A"/>
    <w:rsid w:val="00C07B7C"/>
    <w:rsid w:val="00C10214"/>
    <w:rsid w:val="00C11022"/>
    <w:rsid w:val="00C11FB3"/>
    <w:rsid w:val="00C1221A"/>
    <w:rsid w:val="00C1410E"/>
    <w:rsid w:val="00C141C6"/>
    <w:rsid w:val="00C15663"/>
    <w:rsid w:val="00C156CA"/>
    <w:rsid w:val="00C15BCA"/>
    <w:rsid w:val="00C16508"/>
    <w:rsid w:val="00C16F5A"/>
    <w:rsid w:val="00C17B5C"/>
    <w:rsid w:val="00C20572"/>
    <w:rsid w:val="00C2071A"/>
    <w:rsid w:val="00C20ACB"/>
    <w:rsid w:val="00C215A1"/>
    <w:rsid w:val="00C23497"/>
    <w:rsid w:val="00C23703"/>
    <w:rsid w:val="00C23C5E"/>
    <w:rsid w:val="00C23CCD"/>
    <w:rsid w:val="00C245B7"/>
    <w:rsid w:val="00C2463D"/>
    <w:rsid w:val="00C25444"/>
    <w:rsid w:val="00C26068"/>
    <w:rsid w:val="00C26DF9"/>
    <w:rsid w:val="00C271A8"/>
    <w:rsid w:val="00C27ABB"/>
    <w:rsid w:val="00C3050C"/>
    <w:rsid w:val="00C31648"/>
    <w:rsid w:val="00C319A6"/>
    <w:rsid w:val="00C31B02"/>
    <w:rsid w:val="00C31F15"/>
    <w:rsid w:val="00C32067"/>
    <w:rsid w:val="00C346AD"/>
    <w:rsid w:val="00C35913"/>
    <w:rsid w:val="00C35A8F"/>
    <w:rsid w:val="00C35C0C"/>
    <w:rsid w:val="00C36E3A"/>
    <w:rsid w:val="00C37A77"/>
    <w:rsid w:val="00C40029"/>
    <w:rsid w:val="00C41141"/>
    <w:rsid w:val="00C413C0"/>
    <w:rsid w:val="00C413F3"/>
    <w:rsid w:val="00C42D23"/>
    <w:rsid w:val="00C43E3E"/>
    <w:rsid w:val="00C449AD"/>
    <w:rsid w:val="00C44E30"/>
    <w:rsid w:val="00C4558B"/>
    <w:rsid w:val="00C461E6"/>
    <w:rsid w:val="00C46D80"/>
    <w:rsid w:val="00C46F43"/>
    <w:rsid w:val="00C50045"/>
    <w:rsid w:val="00C501A0"/>
    <w:rsid w:val="00C50771"/>
    <w:rsid w:val="00C508BE"/>
    <w:rsid w:val="00C518EF"/>
    <w:rsid w:val="00C53950"/>
    <w:rsid w:val="00C5441E"/>
    <w:rsid w:val="00C54580"/>
    <w:rsid w:val="00C55119"/>
    <w:rsid w:val="00C55267"/>
    <w:rsid w:val="00C5555F"/>
    <w:rsid w:val="00C556CF"/>
    <w:rsid w:val="00C55FE8"/>
    <w:rsid w:val="00C57588"/>
    <w:rsid w:val="00C60073"/>
    <w:rsid w:val="00C61727"/>
    <w:rsid w:val="00C61E91"/>
    <w:rsid w:val="00C61F74"/>
    <w:rsid w:val="00C63EC4"/>
    <w:rsid w:val="00C64CD9"/>
    <w:rsid w:val="00C65648"/>
    <w:rsid w:val="00C66E3B"/>
    <w:rsid w:val="00C66EF1"/>
    <w:rsid w:val="00C670F8"/>
    <w:rsid w:val="00C67570"/>
    <w:rsid w:val="00C6780B"/>
    <w:rsid w:val="00C71FDB"/>
    <w:rsid w:val="00C731A6"/>
    <w:rsid w:val="00C73A90"/>
    <w:rsid w:val="00C7433D"/>
    <w:rsid w:val="00C7666A"/>
    <w:rsid w:val="00C76D17"/>
    <w:rsid w:val="00C76D49"/>
    <w:rsid w:val="00C77A25"/>
    <w:rsid w:val="00C77C32"/>
    <w:rsid w:val="00C8011E"/>
    <w:rsid w:val="00C80AD4"/>
    <w:rsid w:val="00C80B5E"/>
    <w:rsid w:val="00C80D56"/>
    <w:rsid w:val="00C81CA2"/>
    <w:rsid w:val="00C82055"/>
    <w:rsid w:val="00C85FE1"/>
    <w:rsid w:val="00C8630A"/>
    <w:rsid w:val="00C871A9"/>
    <w:rsid w:val="00C9061B"/>
    <w:rsid w:val="00C93127"/>
    <w:rsid w:val="00C93403"/>
    <w:rsid w:val="00C938D9"/>
    <w:rsid w:val="00C93B43"/>
    <w:rsid w:val="00C93EBA"/>
    <w:rsid w:val="00C95861"/>
    <w:rsid w:val="00C96132"/>
    <w:rsid w:val="00C97A19"/>
    <w:rsid w:val="00C97EF0"/>
    <w:rsid w:val="00C97F0E"/>
    <w:rsid w:val="00CA0AAA"/>
    <w:rsid w:val="00CA0BD8"/>
    <w:rsid w:val="00CA16EE"/>
    <w:rsid w:val="00CA2FD7"/>
    <w:rsid w:val="00CA34FB"/>
    <w:rsid w:val="00CA403A"/>
    <w:rsid w:val="00CA45F5"/>
    <w:rsid w:val="00CA5AF9"/>
    <w:rsid w:val="00CA6634"/>
    <w:rsid w:val="00CA69E3"/>
    <w:rsid w:val="00CA6B28"/>
    <w:rsid w:val="00CA72BB"/>
    <w:rsid w:val="00CA7915"/>
    <w:rsid w:val="00CA7FF5"/>
    <w:rsid w:val="00CB0514"/>
    <w:rsid w:val="00CB0531"/>
    <w:rsid w:val="00CB07E5"/>
    <w:rsid w:val="00CB09E0"/>
    <w:rsid w:val="00CB0A70"/>
    <w:rsid w:val="00CB0F12"/>
    <w:rsid w:val="00CB1C14"/>
    <w:rsid w:val="00CB1E7C"/>
    <w:rsid w:val="00CB21E5"/>
    <w:rsid w:val="00CB2EA1"/>
    <w:rsid w:val="00CB2F84"/>
    <w:rsid w:val="00CB325D"/>
    <w:rsid w:val="00CB3E75"/>
    <w:rsid w:val="00CB43F1"/>
    <w:rsid w:val="00CB4E5A"/>
    <w:rsid w:val="00CB56FD"/>
    <w:rsid w:val="00CB581E"/>
    <w:rsid w:val="00CB5983"/>
    <w:rsid w:val="00CB6A8A"/>
    <w:rsid w:val="00CB6EDE"/>
    <w:rsid w:val="00CC0404"/>
    <w:rsid w:val="00CC1F67"/>
    <w:rsid w:val="00CC2DE8"/>
    <w:rsid w:val="00CC3A63"/>
    <w:rsid w:val="00CC41BA"/>
    <w:rsid w:val="00CC7877"/>
    <w:rsid w:val="00CD03F9"/>
    <w:rsid w:val="00CD09EF"/>
    <w:rsid w:val="00CD1550"/>
    <w:rsid w:val="00CD17C1"/>
    <w:rsid w:val="00CD1BAE"/>
    <w:rsid w:val="00CD1C6C"/>
    <w:rsid w:val="00CD25D9"/>
    <w:rsid w:val="00CD2A52"/>
    <w:rsid w:val="00CD2B89"/>
    <w:rsid w:val="00CD319F"/>
    <w:rsid w:val="00CD37F1"/>
    <w:rsid w:val="00CD3950"/>
    <w:rsid w:val="00CD3BFC"/>
    <w:rsid w:val="00CD40A3"/>
    <w:rsid w:val="00CD4565"/>
    <w:rsid w:val="00CD6169"/>
    <w:rsid w:val="00CD6B3F"/>
    <w:rsid w:val="00CD6D76"/>
    <w:rsid w:val="00CD7775"/>
    <w:rsid w:val="00CD78AC"/>
    <w:rsid w:val="00CD7ECB"/>
    <w:rsid w:val="00CD7F15"/>
    <w:rsid w:val="00CE07FD"/>
    <w:rsid w:val="00CE1C01"/>
    <w:rsid w:val="00CE1E9E"/>
    <w:rsid w:val="00CE20BC"/>
    <w:rsid w:val="00CE21A2"/>
    <w:rsid w:val="00CE25C8"/>
    <w:rsid w:val="00CE26C6"/>
    <w:rsid w:val="00CE3329"/>
    <w:rsid w:val="00CE39E1"/>
    <w:rsid w:val="00CE4639"/>
    <w:rsid w:val="00CE669B"/>
    <w:rsid w:val="00CE6989"/>
    <w:rsid w:val="00CF05CC"/>
    <w:rsid w:val="00CF0F63"/>
    <w:rsid w:val="00CF16D8"/>
    <w:rsid w:val="00CF1FD8"/>
    <w:rsid w:val="00CF20D0"/>
    <w:rsid w:val="00CF21A9"/>
    <w:rsid w:val="00CF25AD"/>
    <w:rsid w:val="00CF2ACB"/>
    <w:rsid w:val="00CF2D83"/>
    <w:rsid w:val="00CF34F6"/>
    <w:rsid w:val="00CF44A1"/>
    <w:rsid w:val="00CF45F2"/>
    <w:rsid w:val="00CF4E17"/>
    <w:rsid w:val="00CF4FDC"/>
    <w:rsid w:val="00CF57BF"/>
    <w:rsid w:val="00CF6E13"/>
    <w:rsid w:val="00CF7776"/>
    <w:rsid w:val="00D00E9E"/>
    <w:rsid w:val="00D021D2"/>
    <w:rsid w:val="00D02205"/>
    <w:rsid w:val="00D0221C"/>
    <w:rsid w:val="00D0241E"/>
    <w:rsid w:val="00D02B2E"/>
    <w:rsid w:val="00D03113"/>
    <w:rsid w:val="00D0466C"/>
    <w:rsid w:val="00D05F14"/>
    <w:rsid w:val="00D061BB"/>
    <w:rsid w:val="00D06945"/>
    <w:rsid w:val="00D07BE1"/>
    <w:rsid w:val="00D106CE"/>
    <w:rsid w:val="00D116C0"/>
    <w:rsid w:val="00D1188B"/>
    <w:rsid w:val="00D119A7"/>
    <w:rsid w:val="00D11C59"/>
    <w:rsid w:val="00D120D0"/>
    <w:rsid w:val="00D12F3F"/>
    <w:rsid w:val="00D13433"/>
    <w:rsid w:val="00D1352F"/>
    <w:rsid w:val="00D13D8A"/>
    <w:rsid w:val="00D167D4"/>
    <w:rsid w:val="00D172C9"/>
    <w:rsid w:val="00D1785E"/>
    <w:rsid w:val="00D20D9A"/>
    <w:rsid w:val="00D20DA7"/>
    <w:rsid w:val="00D230D3"/>
    <w:rsid w:val="00D23A6F"/>
    <w:rsid w:val="00D249A5"/>
    <w:rsid w:val="00D26CD2"/>
    <w:rsid w:val="00D27097"/>
    <w:rsid w:val="00D27171"/>
    <w:rsid w:val="00D275B7"/>
    <w:rsid w:val="00D2793F"/>
    <w:rsid w:val="00D279D8"/>
    <w:rsid w:val="00D27C8E"/>
    <w:rsid w:val="00D301A2"/>
    <w:rsid w:val="00D3026A"/>
    <w:rsid w:val="00D30791"/>
    <w:rsid w:val="00D30AE6"/>
    <w:rsid w:val="00D30F25"/>
    <w:rsid w:val="00D31408"/>
    <w:rsid w:val="00D31E11"/>
    <w:rsid w:val="00D32AE4"/>
    <w:rsid w:val="00D32D62"/>
    <w:rsid w:val="00D33F13"/>
    <w:rsid w:val="00D3487D"/>
    <w:rsid w:val="00D3509C"/>
    <w:rsid w:val="00D3573B"/>
    <w:rsid w:val="00D359FD"/>
    <w:rsid w:val="00D35DD6"/>
    <w:rsid w:val="00D3621B"/>
    <w:rsid w:val="00D36E44"/>
    <w:rsid w:val="00D37727"/>
    <w:rsid w:val="00D3773E"/>
    <w:rsid w:val="00D40205"/>
    <w:rsid w:val="00D40C72"/>
    <w:rsid w:val="00D40FA1"/>
    <w:rsid w:val="00D41021"/>
    <w:rsid w:val="00D4141B"/>
    <w:rsid w:val="00D4145D"/>
    <w:rsid w:val="00D4176A"/>
    <w:rsid w:val="00D425CC"/>
    <w:rsid w:val="00D427F1"/>
    <w:rsid w:val="00D441E2"/>
    <w:rsid w:val="00D44301"/>
    <w:rsid w:val="00D4460B"/>
    <w:rsid w:val="00D44AA8"/>
    <w:rsid w:val="00D457DE"/>
    <w:rsid w:val="00D458F0"/>
    <w:rsid w:val="00D461F9"/>
    <w:rsid w:val="00D465C8"/>
    <w:rsid w:val="00D46F90"/>
    <w:rsid w:val="00D47F6D"/>
    <w:rsid w:val="00D50668"/>
    <w:rsid w:val="00D50B3B"/>
    <w:rsid w:val="00D50BED"/>
    <w:rsid w:val="00D51A39"/>
    <w:rsid w:val="00D51C1C"/>
    <w:rsid w:val="00D51FCC"/>
    <w:rsid w:val="00D52168"/>
    <w:rsid w:val="00D52853"/>
    <w:rsid w:val="00D53D51"/>
    <w:rsid w:val="00D5467F"/>
    <w:rsid w:val="00D546C7"/>
    <w:rsid w:val="00D54D04"/>
    <w:rsid w:val="00D54EA4"/>
    <w:rsid w:val="00D55431"/>
    <w:rsid w:val="00D55837"/>
    <w:rsid w:val="00D56A9F"/>
    <w:rsid w:val="00D56EFA"/>
    <w:rsid w:val="00D573A1"/>
    <w:rsid w:val="00D57BA2"/>
    <w:rsid w:val="00D57DFB"/>
    <w:rsid w:val="00D60BC6"/>
    <w:rsid w:val="00D60F51"/>
    <w:rsid w:val="00D60FAC"/>
    <w:rsid w:val="00D61890"/>
    <w:rsid w:val="00D6495E"/>
    <w:rsid w:val="00D6550B"/>
    <w:rsid w:val="00D65E43"/>
    <w:rsid w:val="00D6730A"/>
    <w:rsid w:val="00D674A6"/>
    <w:rsid w:val="00D67C54"/>
    <w:rsid w:val="00D707E5"/>
    <w:rsid w:val="00D708FC"/>
    <w:rsid w:val="00D70B05"/>
    <w:rsid w:val="00D7168E"/>
    <w:rsid w:val="00D71DD3"/>
    <w:rsid w:val="00D71E42"/>
    <w:rsid w:val="00D72719"/>
    <w:rsid w:val="00D7386C"/>
    <w:rsid w:val="00D73E52"/>
    <w:rsid w:val="00D73F9D"/>
    <w:rsid w:val="00D74B7C"/>
    <w:rsid w:val="00D76068"/>
    <w:rsid w:val="00D760CF"/>
    <w:rsid w:val="00D763A2"/>
    <w:rsid w:val="00D7682F"/>
    <w:rsid w:val="00D76836"/>
    <w:rsid w:val="00D76B01"/>
    <w:rsid w:val="00D76E02"/>
    <w:rsid w:val="00D77D8D"/>
    <w:rsid w:val="00D804A2"/>
    <w:rsid w:val="00D8168C"/>
    <w:rsid w:val="00D82D4F"/>
    <w:rsid w:val="00D84704"/>
    <w:rsid w:val="00D84BF9"/>
    <w:rsid w:val="00D8517D"/>
    <w:rsid w:val="00D86AE1"/>
    <w:rsid w:val="00D9025A"/>
    <w:rsid w:val="00D90C31"/>
    <w:rsid w:val="00D912CF"/>
    <w:rsid w:val="00D91E72"/>
    <w:rsid w:val="00D921FD"/>
    <w:rsid w:val="00D93714"/>
    <w:rsid w:val="00D93AB9"/>
    <w:rsid w:val="00D94034"/>
    <w:rsid w:val="00D95424"/>
    <w:rsid w:val="00D963D3"/>
    <w:rsid w:val="00D964F7"/>
    <w:rsid w:val="00D96717"/>
    <w:rsid w:val="00D97102"/>
    <w:rsid w:val="00DA06B8"/>
    <w:rsid w:val="00DA092D"/>
    <w:rsid w:val="00DA0EB2"/>
    <w:rsid w:val="00DA102B"/>
    <w:rsid w:val="00DA4084"/>
    <w:rsid w:val="00DA56ED"/>
    <w:rsid w:val="00DA5A54"/>
    <w:rsid w:val="00DA5C0D"/>
    <w:rsid w:val="00DA7D10"/>
    <w:rsid w:val="00DB09FF"/>
    <w:rsid w:val="00DB1216"/>
    <w:rsid w:val="00DB2953"/>
    <w:rsid w:val="00DB41CE"/>
    <w:rsid w:val="00DB423C"/>
    <w:rsid w:val="00DB4551"/>
    <w:rsid w:val="00DB4E26"/>
    <w:rsid w:val="00DB5EC9"/>
    <w:rsid w:val="00DB6599"/>
    <w:rsid w:val="00DB689D"/>
    <w:rsid w:val="00DB70C9"/>
    <w:rsid w:val="00DB714B"/>
    <w:rsid w:val="00DC1025"/>
    <w:rsid w:val="00DC10F6"/>
    <w:rsid w:val="00DC115D"/>
    <w:rsid w:val="00DC1EB8"/>
    <w:rsid w:val="00DC2F4F"/>
    <w:rsid w:val="00DC3E45"/>
    <w:rsid w:val="00DC4598"/>
    <w:rsid w:val="00DC4FD7"/>
    <w:rsid w:val="00DC6E96"/>
    <w:rsid w:val="00DC7772"/>
    <w:rsid w:val="00DD0722"/>
    <w:rsid w:val="00DD0B3D"/>
    <w:rsid w:val="00DD1A27"/>
    <w:rsid w:val="00DD212F"/>
    <w:rsid w:val="00DD2DF4"/>
    <w:rsid w:val="00DD43F9"/>
    <w:rsid w:val="00DD681C"/>
    <w:rsid w:val="00DD6824"/>
    <w:rsid w:val="00DD6A9E"/>
    <w:rsid w:val="00DD75CF"/>
    <w:rsid w:val="00DD7D7C"/>
    <w:rsid w:val="00DE052A"/>
    <w:rsid w:val="00DE18F5"/>
    <w:rsid w:val="00DE2982"/>
    <w:rsid w:val="00DE4C58"/>
    <w:rsid w:val="00DE4D21"/>
    <w:rsid w:val="00DE73D2"/>
    <w:rsid w:val="00DF01E9"/>
    <w:rsid w:val="00DF1BA9"/>
    <w:rsid w:val="00DF2CA7"/>
    <w:rsid w:val="00DF4403"/>
    <w:rsid w:val="00DF4A3F"/>
    <w:rsid w:val="00DF5BFB"/>
    <w:rsid w:val="00DF5CD6"/>
    <w:rsid w:val="00DF630B"/>
    <w:rsid w:val="00DF665F"/>
    <w:rsid w:val="00DF6921"/>
    <w:rsid w:val="00DF6AE4"/>
    <w:rsid w:val="00DF716E"/>
    <w:rsid w:val="00E02180"/>
    <w:rsid w:val="00E022DA"/>
    <w:rsid w:val="00E032A1"/>
    <w:rsid w:val="00E03BCB"/>
    <w:rsid w:val="00E040D7"/>
    <w:rsid w:val="00E04309"/>
    <w:rsid w:val="00E04531"/>
    <w:rsid w:val="00E04D4C"/>
    <w:rsid w:val="00E10CA6"/>
    <w:rsid w:val="00E11DCF"/>
    <w:rsid w:val="00E124DC"/>
    <w:rsid w:val="00E12786"/>
    <w:rsid w:val="00E12EB5"/>
    <w:rsid w:val="00E14821"/>
    <w:rsid w:val="00E14D32"/>
    <w:rsid w:val="00E157B5"/>
    <w:rsid w:val="00E15A41"/>
    <w:rsid w:val="00E15E24"/>
    <w:rsid w:val="00E16825"/>
    <w:rsid w:val="00E17AF6"/>
    <w:rsid w:val="00E20436"/>
    <w:rsid w:val="00E21F75"/>
    <w:rsid w:val="00E226D4"/>
    <w:rsid w:val="00E22C79"/>
    <w:rsid w:val="00E22D68"/>
    <w:rsid w:val="00E247D9"/>
    <w:rsid w:val="00E254EA"/>
    <w:rsid w:val="00E258D8"/>
    <w:rsid w:val="00E26967"/>
    <w:rsid w:val="00E26C97"/>
    <w:rsid w:val="00E26DDF"/>
    <w:rsid w:val="00E2702B"/>
    <w:rsid w:val="00E270E5"/>
    <w:rsid w:val="00E275AD"/>
    <w:rsid w:val="00E30167"/>
    <w:rsid w:val="00E30976"/>
    <w:rsid w:val="00E32C2B"/>
    <w:rsid w:val="00E32DC6"/>
    <w:rsid w:val="00E33493"/>
    <w:rsid w:val="00E3447D"/>
    <w:rsid w:val="00E354BC"/>
    <w:rsid w:val="00E3701A"/>
    <w:rsid w:val="00E37922"/>
    <w:rsid w:val="00E406DF"/>
    <w:rsid w:val="00E415D3"/>
    <w:rsid w:val="00E45CFC"/>
    <w:rsid w:val="00E469E4"/>
    <w:rsid w:val="00E472A7"/>
    <w:rsid w:val="00E475C3"/>
    <w:rsid w:val="00E479A5"/>
    <w:rsid w:val="00E509B0"/>
    <w:rsid w:val="00E50AA4"/>
    <w:rsid w:val="00E50B11"/>
    <w:rsid w:val="00E51DC7"/>
    <w:rsid w:val="00E54246"/>
    <w:rsid w:val="00E54D70"/>
    <w:rsid w:val="00E55316"/>
    <w:rsid w:val="00E55CAF"/>
    <w:rsid w:val="00E55CC5"/>
    <w:rsid w:val="00E55D8E"/>
    <w:rsid w:val="00E564BE"/>
    <w:rsid w:val="00E56545"/>
    <w:rsid w:val="00E607DC"/>
    <w:rsid w:val="00E60F74"/>
    <w:rsid w:val="00E636EE"/>
    <w:rsid w:val="00E6515E"/>
    <w:rsid w:val="00E6641E"/>
    <w:rsid w:val="00E6695A"/>
    <w:rsid w:val="00E66ED9"/>
    <w:rsid w:val="00E66F18"/>
    <w:rsid w:val="00E67170"/>
    <w:rsid w:val="00E675D2"/>
    <w:rsid w:val="00E676A2"/>
    <w:rsid w:val="00E702C9"/>
    <w:rsid w:val="00E70856"/>
    <w:rsid w:val="00E70CA6"/>
    <w:rsid w:val="00E727DE"/>
    <w:rsid w:val="00E72EEE"/>
    <w:rsid w:val="00E74A30"/>
    <w:rsid w:val="00E74C02"/>
    <w:rsid w:val="00E761A5"/>
    <w:rsid w:val="00E77767"/>
    <w:rsid w:val="00E77778"/>
    <w:rsid w:val="00E778E8"/>
    <w:rsid w:val="00E77B7E"/>
    <w:rsid w:val="00E77BA8"/>
    <w:rsid w:val="00E80A03"/>
    <w:rsid w:val="00E80EEA"/>
    <w:rsid w:val="00E8139F"/>
    <w:rsid w:val="00E8176D"/>
    <w:rsid w:val="00E82236"/>
    <w:rsid w:val="00E82DF1"/>
    <w:rsid w:val="00E84754"/>
    <w:rsid w:val="00E85513"/>
    <w:rsid w:val="00E87095"/>
    <w:rsid w:val="00E87BEA"/>
    <w:rsid w:val="00E87F15"/>
    <w:rsid w:val="00E9016A"/>
    <w:rsid w:val="00E90824"/>
    <w:rsid w:val="00E9082B"/>
    <w:rsid w:val="00E90B24"/>
    <w:rsid w:val="00E90CAA"/>
    <w:rsid w:val="00E9167B"/>
    <w:rsid w:val="00E92CE9"/>
    <w:rsid w:val="00E93339"/>
    <w:rsid w:val="00E95382"/>
    <w:rsid w:val="00E9641E"/>
    <w:rsid w:val="00E96532"/>
    <w:rsid w:val="00E973A0"/>
    <w:rsid w:val="00EA1405"/>
    <w:rsid w:val="00EA1688"/>
    <w:rsid w:val="00EA1AFC"/>
    <w:rsid w:val="00EA1B28"/>
    <w:rsid w:val="00EA1DBF"/>
    <w:rsid w:val="00EA2317"/>
    <w:rsid w:val="00EA38D2"/>
    <w:rsid w:val="00EA3A7D"/>
    <w:rsid w:val="00EA4C83"/>
    <w:rsid w:val="00EA6D6F"/>
    <w:rsid w:val="00EB0A37"/>
    <w:rsid w:val="00EB2B26"/>
    <w:rsid w:val="00EB4380"/>
    <w:rsid w:val="00EB4671"/>
    <w:rsid w:val="00EB5270"/>
    <w:rsid w:val="00EB6B64"/>
    <w:rsid w:val="00EB750F"/>
    <w:rsid w:val="00EB757D"/>
    <w:rsid w:val="00EB763D"/>
    <w:rsid w:val="00EB7EC2"/>
    <w:rsid w:val="00EB7FE4"/>
    <w:rsid w:val="00EC05BF"/>
    <w:rsid w:val="00EC0A92"/>
    <w:rsid w:val="00EC1DA0"/>
    <w:rsid w:val="00EC329B"/>
    <w:rsid w:val="00EC34E2"/>
    <w:rsid w:val="00EC37E4"/>
    <w:rsid w:val="00EC4BCC"/>
    <w:rsid w:val="00EC5EB9"/>
    <w:rsid w:val="00EC6006"/>
    <w:rsid w:val="00EC61F5"/>
    <w:rsid w:val="00EC71A6"/>
    <w:rsid w:val="00EC73EB"/>
    <w:rsid w:val="00EC799E"/>
    <w:rsid w:val="00ED029F"/>
    <w:rsid w:val="00ED0C3E"/>
    <w:rsid w:val="00ED4C03"/>
    <w:rsid w:val="00ED592E"/>
    <w:rsid w:val="00ED6ABD"/>
    <w:rsid w:val="00ED6D5B"/>
    <w:rsid w:val="00ED729F"/>
    <w:rsid w:val="00ED72E1"/>
    <w:rsid w:val="00EE2043"/>
    <w:rsid w:val="00EE2323"/>
    <w:rsid w:val="00EE27B4"/>
    <w:rsid w:val="00EE3C0F"/>
    <w:rsid w:val="00EE3CAE"/>
    <w:rsid w:val="00EE40DE"/>
    <w:rsid w:val="00EE4B30"/>
    <w:rsid w:val="00EE5EB8"/>
    <w:rsid w:val="00EE61AA"/>
    <w:rsid w:val="00EE6360"/>
    <w:rsid w:val="00EE66E5"/>
    <w:rsid w:val="00EE6810"/>
    <w:rsid w:val="00EE7BFD"/>
    <w:rsid w:val="00EF1601"/>
    <w:rsid w:val="00EF21FE"/>
    <w:rsid w:val="00EF2A7F"/>
    <w:rsid w:val="00EF2D58"/>
    <w:rsid w:val="00EF37C2"/>
    <w:rsid w:val="00EF4803"/>
    <w:rsid w:val="00EF4C18"/>
    <w:rsid w:val="00EF5127"/>
    <w:rsid w:val="00EF58A1"/>
    <w:rsid w:val="00EF5D15"/>
    <w:rsid w:val="00F01350"/>
    <w:rsid w:val="00F02290"/>
    <w:rsid w:val="00F03EAC"/>
    <w:rsid w:val="00F04B5C"/>
    <w:rsid w:val="00F04B7C"/>
    <w:rsid w:val="00F059C2"/>
    <w:rsid w:val="00F05C86"/>
    <w:rsid w:val="00F06F7B"/>
    <w:rsid w:val="00F075D4"/>
    <w:rsid w:val="00F077C9"/>
    <w:rsid w:val="00F078B5"/>
    <w:rsid w:val="00F07AD5"/>
    <w:rsid w:val="00F102F3"/>
    <w:rsid w:val="00F11209"/>
    <w:rsid w:val="00F11DB5"/>
    <w:rsid w:val="00F136B3"/>
    <w:rsid w:val="00F13ABC"/>
    <w:rsid w:val="00F13B48"/>
    <w:rsid w:val="00F13FB9"/>
    <w:rsid w:val="00F14024"/>
    <w:rsid w:val="00F14E7E"/>
    <w:rsid w:val="00F14FA3"/>
    <w:rsid w:val="00F15574"/>
    <w:rsid w:val="00F15DB1"/>
    <w:rsid w:val="00F16538"/>
    <w:rsid w:val="00F2066D"/>
    <w:rsid w:val="00F209DE"/>
    <w:rsid w:val="00F21B52"/>
    <w:rsid w:val="00F225A1"/>
    <w:rsid w:val="00F232A5"/>
    <w:rsid w:val="00F24297"/>
    <w:rsid w:val="00F2564A"/>
    <w:rsid w:val="00F25761"/>
    <w:rsid w:val="00F259D7"/>
    <w:rsid w:val="00F25E76"/>
    <w:rsid w:val="00F265AC"/>
    <w:rsid w:val="00F2688A"/>
    <w:rsid w:val="00F30638"/>
    <w:rsid w:val="00F3122B"/>
    <w:rsid w:val="00F321EB"/>
    <w:rsid w:val="00F32482"/>
    <w:rsid w:val="00F32D05"/>
    <w:rsid w:val="00F32F47"/>
    <w:rsid w:val="00F3394F"/>
    <w:rsid w:val="00F347BE"/>
    <w:rsid w:val="00F34941"/>
    <w:rsid w:val="00F34BFC"/>
    <w:rsid w:val="00F35263"/>
    <w:rsid w:val="00F35E34"/>
    <w:rsid w:val="00F371D8"/>
    <w:rsid w:val="00F403BF"/>
    <w:rsid w:val="00F41A56"/>
    <w:rsid w:val="00F41B79"/>
    <w:rsid w:val="00F42414"/>
    <w:rsid w:val="00F42838"/>
    <w:rsid w:val="00F43166"/>
    <w:rsid w:val="00F4342F"/>
    <w:rsid w:val="00F45227"/>
    <w:rsid w:val="00F47FB5"/>
    <w:rsid w:val="00F5045C"/>
    <w:rsid w:val="00F5112C"/>
    <w:rsid w:val="00F520C7"/>
    <w:rsid w:val="00F52A14"/>
    <w:rsid w:val="00F53AEA"/>
    <w:rsid w:val="00F547AF"/>
    <w:rsid w:val="00F55A3A"/>
    <w:rsid w:val="00F55AC7"/>
    <w:rsid w:val="00F55E1D"/>
    <w:rsid w:val="00F55FC9"/>
    <w:rsid w:val="00F563CD"/>
    <w:rsid w:val="00F5663B"/>
    <w:rsid w:val="00F5674D"/>
    <w:rsid w:val="00F57AA2"/>
    <w:rsid w:val="00F6066A"/>
    <w:rsid w:val="00F60D9B"/>
    <w:rsid w:val="00F61A15"/>
    <w:rsid w:val="00F628D8"/>
    <w:rsid w:val="00F62C54"/>
    <w:rsid w:val="00F62E2D"/>
    <w:rsid w:val="00F6392C"/>
    <w:rsid w:val="00F63E87"/>
    <w:rsid w:val="00F64256"/>
    <w:rsid w:val="00F6520F"/>
    <w:rsid w:val="00F66093"/>
    <w:rsid w:val="00F66518"/>
    <w:rsid w:val="00F66657"/>
    <w:rsid w:val="00F66C9A"/>
    <w:rsid w:val="00F66CF0"/>
    <w:rsid w:val="00F6751E"/>
    <w:rsid w:val="00F70848"/>
    <w:rsid w:val="00F72CA5"/>
    <w:rsid w:val="00F72DBC"/>
    <w:rsid w:val="00F73A60"/>
    <w:rsid w:val="00F73FF8"/>
    <w:rsid w:val="00F754B5"/>
    <w:rsid w:val="00F777FC"/>
    <w:rsid w:val="00F8015D"/>
    <w:rsid w:val="00F820CE"/>
    <w:rsid w:val="00F829C7"/>
    <w:rsid w:val="00F82DEB"/>
    <w:rsid w:val="00F834AA"/>
    <w:rsid w:val="00F848D6"/>
    <w:rsid w:val="00F859AE"/>
    <w:rsid w:val="00F85ABF"/>
    <w:rsid w:val="00F85BCC"/>
    <w:rsid w:val="00F9071F"/>
    <w:rsid w:val="00F90A5C"/>
    <w:rsid w:val="00F922B2"/>
    <w:rsid w:val="00F9333E"/>
    <w:rsid w:val="00F943C8"/>
    <w:rsid w:val="00F94EF7"/>
    <w:rsid w:val="00F95DE5"/>
    <w:rsid w:val="00F96B28"/>
    <w:rsid w:val="00FA1564"/>
    <w:rsid w:val="00FA2D8D"/>
    <w:rsid w:val="00FA33A6"/>
    <w:rsid w:val="00FA34EC"/>
    <w:rsid w:val="00FA3E04"/>
    <w:rsid w:val="00FA3F7A"/>
    <w:rsid w:val="00FA41B4"/>
    <w:rsid w:val="00FA45BA"/>
    <w:rsid w:val="00FA5DDD"/>
    <w:rsid w:val="00FA6255"/>
    <w:rsid w:val="00FA723B"/>
    <w:rsid w:val="00FA74D9"/>
    <w:rsid w:val="00FA7644"/>
    <w:rsid w:val="00FA7F6E"/>
    <w:rsid w:val="00FB0647"/>
    <w:rsid w:val="00FB1FA3"/>
    <w:rsid w:val="00FB2332"/>
    <w:rsid w:val="00FB245A"/>
    <w:rsid w:val="00FB2581"/>
    <w:rsid w:val="00FB2B00"/>
    <w:rsid w:val="00FB2EC8"/>
    <w:rsid w:val="00FB3317"/>
    <w:rsid w:val="00FB43A8"/>
    <w:rsid w:val="00FB4A64"/>
    <w:rsid w:val="00FB4D12"/>
    <w:rsid w:val="00FB5279"/>
    <w:rsid w:val="00FB62AE"/>
    <w:rsid w:val="00FC069A"/>
    <w:rsid w:val="00FC08A9"/>
    <w:rsid w:val="00FC0B54"/>
    <w:rsid w:val="00FC0BA0"/>
    <w:rsid w:val="00FC2CBD"/>
    <w:rsid w:val="00FC3DE6"/>
    <w:rsid w:val="00FC415B"/>
    <w:rsid w:val="00FC4900"/>
    <w:rsid w:val="00FC4EA3"/>
    <w:rsid w:val="00FC5297"/>
    <w:rsid w:val="00FC54EE"/>
    <w:rsid w:val="00FC7600"/>
    <w:rsid w:val="00FD0385"/>
    <w:rsid w:val="00FD0B7B"/>
    <w:rsid w:val="00FD1A46"/>
    <w:rsid w:val="00FD224C"/>
    <w:rsid w:val="00FD2F69"/>
    <w:rsid w:val="00FD38FD"/>
    <w:rsid w:val="00FD49CB"/>
    <w:rsid w:val="00FD4C08"/>
    <w:rsid w:val="00FD5B4A"/>
    <w:rsid w:val="00FD6002"/>
    <w:rsid w:val="00FD71B4"/>
    <w:rsid w:val="00FE01F9"/>
    <w:rsid w:val="00FE0220"/>
    <w:rsid w:val="00FE1DCC"/>
    <w:rsid w:val="00FE1DD4"/>
    <w:rsid w:val="00FE2B19"/>
    <w:rsid w:val="00FE49F5"/>
    <w:rsid w:val="00FE53DC"/>
    <w:rsid w:val="00FE58C3"/>
    <w:rsid w:val="00FE6FDA"/>
    <w:rsid w:val="00FF0538"/>
    <w:rsid w:val="00FF17C5"/>
    <w:rsid w:val="00FF2F16"/>
    <w:rsid w:val="00FF314F"/>
    <w:rsid w:val="00FF3A0B"/>
    <w:rsid w:val="00FF423B"/>
    <w:rsid w:val="00FF444D"/>
    <w:rsid w:val="00FF48E1"/>
    <w:rsid w:val="00FF5B88"/>
    <w:rsid w:val="00FF6778"/>
    <w:rsid w:val="00FF6BA9"/>
    <w:rsid w:val="00FF703C"/>
    <w:rsid w:val="00FF74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94269"/>
  <w15:docId w15:val="{C42C2919-0D2A-4049-9DA9-D3DED9EDC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D457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1028ac\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CB7DF8A7964DAE95070A81E6B7C5D3"/>
        <w:category>
          <w:name w:val="Allmänt"/>
          <w:gallery w:val="placeholder"/>
        </w:category>
        <w:types>
          <w:type w:val="bbPlcHdr"/>
        </w:types>
        <w:behaviors>
          <w:behavior w:val="content"/>
        </w:behaviors>
        <w:guid w:val="{BB3DDAA8-D3E8-45F3-9A05-5342DFA9B7FC}"/>
      </w:docPartPr>
      <w:docPartBody>
        <w:p w:rsidR="006C5F11" w:rsidRDefault="006C5F11">
          <w:pPr>
            <w:pStyle w:val="2CCB7DF8A7964DAE95070A81E6B7C5D3"/>
          </w:pPr>
          <w:r w:rsidRPr="00FC36B9">
            <w:rPr>
              <w:rStyle w:val="Platshllartext"/>
            </w:rPr>
            <w:t>Klicka eller tryck här för att ange text.</w:t>
          </w:r>
        </w:p>
      </w:docPartBody>
    </w:docPart>
    <w:docPart>
      <w:docPartPr>
        <w:name w:val="570D1665C06E4CC88F7E9E5D69101EFF"/>
        <w:category>
          <w:name w:val="Allmänt"/>
          <w:gallery w:val="placeholder"/>
        </w:category>
        <w:types>
          <w:type w:val="bbPlcHdr"/>
        </w:types>
        <w:behaviors>
          <w:behavior w:val="content"/>
        </w:behaviors>
        <w:guid w:val="{E89F7380-E105-4030-819F-AA42FAF982C8}"/>
      </w:docPartPr>
      <w:docPartBody>
        <w:p w:rsidR="006C5F11" w:rsidRDefault="006C5F11">
          <w:pPr>
            <w:pStyle w:val="570D1665C06E4CC88F7E9E5D69101EFF"/>
          </w:pPr>
          <w:r>
            <w:rPr>
              <w:rStyle w:val="Platshllartext"/>
            </w:rPr>
            <w:t>(sätts av SB)</w:t>
          </w:r>
        </w:p>
      </w:docPartBody>
    </w:docPart>
    <w:docPart>
      <w:docPartPr>
        <w:name w:val="4EE3654156364AB4A42F0C2081FC8E8F"/>
        <w:category>
          <w:name w:val="Allmänt"/>
          <w:gallery w:val="placeholder"/>
        </w:category>
        <w:types>
          <w:type w:val="bbPlcHdr"/>
        </w:types>
        <w:behaviors>
          <w:behavior w:val="content"/>
        </w:behaviors>
        <w:guid w:val="{E29F616C-F5F5-4115-8A48-9ACFA3787559}"/>
      </w:docPartPr>
      <w:docPartBody>
        <w:p w:rsidR="006C5F11" w:rsidRDefault="006C5F11">
          <w:pPr>
            <w:pStyle w:val="4EE3654156364AB4A42F0C2081FC8E8F"/>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185382A4E4AA4A3F9A9B858460A2E7D0"/>
        <w:category>
          <w:name w:val="Allmänt"/>
          <w:gallery w:val="placeholder"/>
        </w:category>
        <w:types>
          <w:type w:val="bbPlcHdr"/>
        </w:types>
        <w:behaviors>
          <w:behavior w:val="content"/>
        </w:behaviors>
        <w:guid w:val="{9CDBBEDF-3A54-4B29-BC86-8078835B026C}"/>
      </w:docPartPr>
      <w:docPartBody>
        <w:p w:rsidR="006C5F11" w:rsidRDefault="006C5F11">
          <w:pPr>
            <w:pStyle w:val="185382A4E4AA4A3F9A9B858460A2E7D0"/>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79C17CDB523E4C2CA3C263A56177476F"/>
        <w:category>
          <w:name w:val="Allmänt"/>
          <w:gallery w:val="placeholder"/>
        </w:category>
        <w:types>
          <w:type w:val="bbPlcHdr"/>
        </w:types>
        <w:behaviors>
          <w:behavior w:val="content"/>
        </w:behaviors>
        <w:guid w:val="{0D19EB6C-5231-4718-AAC2-F7FF15AA0ED4}"/>
      </w:docPartPr>
      <w:docPartBody>
        <w:p w:rsidR="006C5F11" w:rsidRDefault="006C5F11">
          <w:pPr>
            <w:pStyle w:val="79C17CDB523E4C2CA3C263A56177476F"/>
          </w:pPr>
          <w:r>
            <w:rPr>
              <w:rStyle w:val="Platshllartext"/>
            </w:rPr>
            <w:t>Klicka här och v</w:t>
          </w:r>
          <w:r w:rsidRPr="00D31416">
            <w:rPr>
              <w:rStyle w:val="Platshllartext"/>
            </w:rPr>
            <w:t xml:space="preserve">älj ett </w:t>
          </w:r>
          <w:r>
            <w:rPr>
              <w:rStyle w:val="Platshllartext"/>
            </w:rPr>
            <w:t>departement.</w:t>
          </w:r>
        </w:p>
      </w:docPartBody>
    </w:docPart>
    <w:docPart>
      <w:docPartPr>
        <w:name w:val="0547B654E5554B74B510F2FC157C770A"/>
        <w:category>
          <w:name w:val="Allmänt"/>
          <w:gallery w:val="placeholder"/>
        </w:category>
        <w:types>
          <w:type w:val="bbPlcHdr"/>
        </w:types>
        <w:behaviors>
          <w:behavior w:val="content"/>
        </w:behaviors>
        <w:guid w:val="{47A0F209-80E2-4B01-B246-C706A5116DC0}"/>
      </w:docPartPr>
      <w:docPartBody>
        <w:p w:rsidR="006C5F11" w:rsidRDefault="006C5F11">
          <w:pPr>
            <w:pStyle w:val="0547B654E5554B74B510F2FC157C770A"/>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9D74DE2667D04244A8B7F016021FC8B1"/>
        <w:category>
          <w:name w:val="Allmänt"/>
          <w:gallery w:val="placeholder"/>
        </w:category>
        <w:types>
          <w:type w:val="bbPlcHdr"/>
        </w:types>
        <w:behaviors>
          <w:behavior w:val="content"/>
        </w:behaviors>
        <w:guid w:val="{CB5B9AE2-B41F-4A79-8CC6-0023C8BFC000}"/>
      </w:docPartPr>
      <w:docPartBody>
        <w:p w:rsidR="006C5F11" w:rsidRDefault="006C5F11">
          <w:pPr>
            <w:pStyle w:val="9D74DE2667D04244A8B7F016021FC8B1"/>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6F09787E53574C73A39BD15A57A9C91E"/>
        <w:category>
          <w:name w:val="Allmänt"/>
          <w:gallery w:val="placeholder"/>
        </w:category>
        <w:types>
          <w:type w:val="bbPlcHdr"/>
        </w:types>
        <w:behaviors>
          <w:behavior w:val="content"/>
        </w:behaviors>
        <w:guid w:val="{0D6EA470-4455-4A64-A507-68BC94CE1E5A}"/>
      </w:docPartPr>
      <w:docPartBody>
        <w:p w:rsidR="006C5F11" w:rsidRDefault="006C5F11">
          <w:pPr>
            <w:pStyle w:val="6F09787E53574C73A39BD15A57A9C91E"/>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5F66DAD0D05D4036B3EA240F39C50145"/>
        <w:category>
          <w:name w:val="Allmänt"/>
          <w:gallery w:val="placeholder"/>
        </w:category>
        <w:types>
          <w:type w:val="bbPlcHdr"/>
        </w:types>
        <w:behaviors>
          <w:behavior w:val="content"/>
        </w:behaviors>
        <w:guid w:val="{DD891DF0-03E0-4677-BEDB-6A68A9C84AEF}"/>
      </w:docPartPr>
      <w:docPartBody>
        <w:p w:rsidR="00A614C0" w:rsidRDefault="001A1174" w:rsidP="001A1174">
          <w:pPr>
            <w:pStyle w:val="5F66DAD0D05D4036B3EA240F39C50145"/>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1DC71CE54F5746338AEA95CFF32D0519"/>
        <w:category>
          <w:name w:val="Allmänt"/>
          <w:gallery w:val="placeholder"/>
        </w:category>
        <w:types>
          <w:type w:val="bbPlcHdr"/>
        </w:types>
        <w:behaviors>
          <w:behavior w:val="content"/>
        </w:behaviors>
        <w:guid w:val="{284553DC-AC96-4F37-B217-F11471A530FD}"/>
      </w:docPartPr>
      <w:docPartBody>
        <w:p w:rsidR="00A614C0" w:rsidRDefault="001A1174" w:rsidP="001A1174">
          <w:pPr>
            <w:pStyle w:val="1DC71CE54F5746338AEA95CFF32D0519"/>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722D96DE79FD40A184E1E9A95B0FAC94"/>
        <w:category>
          <w:name w:val="Allmänt"/>
          <w:gallery w:val="placeholder"/>
        </w:category>
        <w:types>
          <w:type w:val="bbPlcHdr"/>
        </w:types>
        <w:behaviors>
          <w:behavior w:val="content"/>
        </w:behaviors>
        <w:guid w:val="{732FF7B7-752D-40FE-A883-45E5B9782904}"/>
      </w:docPartPr>
      <w:docPartBody>
        <w:p w:rsidR="00A614C0" w:rsidRDefault="001A1174" w:rsidP="001A1174">
          <w:pPr>
            <w:pStyle w:val="722D96DE79FD40A184E1E9A95B0FAC94"/>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A48432A05DD04FBF910C9EA959A214D4"/>
        <w:category>
          <w:name w:val="Allmänt"/>
          <w:gallery w:val="placeholder"/>
        </w:category>
        <w:types>
          <w:type w:val="bbPlcHdr"/>
        </w:types>
        <w:behaviors>
          <w:behavior w:val="content"/>
        </w:behaviors>
        <w:guid w:val="{D26FCD34-D426-428D-8D47-F48793066FAC}"/>
      </w:docPartPr>
      <w:docPartBody>
        <w:p w:rsidR="00750984" w:rsidRDefault="00CA7B46">
          <w:r w:rsidRPr="00A22296">
            <w:rPr>
              <w:rStyle w:val="Platshllartext"/>
            </w:rPr>
            <w:t xml:space="preserve"> </w:t>
          </w:r>
        </w:p>
      </w:docPartBody>
    </w:docPart>
    <w:docPart>
      <w:docPartPr>
        <w:name w:val="D16A602D9A1F4D8587E43944D2556F5B"/>
        <w:category>
          <w:name w:val="Allmänt"/>
          <w:gallery w:val="placeholder"/>
        </w:category>
        <w:types>
          <w:type w:val="bbPlcHdr"/>
        </w:types>
        <w:behaviors>
          <w:behavior w:val="content"/>
        </w:behaviors>
        <w:guid w:val="{07D58A79-E302-47D7-AA14-99AF9C820B6F}"/>
      </w:docPartPr>
      <w:docPartBody>
        <w:p w:rsidR="00750984" w:rsidRDefault="00CA7B46">
          <w:r w:rsidRPr="00A22296">
            <w:rPr>
              <w:rStyle w:val="Platshllartext"/>
            </w:rPr>
            <w:t xml:space="preserve"> </w:t>
          </w:r>
        </w:p>
      </w:docPartBody>
    </w:docPart>
    <w:docPart>
      <w:docPartPr>
        <w:name w:val="F9D122977A4C4D7887BB4BEB3BAA9998"/>
        <w:category>
          <w:name w:val="Allmänt"/>
          <w:gallery w:val="placeholder"/>
        </w:category>
        <w:types>
          <w:type w:val="bbPlcHdr"/>
        </w:types>
        <w:behaviors>
          <w:behavior w:val="content"/>
        </w:behaviors>
        <w:guid w:val="{1C89E81A-7008-4336-91B4-F9E2C4E4A32D}"/>
      </w:docPartPr>
      <w:docPartBody>
        <w:p w:rsidR="00750984" w:rsidRDefault="00CA7B46">
          <w:r w:rsidRPr="00A22296">
            <w:rPr>
              <w:rStyle w:val="Platshllartext"/>
            </w:rPr>
            <w:t xml:space="preserve"> </w:t>
          </w:r>
        </w:p>
      </w:docPartBody>
    </w:docPart>
    <w:docPart>
      <w:docPartPr>
        <w:name w:val="C21353894F7C419682F463437C28B6B8"/>
        <w:category>
          <w:name w:val="Allmänt"/>
          <w:gallery w:val="placeholder"/>
        </w:category>
        <w:types>
          <w:type w:val="bbPlcHdr"/>
        </w:types>
        <w:behaviors>
          <w:behavior w:val="content"/>
        </w:behaviors>
        <w:guid w:val="{6F02FCC3-8EA1-4C91-A2E2-892C08612F0F}"/>
      </w:docPartPr>
      <w:docPartBody>
        <w:p w:rsidR="00750984" w:rsidRDefault="00CA7B46">
          <w:r w:rsidRPr="00A22296">
            <w:rPr>
              <w:rStyle w:val="Platshllartext"/>
            </w:rPr>
            <w:t xml:space="preserve"> </w:t>
          </w:r>
        </w:p>
      </w:docPartBody>
    </w:docPart>
    <w:docPart>
      <w:docPartPr>
        <w:name w:val="0B9901328BD54440932079D23C96486C"/>
        <w:category>
          <w:name w:val="Allmänt"/>
          <w:gallery w:val="placeholder"/>
        </w:category>
        <w:types>
          <w:type w:val="bbPlcHdr"/>
        </w:types>
        <w:behaviors>
          <w:behavior w:val="content"/>
        </w:behaviors>
        <w:guid w:val="{C87574D2-69DA-41C3-A250-52ACA1687788}"/>
      </w:docPartPr>
      <w:docPartBody>
        <w:p w:rsidR="00750984" w:rsidRDefault="00CA7B46">
          <w:r w:rsidRPr="00A22296">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2B5"/>
    <w:rsid w:val="00020FF2"/>
    <w:rsid w:val="00060C15"/>
    <w:rsid w:val="000F5A38"/>
    <w:rsid w:val="0019337C"/>
    <w:rsid w:val="001A1174"/>
    <w:rsid w:val="001A173D"/>
    <w:rsid w:val="00202A17"/>
    <w:rsid w:val="00361A7B"/>
    <w:rsid w:val="003A606E"/>
    <w:rsid w:val="00402109"/>
    <w:rsid w:val="00402F1B"/>
    <w:rsid w:val="00412A27"/>
    <w:rsid w:val="004921BA"/>
    <w:rsid w:val="00601378"/>
    <w:rsid w:val="00604F70"/>
    <w:rsid w:val="006527C2"/>
    <w:rsid w:val="00656D2F"/>
    <w:rsid w:val="006665E8"/>
    <w:rsid w:val="0068517B"/>
    <w:rsid w:val="006C5F11"/>
    <w:rsid w:val="006F2086"/>
    <w:rsid w:val="00750984"/>
    <w:rsid w:val="0075126B"/>
    <w:rsid w:val="00763046"/>
    <w:rsid w:val="00766E9F"/>
    <w:rsid w:val="007E5EFE"/>
    <w:rsid w:val="00835D36"/>
    <w:rsid w:val="0087006F"/>
    <w:rsid w:val="00895D18"/>
    <w:rsid w:val="008D353B"/>
    <w:rsid w:val="008E20BD"/>
    <w:rsid w:val="008F019B"/>
    <w:rsid w:val="00911F2A"/>
    <w:rsid w:val="00911F98"/>
    <w:rsid w:val="009916B0"/>
    <w:rsid w:val="009A42B5"/>
    <w:rsid w:val="00A21B13"/>
    <w:rsid w:val="00A45266"/>
    <w:rsid w:val="00A614C0"/>
    <w:rsid w:val="00A756EA"/>
    <w:rsid w:val="00AB1D25"/>
    <w:rsid w:val="00AF1F34"/>
    <w:rsid w:val="00B122B8"/>
    <w:rsid w:val="00B57A8B"/>
    <w:rsid w:val="00B75A4A"/>
    <w:rsid w:val="00C344C5"/>
    <w:rsid w:val="00CA7B46"/>
    <w:rsid w:val="00CE2B66"/>
    <w:rsid w:val="00D13E47"/>
    <w:rsid w:val="00D763A2"/>
    <w:rsid w:val="00D9338C"/>
    <w:rsid w:val="00DB689D"/>
    <w:rsid w:val="00DB6F56"/>
    <w:rsid w:val="00E059B0"/>
    <w:rsid w:val="00F13FB9"/>
    <w:rsid w:val="00F47A52"/>
    <w:rsid w:val="00F511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A7B46"/>
    <w:rPr>
      <w:noProof w:val="0"/>
      <w:color w:val="808080"/>
    </w:rPr>
  </w:style>
  <w:style w:type="paragraph" w:customStyle="1" w:styleId="2CCB7DF8A7964DAE95070A81E6B7C5D3">
    <w:name w:val="2CCB7DF8A7964DAE95070A81E6B7C5D3"/>
  </w:style>
  <w:style w:type="paragraph" w:customStyle="1" w:styleId="7055480A19D34504A7D6968DABE54053">
    <w:name w:val="7055480A19D34504A7D6968DABE54053"/>
  </w:style>
  <w:style w:type="paragraph" w:customStyle="1" w:styleId="570D1665C06E4CC88F7E9E5D69101EFF">
    <w:name w:val="570D1665C06E4CC88F7E9E5D69101EFF"/>
  </w:style>
  <w:style w:type="paragraph" w:customStyle="1" w:styleId="6C1C0C69A32A46BDAA71484FB463C20B">
    <w:name w:val="6C1C0C69A32A46BDAA71484FB463C20B"/>
  </w:style>
  <w:style w:type="paragraph" w:customStyle="1" w:styleId="4EE3654156364AB4A42F0C2081FC8E8F">
    <w:name w:val="4EE3654156364AB4A42F0C2081FC8E8F"/>
  </w:style>
  <w:style w:type="paragraph" w:customStyle="1" w:styleId="185382A4E4AA4A3F9A9B858460A2E7D0">
    <w:name w:val="185382A4E4AA4A3F9A9B858460A2E7D0"/>
  </w:style>
  <w:style w:type="paragraph" w:customStyle="1" w:styleId="79C17CDB523E4C2CA3C263A56177476F">
    <w:name w:val="79C17CDB523E4C2CA3C263A56177476F"/>
  </w:style>
  <w:style w:type="paragraph" w:customStyle="1" w:styleId="0547B654E5554B74B510F2FC157C770A">
    <w:name w:val="0547B654E5554B74B510F2FC157C770A"/>
  </w:style>
  <w:style w:type="paragraph" w:customStyle="1" w:styleId="FBB16F40465B4C85B6DAACA7AF49741B">
    <w:name w:val="FBB16F40465B4C85B6DAACA7AF49741B"/>
  </w:style>
  <w:style w:type="paragraph" w:customStyle="1" w:styleId="9D74DE2667D04244A8B7F016021FC8B1">
    <w:name w:val="9D74DE2667D04244A8B7F016021FC8B1"/>
  </w:style>
  <w:style w:type="paragraph" w:customStyle="1" w:styleId="6F09787E53574C73A39BD15A57A9C91E">
    <w:name w:val="6F09787E53574C73A39BD15A57A9C91E"/>
  </w:style>
  <w:style w:type="paragraph" w:customStyle="1" w:styleId="5F66DAD0D05D4036B3EA240F39C50145">
    <w:name w:val="5F66DAD0D05D4036B3EA240F39C50145"/>
    <w:rsid w:val="001A1174"/>
  </w:style>
  <w:style w:type="paragraph" w:customStyle="1" w:styleId="1DC71CE54F5746338AEA95CFF32D0519">
    <w:name w:val="1DC71CE54F5746338AEA95CFF32D0519"/>
    <w:rsid w:val="001A1174"/>
  </w:style>
  <w:style w:type="paragraph" w:customStyle="1" w:styleId="52460CACEE104DB5A73618BFFA7585FE">
    <w:name w:val="52460CACEE104DB5A73618BFFA7585FE"/>
    <w:rsid w:val="001A1174"/>
  </w:style>
  <w:style w:type="paragraph" w:customStyle="1" w:styleId="722D96DE79FD40A184E1E9A95B0FAC94">
    <w:name w:val="722D96DE79FD40A184E1E9A95B0FAC94"/>
    <w:rsid w:val="001A11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aktaPM xmlns="http://rk.se/faktapm">
  <Titel>Förordning om portabilitet av kvalifikationer och kompetenser</Titel>
  <Ar>2026/27</Ar>
  <Nr>7</Nr>
  <UppDat>2026-10-20</UppDat>
  <Rub/>
  <Dep>Utbildningsdepartementet</Dep>
  <Utsk>Utbildningsutskottet</Utsk>
  <AnkDat>2026-10-20</AnkDat>
  <Egenskap1/>
  <Egenskap2/>
  <Egenskap3/>
  <DepLista>
    <Item>
      <itemnr/>
      <Departementsnamn>Utbildningsdepartementet</Departementsnamn>
    </Item>
  </DepLista>
  <DokLista>
    <DokItem>
      <Beteckning>COM(2026) 992</Beteckning>
      <Celexnummer>52026PC0992</Celexnummer>
      <DokTitel>Proposal for a regulation of the European parliament and of the council on portability of qualifications and skills and amending Regulation (EU) 2018/1724 (“Skills Portability Act”)</DokTitel>
    </DokItem>
    <DokItem xmlns="http://rk.se/faktapm">
      <Beteckning>COM(2026) 970</Beteckning>
      <Celexnummer>52026DC0970</Celexnummer>
      <DokTitel>Communication from the commission to the European parliament, the Council, the European Economic and Social Committee and the Committee of the Regions on Fair Labour Mobility Package</DokTitel>
    </DokItem>
  </DokLista>
  <GDB1>COM(2026) 992</GDB1>
  <GDB2>COM(2026) 970</GDB2>
  <GDT1>Proposal for a regulation of the European parliament and of the council on portability of qualifications and skills and amending Regulation (EU) 2018/1724 (“Skills Portability Act”)</GDT1>
  <GDT2>Communication from the commission to the European parliament, the Council, the European Economic and Social Committee and the Committee of the Regions on Fair Labour Mobility Package</GDT2>
  <GDTWeb>COM(2026) 992, COM(2026) 970</GDTWeb>
  <Typ>FPM</Typ>
  <Dokumenttyp>FaktaPM</Dokumenttyp>
  <Epostadress>ta1028ac</Epostadress>
</faktaPM>
</file>

<file path=customXml/item4.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2026-09-16</HeaderDate>
    <Office/>
    <Dnr>U2026/</Dnr>
    <ParagrafNr/>
    <DocumentTitle/>
    <VisitingAddress/>
    <Extra1/>
    <Extra2/>
    <Extra3/>
    <Number/>
    <Recipient/>
    <SenderText/>
    <DocNumber/>
    <Doclanguage>1053</Doclanguage>
    <Appendix/>
    <LogotypeName/>
  </BaseInfo>
</DocumentInfo>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cc625d36-bb37-4650-91b9-0c96159295ba"/>
    <k46d94c0acf84ab9a79866a9d8b1905f xmlns="cc625d36-bb37-4650-91b9-0c96159295ba" xsi:nil="true"/>
    <edbe0b5c82304c8e847ab7b8c02a77c3 xmlns="cc625d36-bb37-4650-91b9-0c96159295ba" xsi:nil="true"/>
  </documentManagement>
</p:properties>
</file>

<file path=customXml/itemProps1.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2.xml><?xml version="1.0" encoding="utf-8"?>
<ds:datastoreItem xmlns:ds="http://schemas.openxmlformats.org/officeDocument/2006/customXml" ds:itemID="{BED4ED82-44D7-4366-A9FE-D9D86CE9E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A7431-9D19-4C2A-8E12-639802D7B40B}">
  <ds:schemaRefs>
    <ds:schemaRef ds:uri="http://rk.se/faktapm"/>
  </ds:schemaRefs>
</ds:datastoreItem>
</file>

<file path=customXml/itemProps4.xml><?xml version="1.0" encoding="utf-8"?>
<ds:datastoreItem xmlns:ds="http://schemas.openxmlformats.org/officeDocument/2006/customXml" ds:itemID="{7EDA2B99-2C54-46FB-8BF2-347760C21004}">
  <ds:schemaRefs>
    <ds:schemaRef ds:uri="http://lp/documentinfo/RK"/>
  </ds:schemaRefs>
</ds:datastoreItem>
</file>

<file path=customXml/itemProps5.xml><?xml version="1.0" encoding="utf-8"?>
<ds:datastoreItem xmlns:ds="http://schemas.openxmlformats.org/officeDocument/2006/customXml" ds:itemID="{FEC7F884-155A-43D8-A035-BE74ADF755CB}">
  <ds:schemaRefs>
    <ds:schemaRef ds:uri="http://schemas.microsoft.com/sharepoint/v3/contenttype/forms"/>
  </ds:schemaRefs>
</ds:datastoreItem>
</file>

<file path=customXml/itemProps6.xml><?xml version="1.0" encoding="utf-8"?>
<ds:datastoreItem xmlns:ds="http://schemas.openxmlformats.org/officeDocument/2006/customXml" ds:itemID="{8AF2FB30-D641-497D-8A2C-565046445CB7}">
  <ds:schemaRefs>
    <ds:schemaRef ds:uri="http://schemas.microsoft.com/office/2006/metadata/properties"/>
    <ds:schemaRef ds:uri="http://schemas.microsoft.com/office/infopath/2007/PartnerControls"/>
    <ds:schemaRef ds:uri="cc625d36-bb37-4650-91b9-0c96159295ba"/>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Template>
  <TotalTime>0</TotalTime>
  <Pages>12</Pages>
  <Words>2995</Words>
  <Characters>20594</Characters>
  <Application>Microsoft Office Word</Application>
  <DocSecurity>0</DocSecurity>
  <Lines>354</Lines>
  <Paragraphs>78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FPM_202627__7</dc:title>
  <dc:subject/>
  <dc:creator>Anneli Helgesson</dc:creator>
  <cp:keywords/>
  <dc:description/>
  <cp:lastModifiedBy>Tuva Söderberg</cp:lastModifiedBy>
  <cp:revision>2</cp:revision>
  <cp:lastPrinted>2026-10-20T13:49:00Z</cp:lastPrinted>
  <dcterms:created xsi:type="dcterms:W3CDTF">2026-10-20T13:52:00Z</dcterms:created>
  <dcterms:modified xsi:type="dcterms:W3CDTF">2026-10-20T13:52:00Z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_dlc_DocIdItemGuid">
    <vt:lpwstr>b6be623e-cc9c-411c-b937-7a5930b123dd</vt:lpwstr>
  </property>
  <property fmtid="{D5CDD505-2E9C-101B-9397-08002B2CF9AE}" pid="6" name="TaxKeyword">
    <vt:lpwstr/>
  </property>
  <property fmtid="{D5CDD505-2E9C-101B-9397-08002B2CF9AE}" pid="7" name="Organisation">
    <vt:lpwstr/>
  </property>
  <property fmtid="{D5CDD505-2E9C-101B-9397-08002B2CF9AE}" pid="8" name="TaxKeywordTaxHTField">
    <vt:lpwstr/>
  </property>
  <property fmtid="{D5CDD505-2E9C-101B-9397-08002B2CF9AE}" pid="9" name="ActivityCategory">
    <vt:lpwstr/>
  </property>
  <property fmtid="{D5CDD505-2E9C-101B-9397-08002B2CF9AE}" pid="10" name="GDB1">
    <vt:lpwstr>COM(2026) 992</vt:lpwstr>
  </property>
  <property fmtid="{D5CDD505-2E9C-101B-9397-08002B2CF9AE}" pid="11" name="GDB2">
    <vt:lpwstr>COM(2026) 970</vt:lpwstr>
  </property>
  <property fmtid="{D5CDD505-2E9C-101B-9397-08002B2CF9AE}" pid="12" name="GDB3">
    <vt:lpwstr> </vt:lpwstr>
  </property>
  <property fmtid="{D5CDD505-2E9C-101B-9397-08002B2CF9AE}" pid="13" name="GDB4">
    <vt:lpwstr> </vt:lpwstr>
  </property>
  <property fmtid="{D5CDD505-2E9C-101B-9397-08002B2CF9AE}" pid="14" name="GDB5">
    <vt:lpwstr> </vt:lpwstr>
  </property>
  <property fmtid="{D5CDD505-2E9C-101B-9397-08002B2CF9AE}" pid="15" name="GDB6">
    <vt:lpwstr> </vt:lpwstr>
  </property>
  <property fmtid="{D5CDD505-2E9C-101B-9397-08002B2CF9AE}" pid="16" name="GDB7">
    <vt:lpwstr> </vt:lpwstr>
  </property>
  <property fmtid="{D5CDD505-2E9C-101B-9397-08002B2CF9AE}" pid="17" name="GDB8">
    <vt:lpwstr> </vt:lpwstr>
  </property>
  <property fmtid="{D5CDD505-2E9C-101B-9397-08002B2CF9AE}" pid="18" name="GDB9">
    <vt:lpwstr> </vt:lpwstr>
  </property>
  <property fmtid="{D5CDD505-2E9C-101B-9397-08002B2CF9AE}" pid="19" name="GDB10">
    <vt:lpwstr> </vt:lpwstr>
  </property>
  <property fmtid="{D5CDD505-2E9C-101B-9397-08002B2CF9AE}" pid="20" name="GDB11">
    <vt:lpwstr> </vt:lpwstr>
  </property>
  <property fmtid="{D5CDD505-2E9C-101B-9397-08002B2CF9AE}" pid="21" name="GDB12">
    <vt:lpwstr> </vt:lpwstr>
  </property>
  <property fmtid="{D5CDD505-2E9C-101B-9397-08002B2CF9AE}" pid="22" name="GDB13">
    <vt:lpwstr> </vt:lpwstr>
  </property>
  <property fmtid="{D5CDD505-2E9C-101B-9397-08002B2CF9AE}" pid="23" name="Rub">
    <vt:lpwstr>Förordning om portabilitet av kvalifikationer och kompetenser</vt:lpwstr>
  </property>
  <property fmtid="{D5CDD505-2E9C-101B-9397-08002B2CF9AE}" pid="24" name="Ar">
    <vt:lpwstr>2026/27</vt:lpwstr>
  </property>
  <property fmtid="{D5CDD505-2E9C-101B-9397-08002B2CF9AE}" pid="25" name="Nr">
    <vt:lpwstr>7</vt:lpwstr>
  </property>
  <property fmtid="{D5CDD505-2E9C-101B-9397-08002B2CF9AE}" pid="26" name="UppDat">
    <vt:lpwstr>2026-10-20</vt:lpwstr>
  </property>
  <property fmtid="{D5CDD505-2E9C-101B-9397-08002B2CF9AE}" pid="27" name="Dep">
    <vt:lpwstr>Utbildningsdepartementet</vt:lpwstr>
  </property>
  <property fmtid="{D5CDD505-2E9C-101B-9397-08002B2CF9AE}" pid="28" name="GDT1">
    <vt:lpwstr>Proposal for a regulation of the European parliament and of the council on portability of qualifications and skills and amending Regulation (EU) 2018/1724 (“Skills Portability Act”)</vt:lpwstr>
  </property>
  <property fmtid="{D5CDD505-2E9C-101B-9397-08002B2CF9AE}" pid="29" name="GDT2">
    <vt:lpwstr>Communication from the commission to the European parliament, the Council, the European Economic and Social Committee and the Committee of the Regions on Fair Labour Mobility Package</vt:lpwstr>
  </property>
  <property fmtid="{D5CDD505-2E9C-101B-9397-08002B2CF9AE}" pid="30" name="GDT3">
    <vt:lpwstr> </vt:lpwstr>
  </property>
  <property fmtid="{D5CDD505-2E9C-101B-9397-08002B2CF9AE}" pid="31" name="GDT4">
    <vt:lpwstr> </vt:lpwstr>
  </property>
  <property fmtid="{D5CDD505-2E9C-101B-9397-08002B2CF9AE}" pid="32" name="GDT5">
    <vt:lpwstr> </vt:lpwstr>
  </property>
  <property fmtid="{D5CDD505-2E9C-101B-9397-08002B2CF9AE}" pid="33" name="GDT6">
    <vt:lpwstr> </vt:lpwstr>
  </property>
  <property fmtid="{D5CDD505-2E9C-101B-9397-08002B2CF9AE}" pid="34" name="GDT7">
    <vt:lpwstr> </vt:lpwstr>
  </property>
  <property fmtid="{D5CDD505-2E9C-101B-9397-08002B2CF9AE}" pid="35" name="GDT8">
    <vt:lpwstr> </vt:lpwstr>
  </property>
  <property fmtid="{D5CDD505-2E9C-101B-9397-08002B2CF9AE}" pid="36" name="GDT9">
    <vt:lpwstr> </vt:lpwstr>
  </property>
  <property fmtid="{D5CDD505-2E9C-101B-9397-08002B2CF9AE}" pid="37" name="GDT10">
    <vt:lpwstr> </vt:lpwstr>
  </property>
  <property fmtid="{D5CDD505-2E9C-101B-9397-08002B2CF9AE}" pid="38" name="GDT11">
    <vt:lpwstr> </vt:lpwstr>
  </property>
  <property fmtid="{D5CDD505-2E9C-101B-9397-08002B2CF9AE}" pid="39" name="GDT12">
    <vt:lpwstr> </vt:lpwstr>
  </property>
  <property fmtid="{D5CDD505-2E9C-101B-9397-08002B2CF9AE}" pid="40" name="GDT13">
    <vt:lpwstr> </vt:lpwstr>
  </property>
  <property fmtid="{D5CDD505-2E9C-101B-9397-08002B2CF9AE}" pid="41" name="Typ">
    <vt:lpwstr>FPM</vt:lpwstr>
  </property>
  <property fmtid="{D5CDD505-2E9C-101B-9397-08002B2CF9AE}" pid="42" name="AnkDat">
    <vt:lpwstr>2026-10-20</vt:lpwstr>
  </property>
  <property fmtid="{D5CDD505-2E9C-101B-9397-08002B2CF9AE}" pid="43" name="Utsk">
    <vt:lpwstr>Utbildningsutskottet</vt:lpwstr>
  </property>
  <property fmtid="{D5CDD505-2E9C-101B-9397-08002B2CF9AE}" pid="44" name="Dokumenttyp">
    <vt:lpwstr>FaktaPM</vt:lpwstr>
  </property>
  <property fmtid="{D5CDD505-2E9C-101B-9397-08002B2CF9AE}" pid="45" name="Epostadress">
    <vt:lpwstr>ta1028ac</vt:lpwstr>
  </property>
</Properties>
</file>