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5E100603EF474C886A6695E3035B45"/>
        </w:placeholder>
        <w15:appearance w15:val="hidden"/>
        <w:text/>
      </w:sdtPr>
      <w:sdtEndPr/>
      <w:sdtContent>
        <w:p w:rsidRPr="009B062B" w:rsidR="00AF30DD" w:rsidP="009B062B" w:rsidRDefault="00AF30DD" w14:paraId="66645389" w14:textId="77777777">
          <w:pPr>
            <w:pStyle w:val="RubrikFrslagTIllRiksdagsbeslut"/>
          </w:pPr>
          <w:r w:rsidRPr="009B062B">
            <w:t>Förslag till riksdagsbeslut</w:t>
          </w:r>
        </w:p>
      </w:sdtContent>
    </w:sdt>
    <w:sdt>
      <w:sdtPr>
        <w:alias w:val="Yrkande 1"/>
        <w:tag w:val="543abf94-b762-4842-86b5-5a8c0c9185bc"/>
        <w:id w:val="-1032643140"/>
        <w:lock w:val="sdtLocked"/>
      </w:sdtPr>
      <w:sdtEndPr/>
      <w:sdtContent>
        <w:p w:rsidR="00AE3648" w:rsidRDefault="00557459" w14:paraId="31E596B2" w14:textId="77777777">
          <w:pPr>
            <w:pStyle w:val="Frslagstext"/>
            <w:numPr>
              <w:ilvl w:val="0"/>
              <w:numId w:val="0"/>
            </w:numPr>
          </w:pPr>
          <w:r>
            <w:t>Riksdagen ställer sig bakom det som anförs i motionen om en översyn av gällande regelverk för uppräkningen av sjukersättningen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1D813E8BE4605924878D3B7159A1F"/>
        </w:placeholder>
        <w15:appearance w15:val="hidden"/>
        <w:text/>
      </w:sdtPr>
      <w:sdtEndPr/>
      <w:sdtContent>
        <w:p w:rsidRPr="009B062B" w:rsidR="006D79C9" w:rsidP="00333E95" w:rsidRDefault="006D79C9" w14:paraId="4FD30208" w14:textId="77777777">
          <w:pPr>
            <w:pStyle w:val="Rubrik1"/>
          </w:pPr>
          <w:r>
            <w:t>Motivering</w:t>
          </w:r>
        </w:p>
      </w:sdtContent>
    </w:sdt>
    <w:p w:rsidRPr="00F45DE7" w:rsidR="009554E6" w:rsidP="00F45DE7" w:rsidRDefault="009554E6" w14:paraId="7701ACC4" w14:textId="3DABC552">
      <w:pPr>
        <w:pStyle w:val="Normalutanindragellerluft"/>
      </w:pPr>
      <w:r w:rsidRPr="00F45DE7">
        <w:t>Hel inkomstrelaterad sjukersättning beräknas som 64 % av antagandeinkomsten, dvs. genomsnittet av de tre högsta prisindexerade bruttoårsinkomsterna som den försäkrade haft under en viss ramtid (antagandeinkomst). Den inkomstrelaterade ersättningen räknas upp med prisbasbeloppet. Den inkomstgrundade ålderspensionen styrs däremot av inkomstindex som speglar inkomstutvecklingen. Eftersom sjukersättningen är en ersättning för förlorad inkomst bör uppräkningen ske med hänsyn till inkomst</w:t>
      </w:r>
      <w:r w:rsidRPr="00F45DE7">
        <w:lastRenderedPageBreak/>
        <w:t>bas</w:t>
      </w:r>
      <w:r w:rsidR="00F45DE7">
        <w:softHyphen/>
      </w:r>
      <w:bookmarkStart w:name="_GoBack" w:id="1"/>
      <w:bookmarkEnd w:id="1"/>
      <w:r w:rsidRPr="00F45DE7">
        <w:t>beloppet istället för som idag med prisbasloppet. Regeringen bör därför göra en översyn av gällande regelverk för uppräkning av sjukersättningen.</w:t>
      </w:r>
    </w:p>
    <w:p w:rsidRPr="009554E6" w:rsidR="009554E6" w:rsidP="009554E6" w:rsidRDefault="009554E6" w14:paraId="164DC36E" w14:textId="77777777"/>
    <w:sdt>
      <w:sdtPr>
        <w:alias w:val="CC_Underskrifter"/>
        <w:tag w:val="CC_Underskrifter"/>
        <w:id w:val="583496634"/>
        <w:lock w:val="sdtContentLocked"/>
        <w:placeholder>
          <w:docPart w:val="D67410898D9D43718909067126352006"/>
        </w:placeholder>
        <w15:appearance w15:val="hidden"/>
      </w:sdtPr>
      <w:sdtEndPr/>
      <w:sdtContent>
        <w:p w:rsidR="004801AC" w:rsidP="00B96A19" w:rsidRDefault="00F45DE7" w14:paraId="404F1F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Wallén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Monica Green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pPr>
            <w:r>
              <w:t> </w:t>
            </w:r>
          </w:p>
        </w:tc>
      </w:tr>
    </w:tbl>
    <w:p w:rsidR="00065FB2" w:rsidRDefault="00065FB2" w14:paraId="50901BA2" w14:textId="77777777"/>
    <w:sectPr w:rsidR="00065F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AAD9F" w14:textId="77777777" w:rsidR="009554E6" w:rsidRDefault="009554E6" w:rsidP="000C1CAD">
      <w:pPr>
        <w:spacing w:line="240" w:lineRule="auto"/>
      </w:pPr>
      <w:r>
        <w:separator/>
      </w:r>
    </w:p>
  </w:endnote>
  <w:endnote w:type="continuationSeparator" w:id="0">
    <w:p w14:paraId="63F63128" w14:textId="77777777" w:rsidR="009554E6" w:rsidRDefault="00955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ED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8B8F" w14:textId="04568A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5D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E7C1" w14:textId="77777777" w:rsidR="009554E6" w:rsidRDefault="009554E6" w:rsidP="000C1CAD">
      <w:pPr>
        <w:spacing w:line="240" w:lineRule="auto"/>
      </w:pPr>
      <w:r>
        <w:separator/>
      </w:r>
    </w:p>
  </w:footnote>
  <w:footnote w:type="continuationSeparator" w:id="0">
    <w:p w14:paraId="7901D2C5" w14:textId="77777777" w:rsidR="009554E6" w:rsidRDefault="00955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EF20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FEBF5" wp14:anchorId="6BC21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5DE7" w14:paraId="56ABD611" w14:textId="77777777">
                          <w:pPr>
                            <w:jc w:val="right"/>
                          </w:pPr>
                          <w:sdt>
                            <w:sdtPr>
                              <w:alias w:val="CC_Noformat_Partikod"/>
                              <w:tag w:val="CC_Noformat_Partikod"/>
                              <w:id w:val="-53464382"/>
                              <w:placeholder>
                                <w:docPart w:val="5ADBED8018564F66B7E6C2152772E1AC"/>
                              </w:placeholder>
                              <w:text/>
                            </w:sdtPr>
                            <w:sdtEndPr/>
                            <w:sdtContent>
                              <w:r w:rsidR="009554E6">
                                <w:t>S</w:t>
                              </w:r>
                            </w:sdtContent>
                          </w:sdt>
                          <w:sdt>
                            <w:sdtPr>
                              <w:alias w:val="CC_Noformat_Partinummer"/>
                              <w:tag w:val="CC_Noformat_Partinummer"/>
                              <w:id w:val="-1709555926"/>
                              <w:placeholder>
                                <w:docPart w:val="1109529341C44DB78E9E8445B40CE1CC"/>
                              </w:placeholder>
                              <w:text/>
                            </w:sdtPr>
                            <w:sdtEndPr/>
                            <w:sdtContent>
                              <w:r w:rsidR="009554E6">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21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5DE7" w14:paraId="56ABD611" w14:textId="77777777">
                    <w:pPr>
                      <w:jc w:val="right"/>
                    </w:pPr>
                    <w:sdt>
                      <w:sdtPr>
                        <w:alias w:val="CC_Noformat_Partikod"/>
                        <w:tag w:val="CC_Noformat_Partikod"/>
                        <w:id w:val="-53464382"/>
                        <w:placeholder>
                          <w:docPart w:val="5ADBED8018564F66B7E6C2152772E1AC"/>
                        </w:placeholder>
                        <w:text/>
                      </w:sdtPr>
                      <w:sdtEndPr/>
                      <w:sdtContent>
                        <w:r w:rsidR="009554E6">
                          <w:t>S</w:t>
                        </w:r>
                      </w:sdtContent>
                    </w:sdt>
                    <w:sdt>
                      <w:sdtPr>
                        <w:alias w:val="CC_Noformat_Partinummer"/>
                        <w:tag w:val="CC_Noformat_Partinummer"/>
                        <w:id w:val="-1709555926"/>
                        <w:placeholder>
                          <w:docPart w:val="1109529341C44DB78E9E8445B40CE1CC"/>
                        </w:placeholder>
                        <w:text/>
                      </w:sdtPr>
                      <w:sdtEndPr/>
                      <w:sdtContent>
                        <w:r w:rsidR="009554E6">
                          <w:t>1475</w:t>
                        </w:r>
                      </w:sdtContent>
                    </w:sdt>
                  </w:p>
                </w:txbxContent>
              </v:textbox>
              <w10:wrap anchorx="page"/>
            </v:shape>
          </w:pict>
        </mc:Fallback>
      </mc:AlternateContent>
    </w:r>
  </w:p>
  <w:p w:rsidRPr="00293C4F" w:rsidR="004F35FE" w:rsidP="00776B74" w:rsidRDefault="004F35FE" w14:paraId="63BD24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5DE7" w14:paraId="150AFA1D" w14:textId="77777777">
    <w:pPr>
      <w:jc w:val="right"/>
    </w:pPr>
    <w:sdt>
      <w:sdtPr>
        <w:alias w:val="CC_Noformat_Partikod"/>
        <w:tag w:val="CC_Noformat_Partikod"/>
        <w:id w:val="559911109"/>
        <w:placeholder>
          <w:docPart w:val="1109529341C44DB78E9E8445B40CE1CC"/>
        </w:placeholder>
        <w:text/>
      </w:sdtPr>
      <w:sdtEndPr/>
      <w:sdtContent>
        <w:r w:rsidR="009554E6">
          <w:t>S</w:t>
        </w:r>
      </w:sdtContent>
    </w:sdt>
    <w:sdt>
      <w:sdtPr>
        <w:alias w:val="CC_Noformat_Partinummer"/>
        <w:tag w:val="CC_Noformat_Partinummer"/>
        <w:id w:val="1197820850"/>
        <w:text/>
      </w:sdtPr>
      <w:sdtEndPr/>
      <w:sdtContent>
        <w:r w:rsidR="009554E6">
          <w:t>1475</w:t>
        </w:r>
      </w:sdtContent>
    </w:sdt>
  </w:p>
  <w:p w:rsidR="004F35FE" w:rsidP="00776B74" w:rsidRDefault="004F35FE" w14:paraId="6129E3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5DE7" w14:paraId="6E18F26E" w14:textId="77777777">
    <w:pPr>
      <w:jc w:val="right"/>
    </w:pPr>
    <w:sdt>
      <w:sdtPr>
        <w:alias w:val="CC_Noformat_Partikod"/>
        <w:tag w:val="CC_Noformat_Partikod"/>
        <w:id w:val="1471015553"/>
        <w:text/>
      </w:sdtPr>
      <w:sdtEndPr/>
      <w:sdtContent>
        <w:r w:rsidR="009554E6">
          <w:t>S</w:t>
        </w:r>
      </w:sdtContent>
    </w:sdt>
    <w:sdt>
      <w:sdtPr>
        <w:alias w:val="CC_Noformat_Partinummer"/>
        <w:tag w:val="CC_Noformat_Partinummer"/>
        <w:id w:val="-2014525982"/>
        <w:text/>
      </w:sdtPr>
      <w:sdtEndPr/>
      <w:sdtContent>
        <w:r w:rsidR="009554E6">
          <w:t>1475</w:t>
        </w:r>
      </w:sdtContent>
    </w:sdt>
  </w:p>
  <w:p w:rsidR="004F35FE" w:rsidP="00A314CF" w:rsidRDefault="00F45DE7" w14:paraId="4E1953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5DE7" w14:paraId="3CB3CA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5DE7" w14:paraId="586EB8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:1117</w:t>
        </w:r>
      </w:sdtContent>
    </w:sdt>
  </w:p>
  <w:p w:rsidR="004F35FE" w:rsidP="00E03A3D" w:rsidRDefault="00F45DE7" w14:paraId="2AA502D6" w14:textId="77777777">
    <w:pPr>
      <w:pStyle w:val="Motionr"/>
    </w:pPr>
    <w:sdt>
      <w:sdtPr>
        <w:alias w:val="CC_Noformat_Avtext"/>
        <w:tag w:val="CC_Noformat_Avtext"/>
        <w:id w:val="-2020768203"/>
        <w:lock w:val="sdtContentLocked"/>
        <w15:appearance w15:val="hidden"/>
        <w:text/>
      </w:sdtPr>
      <w:sdtEndPr/>
      <w:sdtContent>
        <w:r>
          <w:t>av Eva-Lena Jansson m.fl. (S)</w:t>
        </w:r>
      </w:sdtContent>
    </w:sdt>
  </w:p>
  <w:sdt>
    <w:sdtPr>
      <w:alias w:val="CC_Noformat_Rubtext"/>
      <w:tag w:val="CC_Noformat_Rubtext"/>
      <w:id w:val="-218060500"/>
      <w:lock w:val="sdtLocked"/>
      <w15:appearance w15:val="hidden"/>
      <w:text/>
    </w:sdtPr>
    <w:sdtEndPr/>
    <w:sdtContent>
      <w:p w:rsidR="004F35FE" w:rsidP="00283E0F" w:rsidRDefault="009554E6" w14:paraId="176AA728" w14:textId="77777777">
        <w:pPr>
          <w:pStyle w:val="FSHRub2"/>
        </w:pPr>
        <w:r>
          <w:t>Uppräkning av sjukersättning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19B74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B2"/>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3E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50D"/>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459"/>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A44"/>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4A8"/>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4E6"/>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08"/>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645"/>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648"/>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A19"/>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168"/>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DE7"/>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19F1B"/>
  <w15:chartTrackingRefBased/>
  <w15:docId w15:val="{12FB643E-0F99-4E11-9EBA-1FA8BB6E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5E100603EF474C886A6695E3035B45"/>
        <w:category>
          <w:name w:val="Allmänt"/>
          <w:gallery w:val="placeholder"/>
        </w:category>
        <w:types>
          <w:type w:val="bbPlcHdr"/>
        </w:types>
        <w:behaviors>
          <w:behavior w:val="content"/>
        </w:behaviors>
        <w:guid w:val="{25737D3E-6EAD-416B-A308-EC6E4E48C84A}"/>
      </w:docPartPr>
      <w:docPartBody>
        <w:p w:rsidR="00337D42" w:rsidRDefault="00337D42">
          <w:pPr>
            <w:pStyle w:val="395E100603EF474C886A6695E3035B45"/>
          </w:pPr>
          <w:r w:rsidRPr="005A0A93">
            <w:rPr>
              <w:rStyle w:val="Platshllartext"/>
            </w:rPr>
            <w:t>Förslag till riksdagsbeslut</w:t>
          </w:r>
        </w:p>
      </w:docPartBody>
    </w:docPart>
    <w:docPart>
      <w:docPartPr>
        <w:name w:val="0AD1D813E8BE4605924878D3B7159A1F"/>
        <w:category>
          <w:name w:val="Allmänt"/>
          <w:gallery w:val="placeholder"/>
        </w:category>
        <w:types>
          <w:type w:val="bbPlcHdr"/>
        </w:types>
        <w:behaviors>
          <w:behavior w:val="content"/>
        </w:behaviors>
        <w:guid w:val="{D200A83F-0A2D-46F2-A467-B96F1DCA907F}"/>
      </w:docPartPr>
      <w:docPartBody>
        <w:p w:rsidR="00337D42" w:rsidRDefault="00337D42">
          <w:pPr>
            <w:pStyle w:val="0AD1D813E8BE4605924878D3B7159A1F"/>
          </w:pPr>
          <w:r w:rsidRPr="005A0A93">
            <w:rPr>
              <w:rStyle w:val="Platshllartext"/>
            </w:rPr>
            <w:t>Motivering</w:t>
          </w:r>
        </w:p>
      </w:docPartBody>
    </w:docPart>
    <w:docPart>
      <w:docPartPr>
        <w:name w:val="5ADBED8018564F66B7E6C2152772E1AC"/>
        <w:category>
          <w:name w:val="Allmänt"/>
          <w:gallery w:val="placeholder"/>
        </w:category>
        <w:types>
          <w:type w:val="bbPlcHdr"/>
        </w:types>
        <w:behaviors>
          <w:behavior w:val="content"/>
        </w:behaviors>
        <w:guid w:val="{BB4988C3-A5D0-448B-829A-BE8A493BF46B}"/>
      </w:docPartPr>
      <w:docPartBody>
        <w:p w:rsidR="00337D42" w:rsidRDefault="00337D42">
          <w:pPr>
            <w:pStyle w:val="5ADBED8018564F66B7E6C2152772E1AC"/>
          </w:pPr>
          <w:r>
            <w:rPr>
              <w:rStyle w:val="Platshllartext"/>
            </w:rPr>
            <w:t xml:space="preserve"> </w:t>
          </w:r>
        </w:p>
      </w:docPartBody>
    </w:docPart>
    <w:docPart>
      <w:docPartPr>
        <w:name w:val="1109529341C44DB78E9E8445B40CE1CC"/>
        <w:category>
          <w:name w:val="Allmänt"/>
          <w:gallery w:val="placeholder"/>
        </w:category>
        <w:types>
          <w:type w:val="bbPlcHdr"/>
        </w:types>
        <w:behaviors>
          <w:behavior w:val="content"/>
        </w:behaviors>
        <w:guid w:val="{63368484-928A-43C9-A0D8-BEDBC553AE15}"/>
      </w:docPartPr>
      <w:docPartBody>
        <w:p w:rsidR="00337D42" w:rsidRDefault="00337D42">
          <w:pPr>
            <w:pStyle w:val="1109529341C44DB78E9E8445B40CE1CC"/>
          </w:pPr>
          <w:r>
            <w:t xml:space="preserve"> </w:t>
          </w:r>
        </w:p>
      </w:docPartBody>
    </w:docPart>
    <w:docPart>
      <w:docPartPr>
        <w:name w:val="D67410898D9D43718909067126352006"/>
        <w:category>
          <w:name w:val="Allmänt"/>
          <w:gallery w:val="placeholder"/>
        </w:category>
        <w:types>
          <w:type w:val="bbPlcHdr"/>
        </w:types>
        <w:behaviors>
          <w:behavior w:val="content"/>
        </w:behaviors>
        <w:guid w:val="{4DFB2677-4348-4A28-B0E3-3B3FE9072C83}"/>
      </w:docPartPr>
      <w:docPartBody>
        <w:p w:rsidR="00000000" w:rsidRDefault="00F77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42"/>
    <w:rsid w:val="00337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5E100603EF474C886A6695E3035B45">
    <w:name w:val="395E100603EF474C886A6695E3035B45"/>
  </w:style>
  <w:style w:type="paragraph" w:customStyle="1" w:styleId="509B1AD3F0BB4F098F0110A0939315BA">
    <w:name w:val="509B1AD3F0BB4F098F0110A0939315BA"/>
  </w:style>
  <w:style w:type="paragraph" w:customStyle="1" w:styleId="8FAD4307C8A14EBAB221B81DB1633CD2">
    <w:name w:val="8FAD4307C8A14EBAB221B81DB1633CD2"/>
  </w:style>
  <w:style w:type="paragraph" w:customStyle="1" w:styleId="0AD1D813E8BE4605924878D3B7159A1F">
    <w:name w:val="0AD1D813E8BE4605924878D3B7159A1F"/>
  </w:style>
  <w:style w:type="paragraph" w:customStyle="1" w:styleId="2BEB7769824F44FE897EA3E94A8F284A">
    <w:name w:val="2BEB7769824F44FE897EA3E94A8F284A"/>
  </w:style>
  <w:style w:type="paragraph" w:customStyle="1" w:styleId="5ADBED8018564F66B7E6C2152772E1AC">
    <w:name w:val="5ADBED8018564F66B7E6C2152772E1AC"/>
  </w:style>
  <w:style w:type="paragraph" w:customStyle="1" w:styleId="1109529341C44DB78E9E8445B40CE1CC">
    <w:name w:val="1109529341C44DB78E9E8445B40CE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A1487-7351-480D-9FEA-DA1562C7A093}"/>
</file>

<file path=customXml/itemProps2.xml><?xml version="1.0" encoding="utf-8"?>
<ds:datastoreItem xmlns:ds="http://schemas.openxmlformats.org/officeDocument/2006/customXml" ds:itemID="{C7095594-4606-420A-8B0E-1244DCBA7E99}"/>
</file>

<file path=customXml/itemProps3.xml><?xml version="1.0" encoding="utf-8"?>
<ds:datastoreItem xmlns:ds="http://schemas.openxmlformats.org/officeDocument/2006/customXml" ds:itemID="{95BE03FE-E49D-4EC9-A434-93F4A44B32EC}"/>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852</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S1475 Uppräkning av sjukersättning</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