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F0549D62BDF42458FE3C9E6D50EC1DA"/>
        </w:placeholder>
        <w:text/>
      </w:sdtPr>
      <w:sdtEndPr/>
      <w:sdtContent>
        <w:p w:rsidRPr="009B062B" w:rsidR="00AF30DD" w:rsidP="001B601D" w:rsidRDefault="00AF30DD" w14:paraId="5439E596" w14:textId="77777777">
          <w:pPr>
            <w:pStyle w:val="Rubrik1"/>
            <w:spacing w:before="68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db8d2d-32e1-450a-8ab8-b320e5f495b4"/>
        <w:id w:val="1774983828"/>
        <w:lock w:val="sdtLocked"/>
      </w:sdtPr>
      <w:sdtEndPr/>
      <w:sdtContent>
        <w:p w:rsidR="00CF5907" w:rsidRDefault="00F94994" w14:paraId="5439E5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höjt minimistraff för utnyttjande av barn genom köp av sexuell handling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3C1DF43F764390A18FA40C054AC928"/>
        </w:placeholder>
        <w:text/>
      </w:sdtPr>
      <w:sdtEndPr/>
      <w:sdtContent>
        <w:p w:rsidRPr="009B062B" w:rsidR="006D79C9" w:rsidP="001B601D" w:rsidRDefault="006D79C9" w14:paraId="5439E598" w14:textId="77777777">
          <w:pPr>
            <w:pStyle w:val="Rubrik1"/>
            <w:spacing w:before="680"/>
          </w:pPr>
          <w:r>
            <w:t>Motivering</w:t>
          </w:r>
        </w:p>
      </w:sdtContent>
    </w:sdt>
    <w:p w:rsidRPr="001B601D" w:rsidR="00422B9E" w:rsidP="001B601D" w:rsidRDefault="00A73B66" w14:paraId="5439E599" w14:textId="0F58319E">
      <w:pPr>
        <w:pStyle w:val="Normalutanindragellerluft"/>
        <w:rPr>
          <w:spacing w:val="-1"/>
        </w:rPr>
      </w:pPr>
      <w:r w:rsidRPr="001B601D">
        <w:rPr>
          <w:spacing w:val="-1"/>
        </w:rPr>
        <w:t xml:space="preserve">Kristdemokraterna välkomnar regeringens proposition. Det är angeläget att namnet på brottet ändras för att i lagtext klargöra skillnaden på när en sexuell handling köps av en vuxen </w:t>
      </w:r>
      <w:r w:rsidRPr="001B601D" w:rsidR="00BE456A">
        <w:rPr>
          <w:spacing w:val="-1"/>
        </w:rPr>
        <w:t>respektive</w:t>
      </w:r>
      <w:r w:rsidRPr="001B601D">
        <w:rPr>
          <w:spacing w:val="-1"/>
        </w:rPr>
        <w:t xml:space="preserve"> av ett barn. Att betona att det är ett utnyttjande av barnet som sker genom köpet av sexuell handling är viktigt. Likaså instämmer vi i regeringens bedöm</w:t>
      </w:r>
      <w:r w:rsidR="00C77287">
        <w:rPr>
          <w:spacing w:val="-1"/>
        </w:rPr>
        <w:softHyphen/>
      </w:r>
      <w:r w:rsidRPr="001B601D">
        <w:rPr>
          <w:spacing w:val="-1"/>
        </w:rPr>
        <w:t>ning a</w:t>
      </w:r>
      <w:r w:rsidRPr="001B601D" w:rsidR="00EC3EC9">
        <w:rPr>
          <w:spacing w:val="-1"/>
        </w:rPr>
        <w:t>tt böter bör utgå ur straffskala</w:t>
      </w:r>
      <w:r w:rsidRPr="001B601D">
        <w:rPr>
          <w:spacing w:val="-1"/>
        </w:rPr>
        <w:t>n. Vi delar emellertid inte regeringens bedömning att straffminimum ska var</w:t>
      </w:r>
      <w:r w:rsidRPr="001B601D" w:rsidR="001B601D">
        <w:rPr>
          <w:spacing w:val="-1"/>
        </w:rPr>
        <w:t>a</w:t>
      </w:r>
      <w:r w:rsidRPr="001B601D">
        <w:rPr>
          <w:spacing w:val="-1"/>
        </w:rPr>
        <w:t xml:space="preserve"> fängelse i 14 dagar. Kristdemokraterna vill därför att minimi</w:t>
      </w:r>
      <w:r w:rsidR="001B601D">
        <w:rPr>
          <w:spacing w:val="-1"/>
        </w:rPr>
        <w:softHyphen/>
      </w:r>
      <w:r w:rsidRPr="001B601D">
        <w:rPr>
          <w:spacing w:val="-1"/>
        </w:rPr>
        <w:t>straffet för köp av sexuell handling höjs till sex månaders fängelse. Detta är också vad riksdagen</w:t>
      </w:r>
      <w:bookmarkStart w:name="_GoBack" w:id="1"/>
      <w:bookmarkEnd w:id="1"/>
      <w:r w:rsidRPr="001B601D">
        <w:rPr>
          <w:spacing w:val="-1"/>
        </w:rPr>
        <w:t xml:space="preserve"> tillkännagett för regeringen i betänkande 2017/18:JuU29. Vi förväntar oss att regeringen snarast tillgodoser detta. Detta bör ges regeringens till</w:t>
      </w:r>
      <w:r w:rsidRPr="001B601D" w:rsidR="001B601D">
        <w:rPr>
          <w:spacing w:val="-1"/>
        </w:rPr>
        <w:t xml:space="preserve"> </w:t>
      </w:r>
      <w:r w:rsidRPr="001B601D">
        <w:rPr>
          <w:spacing w:val="-1"/>
        </w:rPr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EF59E5E1119A42EBA347EB0B68E01C7F"/>
        </w:placeholder>
      </w:sdtPr>
      <w:sdtEndPr/>
      <w:sdtContent>
        <w:p w:rsidR="00FC2071" w:rsidP="00FC2071" w:rsidRDefault="00FC2071" w14:paraId="5439E59B" w14:textId="77777777"/>
        <w:p w:rsidRPr="008E0FE2" w:rsidR="004801AC" w:rsidP="00FC2071" w:rsidRDefault="008F2518" w14:paraId="5439E59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Adaktusson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57D5" w:rsidRDefault="00C757D5" w14:paraId="5439E5A9" w14:textId="77777777"/>
    <w:sectPr w:rsidR="00C757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9E5AB" w14:textId="77777777" w:rsidR="004B5444" w:rsidRDefault="004B5444" w:rsidP="000C1CAD">
      <w:pPr>
        <w:spacing w:line="240" w:lineRule="auto"/>
      </w:pPr>
      <w:r>
        <w:separator/>
      </w:r>
    </w:p>
  </w:endnote>
  <w:endnote w:type="continuationSeparator" w:id="0">
    <w:p w14:paraId="5439E5AC" w14:textId="77777777" w:rsidR="004B5444" w:rsidRDefault="004B54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E5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E5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207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E5BA" w14:textId="77777777" w:rsidR="00262EA3" w:rsidRPr="00FC2071" w:rsidRDefault="00262EA3" w:rsidP="00FC20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9E5A9" w14:textId="77777777" w:rsidR="004B5444" w:rsidRDefault="004B5444" w:rsidP="000C1CAD">
      <w:pPr>
        <w:spacing w:line="240" w:lineRule="auto"/>
      </w:pPr>
      <w:r>
        <w:separator/>
      </w:r>
    </w:p>
  </w:footnote>
  <w:footnote w:type="continuationSeparator" w:id="0">
    <w:p w14:paraId="5439E5AA" w14:textId="77777777" w:rsidR="004B5444" w:rsidRDefault="004B54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39E5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39E5BC" wp14:anchorId="5439E5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2518" w14:paraId="5439E5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4F7AC9800F4C9C88744EB26A218090"/>
                              </w:placeholder>
                              <w:text/>
                            </w:sdtPr>
                            <w:sdtEndPr/>
                            <w:sdtContent>
                              <w:r w:rsidR="00A73B6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43DC74E0C440229CF2D5889D72FA2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39E5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2518" w14:paraId="5439E5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4F7AC9800F4C9C88744EB26A218090"/>
                        </w:placeholder>
                        <w:text/>
                      </w:sdtPr>
                      <w:sdtEndPr/>
                      <w:sdtContent>
                        <w:r w:rsidR="00A73B6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43DC74E0C440229CF2D5889D72FA2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39E5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39E5AF" w14:textId="77777777">
    <w:pPr>
      <w:jc w:val="right"/>
    </w:pPr>
  </w:p>
  <w:p w:rsidR="00262EA3" w:rsidP="00776B74" w:rsidRDefault="00262EA3" w14:paraId="5439E5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F2518" w14:paraId="5439E5B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39E5BE" wp14:anchorId="5439E5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2518" w14:paraId="5439E5B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3B6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F2518" w14:paraId="5439E5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2518" w14:paraId="5439E5B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:317</w:t>
        </w:r>
      </w:sdtContent>
    </w:sdt>
  </w:p>
  <w:p w:rsidR="00262EA3" w:rsidP="00E03A3D" w:rsidRDefault="008F2518" w14:paraId="5439E5B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Andreas Carlson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94994" w14:paraId="5439E5B8" w14:textId="5C02DBCE">
        <w:pPr>
          <w:pStyle w:val="FSHRub2"/>
        </w:pPr>
        <w:r>
          <w:t>med anledning av prop. 2018/19:157 Straffrättsliga åtgärder mot utnyttjande av barn genom köp av sexuell 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39E5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73B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01D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083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2B0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44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0AC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A21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045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518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B66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56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7D5"/>
    <w:rsid w:val="00C75B53"/>
    <w:rsid w:val="00C75D5B"/>
    <w:rsid w:val="00C77104"/>
    <w:rsid w:val="00C77287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5907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3EC9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994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07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39E595"/>
  <w15:chartTrackingRefBased/>
  <w15:docId w15:val="{5BC4ECFB-127A-4F80-95A8-AFB3D582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0549D62BDF42458FE3C9E6D50EC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7F489-720A-4C29-99C3-CEB4268645CB}"/>
      </w:docPartPr>
      <w:docPartBody>
        <w:p w:rsidR="005D11A0" w:rsidRDefault="00A417BA">
          <w:pPr>
            <w:pStyle w:val="6F0549D62BDF42458FE3C9E6D50EC1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3C1DF43F764390A18FA40C054AC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0D49D-1F03-4E62-A3F0-EF0432ECC87C}"/>
      </w:docPartPr>
      <w:docPartBody>
        <w:p w:rsidR="005D11A0" w:rsidRDefault="00A417BA">
          <w:pPr>
            <w:pStyle w:val="B83C1DF43F764390A18FA40C054AC9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4F7AC9800F4C9C88744EB26A218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B05A5-3632-4C21-B290-D0D0649ED2A4}"/>
      </w:docPartPr>
      <w:docPartBody>
        <w:p w:rsidR="005D11A0" w:rsidRDefault="00A417BA">
          <w:pPr>
            <w:pStyle w:val="FC4F7AC9800F4C9C88744EB26A2180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43DC74E0C440229CF2D5889D72F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4FAB7-8974-4C41-BEA1-372B62926EB2}"/>
      </w:docPartPr>
      <w:docPartBody>
        <w:p w:rsidR="005D11A0" w:rsidRDefault="00A417BA">
          <w:pPr>
            <w:pStyle w:val="F243DC74E0C440229CF2D5889D72FA21"/>
          </w:pPr>
          <w:r>
            <w:t xml:space="preserve"> </w:t>
          </w:r>
        </w:p>
      </w:docPartBody>
    </w:docPart>
    <w:docPart>
      <w:docPartPr>
        <w:name w:val="EF59E5E1119A42EBA347EB0B68E01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153ED-31DF-4277-BB63-65EB8EA4B3D8}"/>
      </w:docPartPr>
      <w:docPartBody>
        <w:p w:rsidR="00213995" w:rsidRDefault="002139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BA"/>
    <w:rsid w:val="00213995"/>
    <w:rsid w:val="005D11A0"/>
    <w:rsid w:val="006224F9"/>
    <w:rsid w:val="00A4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0549D62BDF42458FE3C9E6D50EC1DA">
    <w:name w:val="6F0549D62BDF42458FE3C9E6D50EC1DA"/>
  </w:style>
  <w:style w:type="paragraph" w:customStyle="1" w:styleId="F033FE78F2D447109EA21402EA89AF57">
    <w:name w:val="F033FE78F2D447109EA21402EA89AF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2939451A98486591E29372402C7E4F">
    <w:name w:val="7F2939451A98486591E29372402C7E4F"/>
  </w:style>
  <w:style w:type="paragraph" w:customStyle="1" w:styleId="B83C1DF43F764390A18FA40C054AC928">
    <w:name w:val="B83C1DF43F764390A18FA40C054AC928"/>
  </w:style>
  <w:style w:type="paragraph" w:customStyle="1" w:styleId="D008594CEF0C41B69851D5B2FCCA3E45">
    <w:name w:val="D008594CEF0C41B69851D5B2FCCA3E45"/>
  </w:style>
  <w:style w:type="paragraph" w:customStyle="1" w:styleId="1377D7CDFFA64DAC8C76052B78A8CFF7">
    <w:name w:val="1377D7CDFFA64DAC8C76052B78A8CFF7"/>
  </w:style>
  <w:style w:type="paragraph" w:customStyle="1" w:styleId="FC4F7AC9800F4C9C88744EB26A218090">
    <w:name w:val="FC4F7AC9800F4C9C88744EB26A218090"/>
  </w:style>
  <w:style w:type="paragraph" w:customStyle="1" w:styleId="F243DC74E0C440229CF2D5889D72FA21">
    <w:name w:val="F243DC74E0C440229CF2D5889D72F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1D99E-4B5C-4743-BE86-F2D4D688377B}"/>
</file>

<file path=customXml/itemProps2.xml><?xml version="1.0" encoding="utf-8"?>
<ds:datastoreItem xmlns:ds="http://schemas.openxmlformats.org/officeDocument/2006/customXml" ds:itemID="{A1AEF6E4-8E57-4A85-9FBE-EAE5569727C2}"/>
</file>

<file path=customXml/itemProps3.xml><?xml version="1.0" encoding="utf-8"?>
<ds:datastoreItem xmlns:ds="http://schemas.openxmlformats.org/officeDocument/2006/customXml" ds:itemID="{C5909430-9E71-40A1-B648-46B7C3599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972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2018 19 157  Straffrättsliga åtgärder mot utnyttjande av barn genom köp av sexuell handling</vt:lpstr>
      <vt:lpstr>
      </vt:lpstr>
    </vt:vector>
  </TitlesOfParts>
  <Company>Sveriges riksdag</Company>
  <LinksUpToDate>false</LinksUpToDate>
  <CharactersWithSpaces>1116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