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0149D" w:rsidRDefault="00830669" w14:paraId="4D1DDAF1" w14:textId="77777777">
      <w:pPr>
        <w:pStyle w:val="RubrikFrslagTIllRiksdagsbeslut"/>
      </w:pPr>
      <w:sdt>
        <w:sdtPr>
          <w:alias w:val="CC_Boilerplate_4"/>
          <w:tag w:val="CC_Boilerplate_4"/>
          <w:id w:val="-1644581176"/>
          <w:lock w:val="sdtContentLocked"/>
          <w:placeholder>
            <w:docPart w:val="034D986C9F4A47269549B08A854B011B"/>
          </w:placeholder>
          <w:text/>
        </w:sdtPr>
        <w:sdtEndPr/>
        <w:sdtContent>
          <w:r w:rsidRPr="009B062B" w:rsidR="00AF30DD">
            <w:t>Förslag till riksdagsbeslut</w:t>
          </w:r>
        </w:sdtContent>
      </w:sdt>
      <w:bookmarkEnd w:id="0"/>
      <w:bookmarkEnd w:id="1"/>
    </w:p>
    <w:sdt>
      <w:sdtPr>
        <w:alias w:val="Yrkande 1"/>
        <w:tag w:val="7b344ab6-25a8-412d-b659-d9768553f98a"/>
        <w:id w:val="-1832208577"/>
        <w:lock w:val="sdtLocked"/>
      </w:sdtPr>
      <w:sdtEndPr/>
      <w:sdtContent>
        <w:p w:rsidR="00572EA3" w:rsidRDefault="00C83664" w14:paraId="5C4E7830" w14:textId="77777777">
          <w:pPr>
            <w:pStyle w:val="Frslagstext"/>
            <w:numPr>
              <w:ilvl w:val="0"/>
              <w:numId w:val="0"/>
            </w:numPr>
          </w:pPr>
          <w:r>
            <w:t>Riksdagen ställer sig bakom det som anförs i motionen om att tillsätta en utredning om straffskärpning för barnpornografibrott samt att utreda vilka ytterligare resurser och metoder rättsväsendet behöver för att effektivt kunna lagföra dessa brott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75F1EF3D9B74224AC3881B49EEEA052"/>
        </w:placeholder>
        <w:text/>
      </w:sdtPr>
      <w:sdtEndPr/>
      <w:sdtContent>
        <w:p w:rsidRPr="009B062B" w:rsidR="006D79C9" w:rsidP="00333E95" w:rsidRDefault="006D79C9" w14:paraId="7EF15BFA" w14:textId="77777777">
          <w:pPr>
            <w:pStyle w:val="Rubrik1"/>
          </w:pPr>
          <w:r>
            <w:t>Motivering</w:t>
          </w:r>
        </w:p>
      </w:sdtContent>
    </w:sdt>
    <w:bookmarkEnd w:displacedByCustomXml="prev" w:id="3"/>
    <w:bookmarkEnd w:displacedByCustomXml="prev" w:id="4"/>
    <w:p w:rsidR="0024058C" w:rsidP="00830669" w:rsidRDefault="0024058C" w14:paraId="58EBFC78" w14:textId="7F8C7175">
      <w:pPr>
        <w:pStyle w:val="Normalutanindragellerluft"/>
      </w:pPr>
      <w:r>
        <w:t>Barnpornografibrott är bland de allvarligaste brotten i vårt samhälle. Varje enskild bild och film är ett dokumenterat sexuellt övergrepp på ett barn. Att inneha, sprida eller på annat sätt bidra till att detta material konsumeras är därför inte ett brott utan offer, utan en fortsättning på övergreppet.</w:t>
      </w:r>
    </w:p>
    <w:p w:rsidR="0024058C" w:rsidP="00830669" w:rsidRDefault="0024058C" w14:paraId="70417AD5" w14:textId="3D6DF086">
      <w:r>
        <w:t>Forskning visar att det finns ett tydligt samband mellan konsumtion av barnporno</w:t>
      </w:r>
      <w:r w:rsidR="00830669">
        <w:softHyphen/>
      </w:r>
      <w:r>
        <w:t>grafi och risken för att begå sexuella övergrepp mot barn. Detta innebär att innehav och spridning inte enbart ska betraktas som en passiv handling, utan som en del av en risk</w:t>
      </w:r>
      <w:r w:rsidR="00830669">
        <w:softHyphen/>
      </w:r>
      <w:r>
        <w:t>kedja som i förlängningen kan innebära nya brottsoffer.</w:t>
      </w:r>
    </w:p>
    <w:p w:rsidR="0024058C" w:rsidP="00830669" w:rsidRDefault="0024058C" w14:paraId="1B122528" w14:textId="77777777">
      <w:r>
        <w:t>Trots tidigare straffskärpningar visar både statistik och polisens erfarenheter att brotten ökar i omfattning, inte minst genom digitaliseringens möjligheter till spridning i slutna forum och via krypterade plattformar. Samtidigt vittnar polis och åklagare om att resurserna inte räcker till, och att stora mängder tips och bevismaterial i dag inte hinner utredas.</w:t>
      </w:r>
    </w:p>
    <w:p w:rsidR="0024058C" w:rsidP="00830669" w:rsidRDefault="0024058C" w14:paraId="2228390A" w14:textId="77777777">
      <w:r>
        <w:t>En straffskärpning kan fylla flera syften:</w:t>
      </w:r>
    </w:p>
    <w:p w:rsidR="0024058C" w:rsidP="00830669" w:rsidRDefault="0024058C" w14:paraId="7C20EF60" w14:textId="3DB117C7">
      <w:pPr>
        <w:pStyle w:val="ListaPunkt"/>
      </w:pPr>
      <w:r>
        <w:t>Signalvärde: Att tydligt markera samhällets absoluta avståndstagande mot barn</w:t>
      </w:r>
      <w:r w:rsidR="00830669">
        <w:softHyphen/>
      </w:r>
      <w:r>
        <w:t>pornografi och dess koppling till övergrepp.</w:t>
      </w:r>
    </w:p>
    <w:p w:rsidR="0024058C" w:rsidP="00830669" w:rsidRDefault="0024058C" w14:paraId="168C1F4D" w14:textId="77777777">
      <w:pPr>
        <w:pStyle w:val="ListaPunkt"/>
      </w:pPr>
      <w:r>
        <w:t>Prioritering: Högre straffvärde innebär att polis och åklagare kan tilldelas fler resurser, samt att brotten får högre prioritet i rättskedjan.</w:t>
      </w:r>
    </w:p>
    <w:p w:rsidR="0024058C" w:rsidP="00830669" w:rsidRDefault="0024058C" w14:paraId="18999655" w14:textId="77777777">
      <w:pPr>
        <w:pStyle w:val="ListaPunkt"/>
      </w:pPr>
      <w:r>
        <w:lastRenderedPageBreak/>
        <w:t>Utredningsverktyg: En höjning av straffskalan kan ge utökade möjligheter till hemliga tvångsmedel, som ofta är nödvändiga för att spåra gärningspersoner i digitala miljöer.</w:t>
      </w:r>
    </w:p>
    <w:p w:rsidR="0024058C" w:rsidP="00830669" w:rsidRDefault="0024058C" w14:paraId="5728E7AF" w14:textId="77777777">
      <w:pPr>
        <w:pStyle w:val="Normalutanindragellerluft"/>
      </w:pPr>
      <w:r>
        <w:t xml:space="preserve">Straffskärpning i sig kan inte ersätta behovet av fler specialiserade utredare, bättre digitala verktyg eller förebyggande arbete för att stoppa att fler barn utsätts. Det är </w:t>
      </w:r>
      <w:r w:rsidRPr="00830669">
        <w:rPr>
          <w:spacing w:val="-2"/>
        </w:rPr>
        <w:t>därför nödvändigt att en utredning också analyserar hur straffskärpningar kan kombineras</w:t>
      </w:r>
      <w:r>
        <w:t xml:space="preserve"> med ökade resurser och metoder för både rättsväsendet och förebyggande insatser.</w:t>
      </w:r>
    </w:p>
    <w:p w:rsidR="0024058C" w:rsidP="00830669" w:rsidRDefault="0024058C" w14:paraId="574D163D" w14:textId="77777777">
      <w:r>
        <w:t>Våld och övergrepp mot barn får aldrig accepteras. En utredning som ser över om rättsstaten har tillräckliga verktyg för att bekämpa brottslighet på nätet samt om straffskärpning för barnpornografibrott är ett nödvändigt steg för att skydda barn och förhindra framtida övergrepp.</w:t>
      </w:r>
    </w:p>
    <w:sdt>
      <w:sdtPr>
        <w:rPr>
          <w:i/>
          <w:noProof/>
        </w:rPr>
        <w:alias w:val="CC_Underskrifter"/>
        <w:tag w:val="CC_Underskrifter"/>
        <w:id w:val="583496634"/>
        <w:lock w:val="sdtContentLocked"/>
        <w:placeholder>
          <w:docPart w:val="E2BB01E72FA14804A53179091399792D"/>
        </w:placeholder>
      </w:sdtPr>
      <w:sdtEndPr/>
      <w:sdtContent>
        <w:p w:rsidR="0000149D" w:rsidP="0000149D" w:rsidRDefault="0000149D" w14:paraId="31A19F6F" w14:textId="77777777"/>
        <w:p w:rsidR="0000149D" w:rsidP="0000149D" w:rsidRDefault="00830669" w14:paraId="5E6551CF" w14:textId="55611A4C"/>
      </w:sdtContent>
    </w:sdt>
    <w:tbl>
      <w:tblPr>
        <w:tblW w:w="5000" w:type="pct"/>
        <w:tblLook w:val="04A0" w:firstRow="1" w:lastRow="0" w:firstColumn="1" w:lastColumn="0" w:noHBand="0" w:noVBand="1"/>
        <w:tblCaption w:val="underskrifter"/>
      </w:tblPr>
      <w:tblGrid>
        <w:gridCol w:w="4252"/>
        <w:gridCol w:w="4252"/>
      </w:tblGrid>
      <w:tr w:rsidR="00572EA3" w14:paraId="1A9F4D51" w14:textId="77777777">
        <w:trPr>
          <w:cantSplit/>
        </w:trPr>
        <w:tc>
          <w:tcPr>
            <w:tcW w:w="50" w:type="pct"/>
            <w:vAlign w:val="bottom"/>
          </w:tcPr>
          <w:p w:rsidR="00572EA3" w:rsidRDefault="00C83664" w14:paraId="25537894" w14:textId="77777777">
            <w:pPr>
              <w:pStyle w:val="Underskrifter"/>
              <w:spacing w:after="0"/>
            </w:pPr>
            <w:r>
              <w:t>Helena Vilhelmsson (C)</w:t>
            </w:r>
          </w:p>
        </w:tc>
        <w:tc>
          <w:tcPr>
            <w:tcW w:w="50" w:type="pct"/>
            <w:vAlign w:val="bottom"/>
          </w:tcPr>
          <w:p w:rsidR="00572EA3" w:rsidRDefault="00572EA3" w14:paraId="0E457B7E" w14:textId="77777777">
            <w:pPr>
              <w:pStyle w:val="Underskrifter"/>
              <w:spacing w:after="0"/>
            </w:pPr>
          </w:p>
        </w:tc>
      </w:tr>
      <w:tr w:rsidR="00572EA3" w14:paraId="186D798A" w14:textId="77777777">
        <w:trPr>
          <w:cantSplit/>
        </w:trPr>
        <w:tc>
          <w:tcPr>
            <w:tcW w:w="50" w:type="pct"/>
            <w:vAlign w:val="bottom"/>
          </w:tcPr>
          <w:p w:rsidR="00572EA3" w:rsidRDefault="00C83664" w14:paraId="6C65ED45" w14:textId="77777777">
            <w:pPr>
              <w:pStyle w:val="Underskrifter"/>
              <w:spacing w:after="0"/>
            </w:pPr>
            <w:r>
              <w:t>Anne-Li Sjölund (C)</w:t>
            </w:r>
          </w:p>
        </w:tc>
        <w:tc>
          <w:tcPr>
            <w:tcW w:w="50" w:type="pct"/>
            <w:vAlign w:val="bottom"/>
          </w:tcPr>
          <w:p w:rsidR="00572EA3" w:rsidRDefault="00C83664" w14:paraId="1D4C6FE6" w14:textId="77777777">
            <w:pPr>
              <w:pStyle w:val="Underskrifter"/>
              <w:spacing w:after="0"/>
            </w:pPr>
            <w:r>
              <w:t>Stina Larsson (C)</w:t>
            </w:r>
          </w:p>
        </w:tc>
      </w:tr>
    </w:tbl>
    <w:p w:rsidRPr="008E0FE2" w:rsidR="004801AC" w:rsidP="00DF3554" w:rsidRDefault="004801AC" w14:paraId="59C1A5D2" w14:textId="70006D7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BFB04" w14:textId="77777777" w:rsidR="0024058C" w:rsidRDefault="0024058C" w:rsidP="000C1CAD">
      <w:pPr>
        <w:spacing w:line="240" w:lineRule="auto"/>
      </w:pPr>
      <w:r>
        <w:separator/>
      </w:r>
    </w:p>
  </w:endnote>
  <w:endnote w:type="continuationSeparator" w:id="0">
    <w:p w14:paraId="50D3A6C7" w14:textId="77777777" w:rsidR="0024058C" w:rsidRDefault="002405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A1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5B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D43AC" w14:textId="253D79A2" w:rsidR="00262EA3" w:rsidRPr="0000149D" w:rsidRDefault="00262EA3" w:rsidP="000014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9824B" w14:textId="77777777" w:rsidR="0024058C" w:rsidRDefault="0024058C" w:rsidP="000C1CAD">
      <w:pPr>
        <w:spacing w:line="240" w:lineRule="auto"/>
      </w:pPr>
      <w:r>
        <w:separator/>
      </w:r>
    </w:p>
  </w:footnote>
  <w:footnote w:type="continuationSeparator" w:id="0">
    <w:p w14:paraId="494EB727" w14:textId="77777777" w:rsidR="0024058C" w:rsidRDefault="0024058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2B0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A5819F" wp14:editId="376A76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82D7B6" w14:textId="0B261C35" w:rsidR="00262EA3" w:rsidRDefault="00830669" w:rsidP="008103B5">
                          <w:pPr>
                            <w:jc w:val="right"/>
                          </w:pPr>
                          <w:sdt>
                            <w:sdtPr>
                              <w:alias w:val="CC_Noformat_Partikod"/>
                              <w:tag w:val="CC_Noformat_Partikod"/>
                              <w:id w:val="-53464382"/>
                              <w:placeholder>
                                <w:docPart w:val="4F22629DA1644EB196E73ABFC573068B"/>
                              </w:placeholder>
                              <w:text/>
                            </w:sdtPr>
                            <w:sdtEndPr/>
                            <w:sdtContent>
                              <w:r w:rsidR="0024058C">
                                <w:t>C</w:t>
                              </w:r>
                            </w:sdtContent>
                          </w:sdt>
                          <w:sdt>
                            <w:sdtPr>
                              <w:alias w:val="CC_Noformat_Partinummer"/>
                              <w:tag w:val="CC_Noformat_Partinummer"/>
                              <w:id w:val="-1709555926"/>
                              <w:placeholder>
                                <w:docPart w:val="138CCA0C7F254AB485F5EE11D9E09D6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A5819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782D7B6" w14:textId="0B261C35" w:rsidR="00262EA3" w:rsidRDefault="00830669" w:rsidP="008103B5">
                    <w:pPr>
                      <w:jc w:val="right"/>
                    </w:pPr>
                    <w:sdt>
                      <w:sdtPr>
                        <w:alias w:val="CC_Noformat_Partikod"/>
                        <w:tag w:val="CC_Noformat_Partikod"/>
                        <w:id w:val="-53464382"/>
                        <w:placeholder>
                          <w:docPart w:val="4F22629DA1644EB196E73ABFC573068B"/>
                        </w:placeholder>
                        <w:text/>
                      </w:sdtPr>
                      <w:sdtEndPr/>
                      <w:sdtContent>
                        <w:r w:rsidR="0024058C">
                          <w:t>C</w:t>
                        </w:r>
                      </w:sdtContent>
                    </w:sdt>
                    <w:sdt>
                      <w:sdtPr>
                        <w:alias w:val="CC_Noformat_Partinummer"/>
                        <w:tag w:val="CC_Noformat_Partinummer"/>
                        <w:id w:val="-1709555926"/>
                        <w:placeholder>
                          <w:docPart w:val="138CCA0C7F254AB485F5EE11D9E09D6E"/>
                        </w:placeholder>
                        <w:showingPlcHdr/>
                        <w:text/>
                      </w:sdtPr>
                      <w:sdtEndPr/>
                      <w:sdtContent>
                        <w:r w:rsidR="00262EA3">
                          <w:t xml:space="preserve"> </w:t>
                        </w:r>
                      </w:sdtContent>
                    </w:sdt>
                  </w:p>
                </w:txbxContent>
              </v:textbox>
              <w10:wrap anchorx="page"/>
            </v:shape>
          </w:pict>
        </mc:Fallback>
      </mc:AlternateContent>
    </w:r>
  </w:p>
  <w:p w14:paraId="6ACF71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F3AEE" w14:textId="77777777" w:rsidR="00262EA3" w:rsidRDefault="00262EA3" w:rsidP="008563AC">
    <w:pPr>
      <w:jc w:val="right"/>
    </w:pPr>
  </w:p>
  <w:p w14:paraId="78147E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12B8E" w14:textId="77777777" w:rsidR="00262EA3" w:rsidRDefault="008306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6020A3" wp14:editId="24D0C0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40B350" w14:textId="48E90F7E" w:rsidR="00262EA3" w:rsidRDefault="00830669" w:rsidP="00A314CF">
    <w:pPr>
      <w:pStyle w:val="FSHNormal"/>
      <w:spacing w:before="40"/>
    </w:pPr>
    <w:sdt>
      <w:sdtPr>
        <w:alias w:val="CC_Noformat_Motionstyp"/>
        <w:tag w:val="CC_Noformat_Motionstyp"/>
        <w:id w:val="1162973129"/>
        <w:lock w:val="sdtContentLocked"/>
        <w15:appearance w15:val="hidden"/>
        <w:text/>
      </w:sdtPr>
      <w:sdtEndPr/>
      <w:sdtContent>
        <w:r w:rsidR="0000149D">
          <w:t>Enskild motion</w:t>
        </w:r>
      </w:sdtContent>
    </w:sdt>
    <w:r w:rsidR="00821B36">
      <w:t xml:space="preserve"> </w:t>
    </w:r>
    <w:sdt>
      <w:sdtPr>
        <w:alias w:val="CC_Noformat_Partikod"/>
        <w:tag w:val="CC_Noformat_Partikod"/>
        <w:id w:val="1471015553"/>
        <w:text/>
      </w:sdtPr>
      <w:sdtEndPr/>
      <w:sdtContent>
        <w:r w:rsidR="0024058C">
          <w:t>C</w:t>
        </w:r>
      </w:sdtContent>
    </w:sdt>
    <w:sdt>
      <w:sdtPr>
        <w:alias w:val="CC_Noformat_Partinummer"/>
        <w:tag w:val="CC_Noformat_Partinummer"/>
        <w:id w:val="-2014525982"/>
        <w:showingPlcHdr/>
        <w:text/>
      </w:sdtPr>
      <w:sdtEndPr/>
      <w:sdtContent>
        <w:r w:rsidR="00821B36">
          <w:t xml:space="preserve"> </w:t>
        </w:r>
      </w:sdtContent>
    </w:sdt>
  </w:p>
  <w:p w14:paraId="542BDDE7" w14:textId="77777777" w:rsidR="00262EA3" w:rsidRPr="008227B3" w:rsidRDefault="008306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ECB897" w14:textId="1BC556A8" w:rsidR="00262EA3" w:rsidRPr="008227B3" w:rsidRDefault="008306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0149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0149D">
          <w:t>:2604</w:t>
        </w:r>
      </w:sdtContent>
    </w:sdt>
  </w:p>
  <w:p w14:paraId="6172523E" w14:textId="59569007" w:rsidR="00262EA3" w:rsidRDefault="00830669" w:rsidP="00E03A3D">
    <w:pPr>
      <w:pStyle w:val="Motionr"/>
    </w:pPr>
    <w:sdt>
      <w:sdtPr>
        <w:alias w:val="CC_Noformat_Avtext"/>
        <w:tag w:val="CC_Noformat_Avtext"/>
        <w:id w:val="-2020768203"/>
        <w:lock w:val="sdtContentLocked"/>
        <w:placeholder>
          <w:docPart w:val="4F22629DA1644EB196E73ABFC573068B"/>
        </w:placeholder>
        <w15:appearance w15:val="hidden"/>
        <w:text/>
      </w:sdtPr>
      <w:sdtEndPr/>
      <w:sdtContent>
        <w:r w:rsidR="0000149D">
          <w:t>av Helena Vilhelmsson m.fl. (C)</w:t>
        </w:r>
      </w:sdtContent>
    </w:sdt>
  </w:p>
  <w:sdt>
    <w:sdtPr>
      <w:alias w:val="CC_Noformat_Rubtext"/>
      <w:tag w:val="CC_Noformat_Rubtext"/>
      <w:id w:val="-218060500"/>
      <w:lock w:val="sdtLocked"/>
      <w:placeholder>
        <w:docPart w:val="138CCA0C7F254AB485F5EE11D9E09D6E"/>
      </w:placeholder>
      <w:text/>
    </w:sdtPr>
    <w:sdtEndPr/>
    <w:sdtContent>
      <w:p w14:paraId="79CA091C" w14:textId="4EE6C5B6" w:rsidR="00262EA3" w:rsidRDefault="0024058C" w:rsidP="00283E0F">
        <w:pPr>
          <w:pStyle w:val="FSHRub2"/>
        </w:pPr>
        <w:r>
          <w:t>Utredning om straffskärpning för barnpornografibrott</w:t>
        </w:r>
      </w:p>
    </w:sdtContent>
  </w:sdt>
  <w:sdt>
    <w:sdtPr>
      <w:alias w:val="CC_Boilerplate_3"/>
      <w:tag w:val="CC_Boilerplate_3"/>
      <w:id w:val="1606463544"/>
      <w:lock w:val="sdtContentLocked"/>
      <w15:appearance w15:val="hidden"/>
      <w:text w:multiLine="1"/>
    </w:sdtPr>
    <w:sdtEndPr/>
    <w:sdtContent>
      <w:p w14:paraId="56CC694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13D67CDE"/>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64228800">
    <w:abstractNumId w:val="9"/>
  </w:num>
  <w:num w:numId="2" w16cid:durableId="1782337001">
    <w:abstractNumId w:val="8"/>
  </w:num>
  <w:num w:numId="3" w16cid:durableId="1357393038">
    <w:abstractNumId w:val="16"/>
  </w:num>
  <w:num w:numId="4" w16cid:durableId="1798840547">
    <w:abstractNumId w:val="14"/>
  </w:num>
  <w:num w:numId="5" w16cid:durableId="444231626">
    <w:abstractNumId w:val="17"/>
  </w:num>
  <w:num w:numId="6" w16cid:durableId="1733383618">
    <w:abstractNumId w:val="18"/>
  </w:num>
  <w:num w:numId="7" w16cid:durableId="1659191957">
    <w:abstractNumId w:val="11"/>
  </w:num>
  <w:num w:numId="8" w16cid:durableId="352652748">
    <w:abstractNumId w:val="12"/>
  </w:num>
  <w:num w:numId="9" w16cid:durableId="1597517513">
    <w:abstractNumId w:val="15"/>
  </w:num>
  <w:num w:numId="10" w16cid:durableId="1345128434">
    <w:abstractNumId w:val="22"/>
  </w:num>
  <w:num w:numId="11" w16cid:durableId="1848250155">
    <w:abstractNumId w:val="21"/>
  </w:num>
  <w:num w:numId="12" w16cid:durableId="426854976">
    <w:abstractNumId w:val="21"/>
  </w:num>
  <w:num w:numId="13" w16cid:durableId="1843541448">
    <w:abstractNumId w:val="3"/>
  </w:num>
  <w:num w:numId="14" w16cid:durableId="770856053">
    <w:abstractNumId w:val="2"/>
  </w:num>
  <w:num w:numId="15" w16cid:durableId="1995529926">
    <w:abstractNumId w:val="1"/>
  </w:num>
  <w:num w:numId="16" w16cid:durableId="736517382">
    <w:abstractNumId w:val="0"/>
  </w:num>
  <w:num w:numId="17" w16cid:durableId="423846513">
    <w:abstractNumId w:val="7"/>
  </w:num>
  <w:num w:numId="18" w16cid:durableId="1806312659">
    <w:abstractNumId w:val="6"/>
  </w:num>
  <w:num w:numId="19" w16cid:durableId="1654677136">
    <w:abstractNumId w:val="5"/>
  </w:num>
  <w:num w:numId="20" w16cid:durableId="314533152">
    <w:abstractNumId w:val="4"/>
  </w:num>
  <w:num w:numId="21" w16cid:durableId="1310403934">
    <w:abstractNumId w:val="21"/>
  </w:num>
  <w:num w:numId="22" w16cid:durableId="638531258">
    <w:abstractNumId w:val="21"/>
  </w:num>
  <w:num w:numId="23" w16cid:durableId="1111901406">
    <w:abstractNumId w:val="21"/>
  </w:num>
  <w:num w:numId="24" w16cid:durableId="2120761648">
    <w:abstractNumId w:val="21"/>
  </w:num>
  <w:num w:numId="25" w16cid:durableId="326372068">
    <w:abstractNumId w:val="21"/>
  </w:num>
  <w:num w:numId="26" w16cid:durableId="564340710">
    <w:abstractNumId w:val="22"/>
  </w:num>
  <w:num w:numId="27" w16cid:durableId="744718148">
    <w:abstractNumId w:val="22"/>
  </w:num>
  <w:num w:numId="28" w16cid:durableId="1992784079">
    <w:abstractNumId w:val="22"/>
  </w:num>
  <w:num w:numId="29" w16cid:durableId="1075666600">
    <w:abstractNumId w:val="22"/>
  </w:num>
  <w:num w:numId="30" w16cid:durableId="1031297679">
    <w:abstractNumId w:val="21"/>
  </w:num>
  <w:num w:numId="31" w16cid:durableId="445539184">
    <w:abstractNumId w:val="21"/>
  </w:num>
  <w:num w:numId="32" w16cid:durableId="479152047">
    <w:abstractNumId w:val="22"/>
  </w:num>
  <w:num w:numId="33" w16cid:durableId="1557081244">
    <w:abstractNumId w:val="21"/>
  </w:num>
  <w:num w:numId="34" w16cid:durableId="531579987">
    <w:abstractNumId w:val="18"/>
  </w:num>
  <w:num w:numId="35" w16cid:durableId="797457193">
    <w:abstractNumId w:val="18"/>
    <w:lvlOverride w:ilvl="0">
      <w:startOverride w:val="1"/>
    </w:lvlOverride>
  </w:num>
  <w:num w:numId="36" w16cid:durableId="1338507638">
    <w:abstractNumId w:val="19"/>
  </w:num>
  <w:num w:numId="37" w16cid:durableId="352266047">
    <w:abstractNumId w:val="18"/>
    <w:lvlOverride w:ilvl="0">
      <w:startOverride w:val="1"/>
    </w:lvlOverride>
  </w:num>
  <w:num w:numId="38" w16cid:durableId="819350501">
    <w:abstractNumId w:val="13"/>
  </w:num>
  <w:num w:numId="39" w16cid:durableId="62535945">
    <w:abstractNumId w:val="10"/>
  </w:num>
  <w:num w:numId="40" w16cid:durableId="209277091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4058C"/>
    <w:rsid w:val="000000E0"/>
    <w:rsid w:val="00000761"/>
    <w:rsid w:val="000011FC"/>
    <w:rsid w:val="0000149D"/>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58C"/>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875"/>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A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97C"/>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669"/>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3EE9"/>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AC9"/>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664"/>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0F8"/>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842472"/>
  <w15:chartTrackingRefBased/>
  <w15:docId w15:val="{D3F01D65-06AC-412E-84C4-1DFA67F03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9147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4D986C9F4A47269549B08A854B011B"/>
        <w:category>
          <w:name w:val="Allmänt"/>
          <w:gallery w:val="placeholder"/>
        </w:category>
        <w:types>
          <w:type w:val="bbPlcHdr"/>
        </w:types>
        <w:behaviors>
          <w:behavior w:val="content"/>
        </w:behaviors>
        <w:guid w:val="{3E4F7F19-7D57-4CEE-B07C-B9643ABF8F8D}"/>
      </w:docPartPr>
      <w:docPartBody>
        <w:p w:rsidR="001E0291" w:rsidRDefault="001E0291">
          <w:pPr>
            <w:pStyle w:val="034D986C9F4A47269549B08A854B011B"/>
          </w:pPr>
          <w:r w:rsidRPr="005A0A93">
            <w:rPr>
              <w:rStyle w:val="Platshllartext"/>
            </w:rPr>
            <w:t>Förslag till riksdagsbeslut</w:t>
          </w:r>
        </w:p>
      </w:docPartBody>
    </w:docPart>
    <w:docPart>
      <w:docPartPr>
        <w:name w:val="575F1EF3D9B74224AC3881B49EEEA052"/>
        <w:category>
          <w:name w:val="Allmänt"/>
          <w:gallery w:val="placeholder"/>
        </w:category>
        <w:types>
          <w:type w:val="bbPlcHdr"/>
        </w:types>
        <w:behaviors>
          <w:behavior w:val="content"/>
        </w:behaviors>
        <w:guid w:val="{D5EC0EA2-E662-40ED-AC33-AEF7155F1815}"/>
      </w:docPartPr>
      <w:docPartBody>
        <w:p w:rsidR="001E0291" w:rsidRDefault="001E0291">
          <w:pPr>
            <w:pStyle w:val="575F1EF3D9B74224AC3881B49EEEA052"/>
          </w:pPr>
          <w:r w:rsidRPr="005A0A93">
            <w:rPr>
              <w:rStyle w:val="Platshllartext"/>
            </w:rPr>
            <w:t>Motivering</w:t>
          </w:r>
        </w:p>
      </w:docPartBody>
    </w:docPart>
    <w:docPart>
      <w:docPartPr>
        <w:name w:val="4F22629DA1644EB196E73ABFC573068B"/>
        <w:category>
          <w:name w:val="Allmänt"/>
          <w:gallery w:val="placeholder"/>
        </w:category>
        <w:types>
          <w:type w:val="bbPlcHdr"/>
        </w:types>
        <w:behaviors>
          <w:behavior w:val="content"/>
        </w:behaviors>
        <w:guid w:val="{3CFC0BC7-45BD-4409-BE73-DFBFF933985F}"/>
      </w:docPartPr>
      <w:docPartBody>
        <w:p w:rsidR="001E0291" w:rsidRDefault="001E0291">
          <w:pPr>
            <w:pStyle w:val="4F22629DA1644EB196E73ABFC573068B"/>
          </w:pPr>
          <w:r>
            <w:rPr>
              <w:rStyle w:val="Platshllartext"/>
            </w:rPr>
            <w:t xml:space="preserve"> </w:t>
          </w:r>
        </w:p>
      </w:docPartBody>
    </w:docPart>
    <w:docPart>
      <w:docPartPr>
        <w:name w:val="138CCA0C7F254AB485F5EE11D9E09D6E"/>
        <w:category>
          <w:name w:val="Allmänt"/>
          <w:gallery w:val="placeholder"/>
        </w:category>
        <w:types>
          <w:type w:val="bbPlcHdr"/>
        </w:types>
        <w:behaviors>
          <w:behavior w:val="content"/>
        </w:behaviors>
        <w:guid w:val="{96BC20D0-3F0C-4A9C-9DD9-974A9B03FEF5}"/>
      </w:docPartPr>
      <w:docPartBody>
        <w:p w:rsidR="001E0291" w:rsidRDefault="001E0291">
          <w:pPr>
            <w:pStyle w:val="138CCA0C7F254AB485F5EE11D9E09D6E"/>
          </w:pPr>
          <w:r>
            <w:t xml:space="preserve"> </w:t>
          </w:r>
        </w:p>
      </w:docPartBody>
    </w:docPart>
    <w:docPart>
      <w:docPartPr>
        <w:name w:val="E2BB01E72FA14804A53179091399792D"/>
        <w:category>
          <w:name w:val="Allmänt"/>
          <w:gallery w:val="placeholder"/>
        </w:category>
        <w:types>
          <w:type w:val="bbPlcHdr"/>
        </w:types>
        <w:behaviors>
          <w:behavior w:val="content"/>
        </w:behaviors>
        <w:guid w:val="{8FC80690-21D4-4F8F-AF4F-B7E4DF299CAD}"/>
      </w:docPartPr>
      <w:docPartBody>
        <w:p w:rsidR="00F24D6A" w:rsidRDefault="00F24D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291"/>
    <w:rsid w:val="001E0291"/>
    <w:rsid w:val="00523875"/>
    <w:rsid w:val="00996A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34D986C9F4A47269549B08A854B011B">
    <w:name w:val="034D986C9F4A47269549B08A854B011B"/>
  </w:style>
  <w:style w:type="paragraph" w:customStyle="1" w:styleId="575F1EF3D9B74224AC3881B49EEEA052">
    <w:name w:val="575F1EF3D9B74224AC3881B49EEEA052"/>
  </w:style>
  <w:style w:type="paragraph" w:customStyle="1" w:styleId="4F22629DA1644EB196E73ABFC573068B">
    <w:name w:val="4F22629DA1644EB196E73ABFC573068B"/>
  </w:style>
  <w:style w:type="paragraph" w:customStyle="1" w:styleId="138CCA0C7F254AB485F5EE11D9E09D6E">
    <w:name w:val="138CCA0C7F254AB485F5EE11D9E09D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2B9E72-C83A-4232-B946-6CD99B9772FD}"/>
</file>

<file path=customXml/itemProps2.xml><?xml version="1.0" encoding="utf-8"?>
<ds:datastoreItem xmlns:ds="http://schemas.openxmlformats.org/officeDocument/2006/customXml" ds:itemID="{2A5A3E36-29F0-4839-98F1-993EDC80D1A8}"/>
</file>

<file path=customXml/itemProps3.xml><?xml version="1.0" encoding="utf-8"?>
<ds:datastoreItem xmlns:ds="http://schemas.openxmlformats.org/officeDocument/2006/customXml" ds:itemID="{7FC56082-37F0-4191-AF6C-73B8266C809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21</TotalTime>
  <Pages>2</Pages>
  <Words>354</Words>
  <Characters>2138</Characters>
  <Application>Microsoft Office Word</Application>
  <DocSecurity>0</DocSecurity>
  <Lines>45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Utredning om straffskärpning för barnpornografibrott</vt:lpstr>
      <vt:lpstr>
      </vt:lpstr>
    </vt:vector>
  </TitlesOfParts>
  <Company>Sveriges riksdag</Company>
  <LinksUpToDate>false</LinksUpToDate>
  <CharactersWithSpaces>2475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