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00841A79F1C479A860C2687180F3CEF"/>
        </w:placeholder>
        <w:text/>
      </w:sdtPr>
      <w:sdtEndPr/>
      <w:sdtContent>
        <w:p w:rsidRPr="009B062B" w:rsidR="00AF30DD" w:rsidP="00C81277" w:rsidRDefault="00AF30DD" w14:paraId="73A4AF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14293" w:displacedByCustomXml="next" w:id="0"/>
    <w:sdt>
      <w:sdtPr>
        <w:alias w:val="Yrkande 1"/>
        <w:tag w:val="a829b62a-5d7a-4480-890c-ac9f71d339cc"/>
        <w:id w:val="-1515373791"/>
        <w:lock w:val="sdtLocked"/>
      </w:sdtPr>
      <w:sdtEndPr/>
      <w:sdtContent>
        <w:p w:rsidR="00F9787E" w:rsidRDefault="006E25D7" w14:paraId="73A4AF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så att statens handläggningstider för miljötillståndsprocesser blir kortare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EE2E3D71D3C495EA986F9EDA8F9CCA6"/>
        </w:placeholder>
        <w:text/>
      </w:sdtPr>
      <w:sdtEndPr/>
      <w:sdtContent>
        <w:p w:rsidRPr="009B062B" w:rsidR="006D79C9" w:rsidP="00333E95" w:rsidRDefault="006D79C9" w14:paraId="73A4AF4B" w14:textId="77777777">
          <w:pPr>
            <w:pStyle w:val="Rubrik1"/>
          </w:pPr>
          <w:r>
            <w:t>Motivering</w:t>
          </w:r>
        </w:p>
      </w:sdtContent>
    </w:sdt>
    <w:p w:rsidR="00996222" w:rsidP="00AC30EB" w:rsidRDefault="00996222" w14:paraId="73A4AF4C" w14:textId="77777777">
      <w:pPr>
        <w:pStyle w:val="Normalutanindragellerluft"/>
      </w:pPr>
      <w:r>
        <w:t xml:space="preserve">Villkoren för svensk industri behöver bli bättre med kortare handläggningstider för att snabbare hantera olika tillståndsprövningar.  </w:t>
      </w:r>
    </w:p>
    <w:p w:rsidR="00996222" w:rsidP="00AC30EB" w:rsidRDefault="00996222" w14:paraId="73A4AF4E" w14:textId="77777777">
      <w:r>
        <w:t xml:space="preserve">Norma Precision AB i Åmotsfors producerar för högtryck och är på väg att nå sitt miljötillstånd på 80 miljoner tillverkade hylsor i november. </w:t>
      </w:r>
    </w:p>
    <w:p w:rsidR="00996222" w:rsidP="00AC30EB" w:rsidRDefault="00996222" w14:paraId="73A4AF4F" w14:textId="33F23124">
      <w:r>
        <w:t xml:space="preserve">Företaget har ansökt om ett nytt tillstånd på 120 miljoner hylsor och fått ett positivt förhandsbesked av </w:t>
      </w:r>
      <w:r w:rsidR="009446E9">
        <w:t xml:space="preserve">Länsstyrelsen </w:t>
      </w:r>
      <w:r>
        <w:t xml:space="preserve">i Värmland. Ärendet ligger nu hos </w:t>
      </w:r>
      <w:r w:rsidR="009446E9">
        <w:t xml:space="preserve">Länsstyrelsen </w:t>
      </w:r>
      <w:r>
        <w:t xml:space="preserve">i Örebro för slutlig handläggning och beslut. </w:t>
      </w:r>
    </w:p>
    <w:p w:rsidR="00996222" w:rsidP="00AC30EB" w:rsidRDefault="00996222" w14:paraId="73A4AF50" w14:textId="6D53F01E">
      <w:r>
        <w:t>Total handläggningstid beräknas uppgå till sex till nio månader</w:t>
      </w:r>
      <w:r w:rsidR="009446E9">
        <w:t>,</w:t>
      </w:r>
      <w:r>
        <w:t xml:space="preserve"> vilket innebär att företaget kan tvingas göra ett produktionsuppehåll i början av november. </w:t>
      </w:r>
    </w:p>
    <w:p w:rsidR="00996222" w:rsidP="00AC30EB" w:rsidRDefault="00996222" w14:paraId="73A4AF51" w14:textId="77777777">
      <w:r>
        <w:t>Konjunkturen och efterfrågan ser stark ut för de kommande åren och företaget kan stå inför nyinvesteringar.</w:t>
      </w:r>
    </w:p>
    <w:p w:rsidR="00BB6339" w:rsidP="00AC30EB" w:rsidRDefault="00996222" w14:paraId="73A4AF53" w14:textId="719A093C">
      <w:r>
        <w:t xml:space="preserve">Norma Precision AB är världsledande och en betydande industriell verksamhet som tillför viktiga värden för jakt, skytte och totalförsvar. </w:t>
      </w:r>
    </w:p>
    <w:sdt>
      <w:sdtPr>
        <w:alias w:val="CC_Underskrifter"/>
        <w:tag w:val="CC_Underskrifter"/>
        <w:id w:val="583496634"/>
        <w:lock w:val="sdtContentLocked"/>
        <w:placeholder>
          <w:docPart w:val="1D644D98373748A9A7369F0F59044C4C"/>
        </w:placeholder>
      </w:sdtPr>
      <w:sdtEndPr/>
      <w:sdtContent>
        <w:p w:rsidR="00C81277" w:rsidP="00C81277" w:rsidRDefault="00C81277" w14:paraId="73A4AF54" w14:textId="77777777"/>
        <w:p w:rsidRPr="008E0FE2" w:rsidR="004801AC" w:rsidP="00C81277" w:rsidRDefault="00A96606" w14:paraId="73A4AF5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24F4" w14:paraId="1F982D71" w14:textId="77777777">
        <w:trPr>
          <w:cantSplit/>
        </w:trPr>
        <w:tc>
          <w:tcPr>
            <w:tcW w:w="50" w:type="pct"/>
            <w:vAlign w:val="bottom"/>
          </w:tcPr>
          <w:p w:rsidR="003E24F4" w:rsidRDefault="009446E9" w14:paraId="57A91A4C" w14:textId="77777777"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3E24F4" w:rsidRDefault="009446E9" w14:paraId="0D62BA77" w14:textId="77777777">
            <w:pPr>
              <w:pStyle w:val="Underskrifter"/>
            </w:pPr>
            <w:r>
              <w:t>Helena Lindahl (C)</w:t>
            </w:r>
          </w:p>
        </w:tc>
      </w:tr>
    </w:tbl>
    <w:p w:rsidR="00E154F1" w:rsidRDefault="00E154F1" w14:paraId="73A4AF59" w14:textId="77777777"/>
    <w:sectPr w:rsidR="00E154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AF5B" w14:textId="77777777" w:rsidR="00996222" w:rsidRDefault="00996222" w:rsidP="000C1CAD">
      <w:pPr>
        <w:spacing w:line="240" w:lineRule="auto"/>
      </w:pPr>
      <w:r>
        <w:separator/>
      </w:r>
    </w:p>
  </w:endnote>
  <w:endnote w:type="continuationSeparator" w:id="0">
    <w:p w14:paraId="73A4AF5C" w14:textId="77777777" w:rsidR="00996222" w:rsidRDefault="009962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6A" w14:textId="77777777" w:rsidR="00262EA3" w:rsidRPr="00C81277" w:rsidRDefault="00262EA3" w:rsidP="00C81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AF59" w14:textId="77777777" w:rsidR="00996222" w:rsidRDefault="00996222" w:rsidP="000C1CAD">
      <w:pPr>
        <w:spacing w:line="240" w:lineRule="auto"/>
      </w:pPr>
      <w:r>
        <w:separator/>
      </w:r>
    </w:p>
  </w:footnote>
  <w:footnote w:type="continuationSeparator" w:id="0">
    <w:p w14:paraId="73A4AF5A" w14:textId="77777777" w:rsidR="00996222" w:rsidRDefault="009962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A4AF6B" wp14:editId="73A4AF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4AF6F" w14:textId="77777777" w:rsidR="00262EA3" w:rsidRDefault="00A966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7C5459134E44AD861A6149900849D9"/>
                              </w:placeholder>
                              <w:text/>
                            </w:sdtPr>
                            <w:sdtEndPr/>
                            <w:sdtContent>
                              <w:r w:rsidR="0099622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B8745B22904E6E83DAC900CDAC1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A4AF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A4AF6F" w14:textId="77777777" w:rsidR="00262EA3" w:rsidRDefault="00A966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7C5459134E44AD861A6149900849D9"/>
                        </w:placeholder>
                        <w:text/>
                      </w:sdtPr>
                      <w:sdtEndPr/>
                      <w:sdtContent>
                        <w:r w:rsidR="0099622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B8745B22904E6E83DAC900CDAC19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A4AF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5F" w14:textId="77777777" w:rsidR="00262EA3" w:rsidRDefault="00262EA3" w:rsidP="008563AC">
    <w:pPr>
      <w:jc w:val="right"/>
    </w:pPr>
  </w:p>
  <w:p w14:paraId="73A4AF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63" w14:textId="77777777" w:rsidR="00262EA3" w:rsidRDefault="00A966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A4AF6D" wp14:editId="73A4AF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4AF64" w14:textId="77777777" w:rsidR="00262EA3" w:rsidRDefault="00A966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20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22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A4AF65" w14:textId="77777777" w:rsidR="00262EA3" w:rsidRPr="008227B3" w:rsidRDefault="00A966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A4AF66" w14:textId="77777777" w:rsidR="00262EA3" w:rsidRPr="008227B3" w:rsidRDefault="00A966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04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04E">
          <w:t>:1588</w:t>
        </w:r>
      </w:sdtContent>
    </w:sdt>
  </w:p>
  <w:p w14:paraId="73A4AF67" w14:textId="77777777" w:rsidR="00262EA3" w:rsidRDefault="00A966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204E">
          <w:t>av Daniel Bäckström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A4AF68" w14:textId="77777777" w:rsidR="00262EA3" w:rsidRDefault="00996222" w:rsidP="00283E0F">
        <w:pPr>
          <w:pStyle w:val="FSHRub2"/>
        </w:pPr>
        <w:r>
          <w:t>Kortare handläggningstider för miljötillstånd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A4AF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962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4F4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4E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5D7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5CCA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6E9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222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606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0E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77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8B6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4F1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87E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A4AF48"/>
  <w15:chartTrackingRefBased/>
  <w15:docId w15:val="{C4550F8B-7B56-4749-9279-3D9BFBA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841A79F1C479A860C2687180F3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2EADB-8762-4F0B-B353-99675AB77FBF}"/>
      </w:docPartPr>
      <w:docPartBody>
        <w:p w:rsidR="0062797F" w:rsidRDefault="0062797F">
          <w:pPr>
            <w:pStyle w:val="F00841A79F1C479A860C2687180F3C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E2E3D71D3C495EA986F9EDA8F9C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9480D-C7D8-494F-9233-B0CEC60BDE35}"/>
      </w:docPartPr>
      <w:docPartBody>
        <w:p w:rsidR="0062797F" w:rsidRDefault="0062797F">
          <w:pPr>
            <w:pStyle w:val="4EE2E3D71D3C495EA986F9EDA8F9CC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7C5459134E44AD861A614990084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F6CCC-AE7C-4A56-A37C-270067893D5B}"/>
      </w:docPartPr>
      <w:docPartBody>
        <w:p w:rsidR="0062797F" w:rsidRDefault="0062797F">
          <w:pPr>
            <w:pStyle w:val="A07C5459134E44AD861A6149900849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8745B22904E6E83DAC900CDAC1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D7BE4-529A-4700-81B5-452A8A082A43}"/>
      </w:docPartPr>
      <w:docPartBody>
        <w:p w:rsidR="0062797F" w:rsidRDefault="0062797F">
          <w:pPr>
            <w:pStyle w:val="0DB8745B22904E6E83DAC900CDAC1979"/>
          </w:pPr>
          <w:r>
            <w:t xml:space="preserve"> </w:t>
          </w:r>
        </w:p>
      </w:docPartBody>
    </w:docPart>
    <w:docPart>
      <w:docPartPr>
        <w:name w:val="1D644D98373748A9A7369F0F59044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0C121-F2B5-478D-BE9C-BB1735B28D1E}"/>
      </w:docPartPr>
      <w:docPartBody>
        <w:p w:rsidR="00CA695A" w:rsidRDefault="00CA69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7F"/>
    <w:rsid w:val="0062797F"/>
    <w:rsid w:val="00C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0841A79F1C479A860C2687180F3CEF">
    <w:name w:val="F00841A79F1C479A860C2687180F3CEF"/>
  </w:style>
  <w:style w:type="paragraph" w:customStyle="1" w:styleId="4EE2E3D71D3C495EA986F9EDA8F9CCA6">
    <w:name w:val="4EE2E3D71D3C495EA986F9EDA8F9CCA6"/>
  </w:style>
  <w:style w:type="paragraph" w:customStyle="1" w:styleId="A07C5459134E44AD861A6149900849D9">
    <w:name w:val="A07C5459134E44AD861A6149900849D9"/>
  </w:style>
  <w:style w:type="paragraph" w:customStyle="1" w:styleId="0DB8745B22904E6E83DAC900CDAC1979">
    <w:name w:val="0DB8745B22904E6E83DAC900CDAC1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40A5B-F5E6-4BC7-8215-3B7C5BF34BE7}"/>
</file>

<file path=customXml/itemProps2.xml><?xml version="1.0" encoding="utf-8"?>
<ds:datastoreItem xmlns:ds="http://schemas.openxmlformats.org/officeDocument/2006/customXml" ds:itemID="{FFC89973-734B-4459-9777-8AF86F41F49E}"/>
</file>

<file path=customXml/itemProps3.xml><?xml version="1.0" encoding="utf-8"?>
<ds:datastoreItem xmlns:ds="http://schemas.openxmlformats.org/officeDocument/2006/customXml" ds:itemID="{E39398CF-78BC-467A-95A5-FAEC7C4B0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1014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Kortare handläggningstider för miljötillstånd</vt:lpstr>
      <vt:lpstr>
      </vt:lpstr>
    </vt:vector>
  </TitlesOfParts>
  <Company>Sveriges riksdag</Company>
  <LinksUpToDate>false</LinksUpToDate>
  <CharactersWithSpaces>1168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