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B11" w:rsidRPr="006B1B4A" w:rsidRDefault="007C5B11">
      <w:pPr>
        <w:pStyle w:val="Hemstlrubrik"/>
      </w:pPr>
      <w:r w:rsidRPr="006B1B4A">
        <w:t>Förslag till riksdagsbeslut</w:t>
      </w:r>
    </w:p>
    <w:p w:rsidR="007C5B11" w:rsidRPr="006B1B4A" w:rsidRDefault="007C5B11">
      <w:pPr>
        <w:pStyle w:val="Hemstlatt"/>
        <w:ind w:left="0"/>
      </w:pPr>
      <w:r w:rsidRPr="006B1B4A">
        <w:t>Riksdagen tillkännager för regeringen som sin mening vad som anförs i motionen om statliga servicecentrum.</w:t>
      </w:r>
    </w:p>
    <w:p w:rsidR="007C5B11" w:rsidRPr="006B1B4A" w:rsidRDefault="007C5B11">
      <w:pPr>
        <w:pStyle w:val="Rubrik1"/>
      </w:pPr>
      <w:r w:rsidRPr="006B1B4A">
        <w:t>Statliga servicecentra</w:t>
      </w:r>
    </w:p>
    <w:p w:rsidR="007C5B11" w:rsidRPr="006B1B4A" w:rsidRDefault="007C5B11">
      <w:r w:rsidRPr="006B1B4A">
        <w:t>De nya statliga servicecentrum som nu utreds blir förhoppningsvis verkli</w:t>
      </w:r>
      <w:r w:rsidRPr="006B1B4A">
        <w:t>g</w:t>
      </w:r>
      <w:r w:rsidRPr="006B1B4A">
        <w:t>het. Det är också avgörande om en utbyggnad av dessa i samverkan med komm</w:t>
      </w:r>
      <w:r w:rsidRPr="006B1B4A">
        <w:t>u</w:t>
      </w:r>
      <w:r w:rsidRPr="006B1B4A">
        <w:t>nerna utgör den bästa plattformen utifrån vilka man kan vända serviceutvec</w:t>
      </w:r>
      <w:r w:rsidRPr="006B1B4A">
        <w:t>k</w:t>
      </w:r>
      <w:r w:rsidRPr="006B1B4A">
        <w:t>lingen på landsbygden och i storstädernas förorter och bygga upp en väl fu</w:t>
      </w:r>
      <w:r w:rsidRPr="006B1B4A">
        <w:t>n</w:t>
      </w:r>
      <w:r w:rsidRPr="006B1B4A">
        <w:t>gerande och nödvändig service. För att detta ska fungera optimalt bör det finnas krav på en lokalt vald styrelse i samband med etableringen av sta</w:t>
      </w:r>
      <w:r w:rsidRPr="006B1B4A">
        <w:t>t</w:t>
      </w:r>
      <w:r w:rsidRPr="006B1B4A">
        <w:t>liga servicecentrum där styrelsens ordförande väljs av kommunen och de skilda lokala intressenterna har en majoritet av styrelsens ledamöter</w:t>
      </w:r>
      <w:r w:rsidRPr="006B1B4A">
        <w:t>.</w:t>
      </w:r>
    </w:p>
    <w:p w:rsidR="007C5B11" w:rsidRPr="006B1B4A" w:rsidRDefault="007C5B11">
      <w:pPr>
        <w:pStyle w:val="Normaltindrag"/>
      </w:pPr>
      <w:r w:rsidRPr="006B1B4A">
        <w:t>Servicen ska ha en minsta kvalitets- och kompetensnivå där ett viktigt sy</w:t>
      </w:r>
      <w:r w:rsidRPr="006B1B4A">
        <w:t>f</w:t>
      </w:r>
      <w:r w:rsidRPr="006B1B4A">
        <w:t>te är att olika befattningshavare kan svara på frågor även för andra verksa</w:t>
      </w:r>
      <w:r w:rsidRPr="006B1B4A">
        <w:t>m</w:t>
      </w:r>
      <w:r w:rsidRPr="006B1B4A">
        <w:t>heter än de egna. Ett mål ska vara att en besökare inte ska lämna ett servic</w:t>
      </w:r>
      <w:r w:rsidRPr="006B1B4A">
        <w:t>e</w:t>
      </w:r>
      <w:r w:rsidRPr="006B1B4A">
        <w:t>centrum utan ett svar eller vägledning om hur man ska förfara för att få sin fråga eller sitt problem besvarat eller löst. Fortlöpande kompetensutveckling av servicekontorets medarbetare ska garanteras i avtal från start av kontoret.</w:t>
      </w:r>
    </w:p>
    <w:p w:rsidR="007C5B11" w:rsidRPr="006B1B4A" w:rsidRDefault="007C5B11">
      <w:pPr>
        <w:pStyle w:val="Normaltindrag"/>
      </w:pPr>
      <w:r w:rsidRPr="006B1B4A">
        <w:t>Kostnaderna för etablering av servicecentrum måste redan från början vara helt klara. Intresseorganisationen Småkom föreslår</w:t>
      </w:r>
      <w:r w:rsidRPr="006B1B4A">
        <w:t xml:space="preserve"> att för att stödja uppbyg</w:t>
      </w:r>
      <w:r w:rsidRPr="006B1B4A">
        <w:t>g</w:t>
      </w:r>
      <w:r w:rsidRPr="006B1B4A">
        <w:t>naden av statliga servicecentrum i hela landet bör följande insatser göras på ce</w:t>
      </w:r>
      <w:r w:rsidRPr="006B1B4A">
        <w:t>n</w:t>
      </w:r>
      <w:r w:rsidRPr="006B1B4A">
        <w:t>tral nivå.</w:t>
      </w:r>
    </w:p>
    <w:p w:rsidR="007C5B11" w:rsidRPr="006B1B4A" w:rsidRDefault="007C5B11">
      <w:pPr>
        <w:pStyle w:val="Normaltindrag"/>
      </w:pPr>
      <w:r w:rsidRPr="006B1B4A">
        <w:t>Ansvariga departement för skilda statliga servicefunktioner som är lämpl</w:t>
      </w:r>
      <w:r w:rsidRPr="006B1B4A">
        <w:t>i</w:t>
      </w:r>
      <w:r w:rsidRPr="006B1B4A">
        <w:t>ga att inordnas i planerade statliga servicecentrum bör ha en gemensam och permanent styr- och samordningsgrupp i Regeringskansliet.</w:t>
      </w:r>
    </w:p>
    <w:p w:rsidR="007C5B11" w:rsidRPr="006B1B4A" w:rsidRDefault="007C5B11">
      <w:pPr>
        <w:pStyle w:val="Normaltindrag"/>
      </w:pPr>
      <w:r w:rsidRPr="006B1B4A">
        <w:lastRenderedPageBreak/>
        <w:t>Småkom föreslår också att denna samordningsgrupps arbete ska ha stöd av de av riksdagen antagna riktlinjerna om en minsta kvalitets- och kompeten</w:t>
      </w:r>
      <w:r w:rsidRPr="006B1B4A">
        <w:t>s</w:t>
      </w:r>
      <w:r w:rsidRPr="006B1B4A">
        <w:t>nivå och om viss minsta servicenivå när det gäller viktig medborgerlig service samt även det som omfattar de många småföretagens servicebehov. Dessa förslag och det som anförs i motionen bör beaktas i kommande arbete med förslaget.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1B4A">
        <w:trPr>
          <w:cantSplit/>
        </w:trPr>
        <w:tc>
          <w:tcPr>
            <w:tcW w:w="3046" w:type="dxa"/>
          </w:tcPr>
          <w:p w:rsidR="007C5B11" w:rsidRPr="006B1B4A" w:rsidRDefault="007C5B11">
            <w:pPr>
              <w:pStyle w:val="UnderskriftDatum"/>
              <w:spacing w:before="240"/>
            </w:pPr>
            <w:r w:rsidRPr="006B1B4A">
              <w:t>Stockholm den 6 oktober 2008</w:t>
            </w:r>
          </w:p>
        </w:tc>
        <w:tc>
          <w:tcPr>
            <w:tcW w:w="3047" w:type="dxa"/>
          </w:tcPr>
          <w:p w:rsidR="007C5B11" w:rsidRPr="006B1B4A" w:rsidRDefault="007C5B11">
            <w:pPr>
              <w:pStyle w:val="Underskrifter"/>
              <w:spacing w:before="240"/>
            </w:pPr>
          </w:p>
        </w:tc>
      </w:tr>
      <w:tr w:rsidR="00000000" w:rsidRPr="006B1B4A">
        <w:trPr>
          <w:cantSplit/>
        </w:trPr>
        <w:tc>
          <w:tcPr>
            <w:tcW w:w="3046" w:type="dxa"/>
          </w:tcPr>
          <w:p w:rsidR="007C5B11" w:rsidRPr="006B1B4A" w:rsidRDefault="007C5B11">
            <w:pPr>
              <w:pStyle w:val="Underskrifter"/>
            </w:pPr>
            <w:r w:rsidRPr="006B1B4A">
              <w:t>Lena Olsson (v)</w:t>
            </w:r>
          </w:p>
        </w:tc>
        <w:tc>
          <w:tcPr>
            <w:tcW w:w="3046" w:type="dxa"/>
          </w:tcPr>
          <w:p w:rsidR="007C5B11" w:rsidRPr="006B1B4A" w:rsidRDefault="007C5B11">
            <w:pPr>
              <w:pStyle w:val="Underskrifter"/>
            </w:pPr>
          </w:p>
        </w:tc>
      </w:tr>
    </w:tbl>
    <w:p w:rsidR="007C5B11" w:rsidRPr="006B1B4A" w:rsidRDefault="007C5B11">
      <w:pPr>
        <w:pStyle w:val="Normaltindrag"/>
      </w:pPr>
    </w:p>
    <w:sectPr w:rsidR="007C5B11" w:rsidRPr="006B1B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B11" w:rsidRPr="006B1B4A" w:rsidRDefault="007C5B11">
      <w:r w:rsidRPr="006B1B4A">
        <w:separator/>
      </w:r>
    </w:p>
  </w:endnote>
  <w:endnote w:type="continuationSeparator" w:id="0">
    <w:p w:rsidR="007C5B11" w:rsidRPr="006B1B4A" w:rsidRDefault="007C5B11">
      <w:r w:rsidRPr="006B1B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B11" w:rsidRPr="006B1B4A" w:rsidRDefault="006B1B4A">
    <w:pPr>
      <w:pStyle w:val="Sidfot"/>
    </w:pPr>
    <w:r w:rsidRPr="006B1B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42975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B11" w:rsidRDefault="007C5B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5B11" w:rsidRDefault="007C5B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B11" w:rsidRPr="006B1B4A" w:rsidRDefault="006B1B4A">
    <w:pPr>
      <w:pStyle w:val="Sidfot"/>
    </w:pPr>
    <w:r w:rsidRPr="006B1B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52653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B11" w:rsidRDefault="007C5B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5B11" w:rsidRDefault="007C5B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B11" w:rsidRPr="006B1B4A" w:rsidRDefault="006B1B4A">
    <w:pPr>
      <w:pStyle w:val="Sidfot"/>
    </w:pPr>
    <w:r w:rsidRPr="006B1B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70626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B11" w:rsidRDefault="007C5B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5B11" w:rsidRDefault="007C5B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B11" w:rsidRPr="006B1B4A" w:rsidRDefault="007C5B11">
      <w:r w:rsidRPr="006B1B4A">
        <w:separator/>
      </w:r>
    </w:p>
  </w:footnote>
  <w:footnote w:type="continuationSeparator" w:id="0">
    <w:p w:rsidR="007C5B11" w:rsidRPr="006B1B4A" w:rsidRDefault="007C5B11">
      <w:r w:rsidRPr="006B1B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B11" w:rsidRPr="006B1B4A" w:rsidRDefault="006B1B4A">
    <w:pPr>
      <w:pStyle w:val="Sidhuvud"/>
    </w:pPr>
    <w:r w:rsidRPr="006B1B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26415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B11" w:rsidRDefault="007C5B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5B11" w:rsidRDefault="007C5B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B11" w:rsidRPr="006B1B4A" w:rsidRDefault="006B1B4A">
    <w:pPr>
      <w:pStyle w:val="Sidhuvud"/>
    </w:pPr>
    <w:r w:rsidRPr="006B1B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7784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B11" w:rsidRDefault="007C5B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5B11" w:rsidRDefault="007C5B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B11" w:rsidRPr="006B1B4A" w:rsidRDefault="007C5B11">
    <w:pPr>
      <w:pStyle w:val="FSHNormal"/>
      <w:tabs>
        <w:tab w:val="right" w:pos="5840"/>
      </w:tabs>
    </w:pPr>
    <w:r w:rsidRPr="006B1B4A">
      <w:br/>
    </w:r>
    <w:r w:rsidRPr="006B1B4A">
      <w:fldChar w:fldCharType="begin" w:fldLock="1"/>
    </w:r>
    <w:r w:rsidRPr="006B1B4A">
      <w:instrText xml:space="preserve"> DOCPROPERTY</w:instrText>
    </w:r>
    <w:r w:rsidRPr="006B1B4A">
      <w:rPr>
        <w:sz w:val="18"/>
      </w:rPr>
      <w:instrText xml:space="preserve"> "YearUser" *\charformat </w:instrText>
    </w:r>
    <w:r w:rsidRPr="006B1B4A">
      <w:fldChar w:fldCharType="separate"/>
    </w:r>
    <w:r w:rsidRPr="006B1B4A">
      <w:t>2008/09</w:t>
    </w:r>
    <w:r w:rsidRPr="006B1B4A">
      <w:fldChar w:fldCharType="end"/>
    </w:r>
    <w:r w:rsidRPr="006B1B4A">
      <w:t xml:space="preserve"> </w:t>
    </w:r>
    <w:r w:rsidRPr="006B1B4A">
      <w:tab/>
      <w:t xml:space="preserve">mnr: </w:t>
    </w:r>
    <w:r w:rsidRPr="006B1B4A">
      <w:fldChar w:fldCharType="begin" w:fldLock="1"/>
    </w:r>
    <w:r w:rsidRPr="006B1B4A">
      <w:instrText xml:space="preserve"> DOCPROPERTY</w:instrText>
    </w:r>
    <w:r w:rsidRPr="006B1B4A">
      <w:rPr>
        <w:sz w:val="18"/>
      </w:rPr>
      <w:instrText xml:space="preserve"> "Motionsnummer" *\charformat </w:instrText>
    </w:r>
    <w:r w:rsidRPr="006B1B4A">
      <w:fldChar w:fldCharType="separate"/>
    </w:r>
    <w:r w:rsidRPr="006B1B4A">
      <w:t>K344</w:t>
    </w:r>
    <w:r w:rsidRPr="006B1B4A">
      <w:fldChar w:fldCharType="end"/>
    </w:r>
    <w:r w:rsidRPr="006B1B4A">
      <w:br/>
    </w:r>
    <w:r w:rsidRPr="006B1B4A">
      <w:fldChar w:fldCharType="begin" w:fldLock="1"/>
    </w:r>
    <w:r w:rsidRPr="006B1B4A">
      <w:instrText xml:space="preserve"> DOCPROPERTY</w:instrText>
    </w:r>
    <w:r w:rsidRPr="006B1B4A">
      <w:rPr>
        <w:sz w:val="18"/>
      </w:rPr>
      <w:instrText xml:space="preserve"> "Samling" *\charformat </w:instrText>
    </w:r>
    <w:r w:rsidRPr="006B1B4A">
      <w:fldChar w:fldCharType="end"/>
    </w:r>
    <w:r w:rsidRPr="006B1B4A">
      <w:tab/>
      <w:t xml:space="preserve">pnr: </w:t>
    </w:r>
    <w:r w:rsidRPr="006B1B4A">
      <w:fldChar w:fldCharType="begin" w:fldLock="1"/>
    </w:r>
    <w:r w:rsidRPr="006B1B4A">
      <w:instrText xml:space="preserve"> DOCPROPERTY</w:instrText>
    </w:r>
    <w:r w:rsidRPr="006B1B4A">
      <w:rPr>
        <w:sz w:val="18"/>
      </w:rPr>
      <w:instrText xml:space="preserve"> "Partinummer" *\charformat </w:instrText>
    </w:r>
    <w:r w:rsidRPr="006B1B4A">
      <w:fldChar w:fldCharType="separate"/>
    </w:r>
    <w:r w:rsidRPr="006B1B4A">
      <w:t>v510</w:t>
    </w:r>
    <w:r w:rsidRPr="006B1B4A">
      <w:fldChar w:fldCharType="end"/>
    </w:r>
  </w:p>
  <w:p w:rsidR="007C5B11" w:rsidRPr="006B1B4A" w:rsidRDefault="007C5B11">
    <w:pPr>
      <w:pStyle w:val="FSHRub1"/>
    </w:pPr>
    <w:r w:rsidRPr="006B1B4A">
      <w:t>Motion till riksdagen</w:t>
    </w:r>
    <w:r w:rsidRPr="006B1B4A">
      <w:br/>
    </w:r>
    <w:r w:rsidRPr="006B1B4A">
      <w:fldChar w:fldCharType="begin" w:fldLock="1"/>
    </w:r>
    <w:r w:rsidRPr="006B1B4A">
      <w:instrText xml:space="preserve"> DOCPROPERTY "YearUser" *\charformat </w:instrText>
    </w:r>
    <w:r w:rsidRPr="006B1B4A">
      <w:fldChar w:fldCharType="separate"/>
    </w:r>
    <w:r w:rsidRPr="006B1B4A">
      <w:t>2008/09</w:t>
    </w:r>
    <w:r w:rsidRPr="006B1B4A">
      <w:fldChar w:fldCharType="end"/>
    </w:r>
    <w:r w:rsidRPr="006B1B4A">
      <w:t>:</w:t>
    </w:r>
    <w:r w:rsidRPr="006B1B4A">
      <w:fldChar w:fldCharType="begin" w:fldLock="1"/>
    </w:r>
    <w:r w:rsidRPr="006B1B4A">
      <w:instrText xml:space="preserve"> DOCPROPERTY "Motionsnummer" *\charformat </w:instrText>
    </w:r>
    <w:r w:rsidRPr="006B1B4A">
      <w:fldChar w:fldCharType="separate"/>
    </w:r>
    <w:r w:rsidRPr="006B1B4A">
      <w:t>K344</w:t>
    </w:r>
    <w:r w:rsidRPr="006B1B4A">
      <w:fldChar w:fldCharType="end"/>
    </w:r>
  </w:p>
  <w:p w:rsidR="007C5B11" w:rsidRPr="006B1B4A" w:rsidRDefault="007C5B11">
    <w:pPr>
      <w:pStyle w:val="FSHNormalS5"/>
    </w:pPr>
    <w:r w:rsidRPr="006B1B4A">
      <w:fldChar w:fldCharType="begin" w:fldLock="1"/>
    </w:r>
    <w:r w:rsidRPr="006B1B4A">
      <w:instrText xml:space="preserve"> DOCPROPERTY "MotionarText" *\charformat </w:instrText>
    </w:r>
    <w:r w:rsidRPr="006B1B4A">
      <w:fldChar w:fldCharType="separate"/>
    </w:r>
    <w:r w:rsidRPr="006B1B4A">
      <w:t>av Lena Olsson (v)</w:t>
    </w:r>
    <w:r w:rsidRPr="006B1B4A">
      <w:fldChar w:fldCharType="end"/>
    </w:r>
    <w:r w:rsidRPr="006B1B4A">
      <w:br/>
    </w:r>
    <w:r w:rsidRPr="006B1B4A">
      <w:fldChar w:fldCharType="begin" w:fldLock="1"/>
    </w:r>
    <w:r w:rsidRPr="006B1B4A">
      <w:instrText xml:space="preserve"> DOCPROPERTY "SvarFrasKort" *\charformat </w:instrText>
    </w:r>
    <w:r w:rsidRPr="006B1B4A">
      <w:fldChar w:fldCharType="end"/>
    </w:r>
  </w:p>
  <w:p w:rsidR="007C5B11" w:rsidRPr="006B1B4A" w:rsidRDefault="007C5B11">
    <w:pPr>
      <w:pStyle w:val="FSHTitel"/>
    </w:pPr>
    <w:r w:rsidRPr="006B1B4A">
      <w:fldChar w:fldCharType="begin" w:fldLock="1"/>
    </w:r>
    <w:r w:rsidRPr="006B1B4A">
      <w:instrText xml:space="preserve"> DOCPROPERTY</w:instrText>
    </w:r>
    <w:r w:rsidRPr="006B1B4A">
      <w:rPr>
        <w:sz w:val="18"/>
      </w:rPr>
      <w:instrText xml:space="preserve"> "RubrikSvar" *\charformat </w:instrText>
    </w:r>
    <w:r w:rsidRPr="006B1B4A">
      <w:fldChar w:fldCharType="separate"/>
    </w:r>
    <w:r w:rsidRPr="006B1B4A">
      <w:t>Statliga servicecentrum</w:t>
    </w:r>
    <w:r w:rsidRPr="006B1B4A">
      <w:fldChar w:fldCharType="end"/>
    </w:r>
  </w:p>
  <w:p w:rsidR="007C5B11" w:rsidRPr="006B1B4A" w:rsidRDefault="007C5B11">
    <w:pPr>
      <w:pStyle w:val="Normal00"/>
    </w:pPr>
  </w:p>
  <w:p w:rsidR="007C5B11" w:rsidRPr="006B1B4A" w:rsidRDefault="007C5B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1288344">
    <w:abstractNumId w:val="8"/>
  </w:num>
  <w:num w:numId="2" w16cid:durableId="1336953508">
    <w:abstractNumId w:val="9"/>
  </w:num>
  <w:num w:numId="3" w16cid:durableId="1053389889">
    <w:abstractNumId w:val="8"/>
  </w:num>
  <w:num w:numId="4" w16cid:durableId="928199270">
    <w:abstractNumId w:val="9"/>
  </w:num>
  <w:num w:numId="5" w16cid:durableId="704987430">
    <w:abstractNumId w:val="13"/>
  </w:num>
  <w:num w:numId="6" w16cid:durableId="363989290">
    <w:abstractNumId w:val="10"/>
  </w:num>
  <w:num w:numId="7" w16cid:durableId="844049714">
    <w:abstractNumId w:val="11"/>
  </w:num>
  <w:num w:numId="8" w16cid:durableId="70810951">
    <w:abstractNumId w:val="12"/>
  </w:num>
  <w:num w:numId="9" w16cid:durableId="1589189592">
    <w:abstractNumId w:val="8"/>
  </w:num>
  <w:num w:numId="10" w16cid:durableId="1679426812">
    <w:abstractNumId w:val="3"/>
  </w:num>
  <w:num w:numId="11" w16cid:durableId="1902711321">
    <w:abstractNumId w:val="2"/>
  </w:num>
  <w:num w:numId="12" w16cid:durableId="1854686319">
    <w:abstractNumId w:val="1"/>
  </w:num>
  <w:num w:numId="13" w16cid:durableId="119105870">
    <w:abstractNumId w:val="0"/>
  </w:num>
  <w:num w:numId="14" w16cid:durableId="809632321">
    <w:abstractNumId w:val="9"/>
  </w:num>
  <w:num w:numId="15" w16cid:durableId="472988184">
    <w:abstractNumId w:val="7"/>
  </w:num>
  <w:num w:numId="16" w16cid:durableId="1611083791">
    <w:abstractNumId w:val="6"/>
  </w:num>
  <w:num w:numId="17" w16cid:durableId="1910580001">
    <w:abstractNumId w:val="5"/>
  </w:num>
  <w:num w:numId="18" w16cid:durableId="1752392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5"/>
    <w:docVar w:name="PersonGUIDs" w:val="{5E1F5B3E-DDB9-4605-85F6-1CAF1124E96C}"/>
  </w:docVars>
  <w:rsids>
    <w:rsidRoot w:val="00EE70CB"/>
    <w:rsid w:val="006B1B4A"/>
    <w:rsid w:val="007C5B11"/>
    <w:rsid w:val="00E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4C9D6E-4F41-4081-9797-F89F9761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1828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v510</vt:lpstr>
    </vt:vector>
  </TitlesOfParts>
  <Company>Riksdagen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v510</dc:title>
  <dc:subject>v510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2009-02-04T09:23:00Z</cp:lastPrinted>
  <dcterms:created xsi:type="dcterms:W3CDTF">2025-12-17T16:54:00Z</dcterms:created>
  <dcterms:modified xsi:type="dcterms:W3CDTF">2025-12-17T16:54:00Z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mot2000_495_2008-10-05</vt:lpwstr>
  </property>
  <property fmtid="{D5CDD505-2E9C-101B-9397-08002B2CF9AE}" pid="3" name="version">
    <vt:lpwstr>mot2000_495_2008-10-05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Statliga servicecentrum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servicecentrum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v510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Lena Olsson (v)</vt:lpwstr>
  </property>
  <property fmtid="{D5CDD505-2E9C-101B-9397-08002B2CF9AE}" pid="26" name="MotionarLista">
    <vt:lpwstr>Olsson, Lena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kristina.bostrom.carlback@riksdagen.se</vt:lpwstr>
  </property>
  <property fmtid="{D5CDD505-2E9C-101B-9397-08002B2CF9AE}" pid="45" name="ReservUID">
    <vt:lpwstr>ka0926aa</vt:lpwstr>
  </property>
  <property fmtid="{D5CDD505-2E9C-101B-9397-08002B2CF9AE}" pid="46" name="MotionID">
    <vt:lpwstr>20082009000000000118000005100069</vt:lpwstr>
  </property>
  <property fmtid="{D5CDD505-2E9C-101B-9397-08002B2CF9AE}" pid="47" name="datum">
    <vt:lpwstr>081006</vt:lpwstr>
  </property>
  <property fmtid="{D5CDD505-2E9C-101B-9397-08002B2CF9AE}" pid="48" name="avsändar-e-post">
    <vt:lpwstr>kristina.bostrom.carlback@riksdagen.se</vt:lpwstr>
  </property>
  <property fmtid="{D5CDD505-2E9C-101B-9397-08002B2CF9AE}" pid="49" name="id">
    <vt:lpwstr>20082009000000000118000005100069</vt:lpwstr>
  </property>
  <property fmtid="{D5CDD505-2E9C-101B-9397-08002B2CF9AE}" pid="50" name="nummer">
    <vt:lpwstr>344</vt:lpwstr>
  </property>
  <property fmtid="{D5CDD505-2E9C-101B-9397-08002B2CF9AE}" pid="51" name="utskottsbeteckning">
    <vt:lpwstr>K</vt:lpwstr>
  </property>
  <property fmtid="{D5CDD505-2E9C-101B-9397-08002B2CF9AE}" pid="52" name="GlobalUID">
    <vt:lpwstr>{EB9986F8-47B8-4D3C-B9A6-679460866A72}</vt:lpwstr>
  </property>
  <property fmtid="{D5CDD505-2E9C-101B-9397-08002B2CF9AE}" pid="53" name="Överföringar">
    <vt:i4>1</vt:i4>
  </property>
  <property fmtid="{D5CDD505-2E9C-101B-9397-08002B2CF9AE}" pid="54" name="Checksum">
    <vt:lpwstr>*1000108206204*</vt:lpwstr>
  </property>
  <property fmtid="{D5CDD505-2E9C-101B-9397-08002B2CF9AE}" pid="55" name="skuggnummer">
    <vt:lpwstr>2729</vt:lpwstr>
  </property>
  <property fmtid="{D5CDD505-2E9C-101B-9397-08002B2CF9AE}" pid="56" name="urixVersion">
    <vt:lpwstr>3.2.0.8</vt:lpwstr>
  </property>
  <property fmtid="{D5CDD505-2E9C-101B-9397-08002B2CF9AE}" pid="57" name="urixOrigin">
    <vt:lpwstr>090402 17:04:34.143</vt:lpwstr>
  </property>
  <property fmtid="{D5CDD505-2E9C-101B-9397-08002B2CF9AE}" pid="58" name="urixGuid">
    <vt:lpwstr>{F75ACB15-A011-48BF-B80D-BFF9A77BCC6A}</vt:lpwstr>
  </property>
</Properties>
</file>