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08C71252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20795E" w:rsidRDefault="0020795E" w14:paraId="5816778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F23E4D0219D48E29B7876A61B55D4C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6e65bb6f-1941-4d11-9d9f-c3a770ef9a50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förkorta handläggningstiderna hos Lantmäteriet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2FE513703DE4A69A890D666675597E6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6B5B183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FF4582" w:rsidP="00FF4582" w:rsidRDefault="00FF4582" w14:paraId="275E8EF8" w14:textId="6E67AC8B">
      <w:pPr>
        <w:pStyle w:val="Normalutanindragellerluft"/>
      </w:pPr>
      <w:r>
        <w:t xml:space="preserve">Det är stor bostadsbrist i många delar av Sverige. Idag ansvarar Lantmäteriet för att stycka av tomter för nybyggnation, fastighetsreglering, klyvning eller sammanläggning. </w:t>
      </w:r>
    </w:p>
    <w:p xmlns:w14="http://schemas.microsoft.com/office/word/2010/wordml" w:rsidR="00FF4582" w:rsidP="00FF4582" w:rsidRDefault="000F380A" w14:paraId="719F76CA" w14:textId="6349B0F0">
      <w:pPr>
        <w:pStyle w:val="Normalutanindragellerluft"/>
      </w:pPr>
      <w:r>
        <w:tab/>
      </w:r>
      <w:r w:rsidR="00FF4582">
        <w:t xml:space="preserve">Det tar nästan ett år att stycka av en fastighet, vilket är en bromskloss när det ska byggas i hela Sverige. Det är orimligt att Lantmäteriet ska få ha nästan ett år i handläggningstid. </w:t>
      </w:r>
    </w:p>
    <w:p xmlns:w14="http://schemas.microsoft.com/office/word/2010/wordml" w:rsidR="00FF4582" w:rsidP="00FF4582" w:rsidRDefault="00FF4582" w14:paraId="5C27F280" w14:textId="77777777">
      <w:pPr>
        <w:pStyle w:val="Normalutanindragellerluft"/>
      </w:pPr>
      <w:r>
        <w:tab/>
        <w:t xml:space="preserve">I enlighet med plan- och bygglagen (PBL) har kommunerna handläggningstider för prövning inom tio veckor. Håller inte byggnadsnämnden den tiden sätts bygglovsavgiften ner med 20 procent per vecka. </w:t>
      </w:r>
    </w:p>
    <w:p xmlns:w14="http://schemas.microsoft.com/office/word/2010/wordml" w:rsidR="00FF4582" w:rsidP="00FF4582" w:rsidRDefault="00FF4582" w14:paraId="5E1ADDE1" w14:textId="3D97E247">
      <w:pPr>
        <w:pStyle w:val="Normalutanindragellerluft"/>
      </w:pPr>
      <w:r>
        <w:tab/>
        <w:t xml:space="preserve">Den största delen av Lantmäteriets omsättning kommer inte som anslag från staten utan från avgifter. Det finns i dagsläget ingen konkurrens och jag menar att flera utförare skulle vara positivt för de som jobbar inom branschen. Det skulle möjliggöra fler arbetsgivare och en effektivare verksamhet. </w:t>
      </w:r>
    </w:p>
    <w:p xmlns:w14="http://schemas.microsoft.com/office/word/2010/wordml" w:rsidR="00FF4582" w:rsidP="00FF4582" w:rsidRDefault="00FF4582" w14:paraId="2CD2649C" w14:textId="77777777">
      <w:pPr>
        <w:pStyle w:val="Normalutanindragellerluft"/>
      </w:pPr>
      <w:r>
        <w:tab/>
        <w:t xml:space="preserve">Jag anser därför att en översyn av Lantmäteriet är nödvändig. Regeringen bör under-söka möjligheterna att få in fler aktörer på området samt överväga att lagstifta om en </w:t>
      </w:r>
      <w:r>
        <w:lastRenderedPageBreak/>
        <w:t>handläggningstid som liknar kommunernas när det gäller myndighetsutövningen inom exempelvis PBL.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E21657D555041989E4D3692DAC354A4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20795E" w:rsidP="0020795E" w:rsidRDefault="0020795E" w14:paraId="51DA1815" w14:textId="77777777">
          <w:pPr/>
          <w:r/>
        </w:p>
        <w:p xmlns:w14="http://schemas.microsoft.com/office/word/2010/wordml" w:rsidRPr="008E0FE2" w:rsidR="004801AC" w:rsidP="0020795E" w:rsidRDefault="0020795E" w14:paraId="04CE978C" w14:textId="355B19E3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FB46B" w14:textId="77777777" w:rsidR="004D162A" w:rsidRDefault="004D162A" w:rsidP="000C1CAD">
      <w:pPr>
        <w:spacing w:line="240" w:lineRule="auto"/>
      </w:pPr>
      <w:r>
        <w:separator/>
      </w:r>
    </w:p>
  </w:endnote>
  <w:endnote w:type="continuationSeparator" w:id="0">
    <w:p w14:paraId="1214ED4F" w14:textId="77777777" w:rsidR="004D162A" w:rsidRDefault="004D162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70D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F78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B18B" w14:textId="7669DAE0" w:rsidR="00262EA3" w:rsidRPr="0020795E" w:rsidRDefault="00262EA3" w:rsidP="0020795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4DDE" w14:textId="77777777" w:rsidR="004D162A" w:rsidRDefault="004D162A" w:rsidP="000C1CAD">
      <w:pPr>
        <w:spacing w:line="240" w:lineRule="auto"/>
      </w:pPr>
      <w:r>
        <w:separator/>
      </w:r>
    </w:p>
  </w:footnote>
  <w:footnote w:type="continuationSeparator" w:id="0">
    <w:p w14:paraId="48A1E6E1" w14:textId="77777777" w:rsidR="004D162A" w:rsidRDefault="004D162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697AD86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556D813" wp14:anchorId="3FD9106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0795E" w14:paraId="30A9B98F" w14:textId="3882C282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F458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D720D">
                                <w:t>1005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FD9106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0795E" w14:paraId="30A9B98F" w14:textId="3882C282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F458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D720D">
                          <w:t>1005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8CC287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30AE9CA2" w14:textId="77777777">
    <w:pPr>
      <w:jc w:val="right"/>
    </w:pPr>
  </w:p>
  <w:p w:rsidR="00262EA3" w:rsidP="00776B74" w:rsidRDefault="00262EA3" w14:paraId="35BBC47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0795E" w14:paraId="7416FEA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3CF3ED1" wp14:anchorId="6FABFB2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0795E" w14:paraId="313370F5" w14:textId="66F1E0A0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F458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D720D">
          <w:t>1005</w:t>
        </w:r>
      </w:sdtContent>
    </w:sdt>
  </w:p>
  <w:p w:rsidRPr="008227B3" w:rsidR="00262EA3" w:rsidP="008227B3" w:rsidRDefault="0020795E" w14:paraId="1D81344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0795E" w14:paraId="00BE85DF" w14:textId="61450718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:2431</w:t>
        </w:r>
      </w:sdtContent>
    </w:sdt>
  </w:p>
  <w:p w:rsidR="00262EA3" w:rsidP="00E03A3D" w:rsidRDefault="0020795E" w14:paraId="282270D7" w14:textId="2A67A8E8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FF4582" w14:paraId="4C4F9DC1" w14:textId="4B9F00CA">
        <w:pPr>
          <w:pStyle w:val="FSHRub2"/>
        </w:pPr>
        <w:r>
          <w:t xml:space="preserve">Lantmäteriets handläggningstider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563DC8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F458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380A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63E9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95E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845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62A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0C6F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479EA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96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D720D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578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582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3EA9F6"/>
  <w15:chartTrackingRefBased/>
  <w15:docId w15:val="{CACE50C6-9442-45EA-8FCE-86592EE7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theme" Target="theme/theme1.xml"/><Relationship Id="rId16" Type="http://schemas.openxmlformats.org/officeDocument/2006/relationships/header" Target="header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23E4D0219D48E29B7876A61B55D4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8081E7-3BEF-4842-B451-48C1646F4218}"/>
      </w:docPartPr>
      <w:docPartBody>
        <w:p w:rsidR="0094626E" w:rsidRDefault="002D6285">
          <w:pPr>
            <w:pStyle w:val="2F23E4D0219D48E29B7876A61B55D4C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718678BEFE3403AB4D0DB2FEC28C5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A4EF97-B262-47F8-B0BD-66AA2F6ABC81}"/>
      </w:docPartPr>
      <w:docPartBody>
        <w:p w:rsidR="0094626E" w:rsidRDefault="002D6285">
          <w:pPr>
            <w:pStyle w:val="1718678BEFE3403AB4D0DB2FEC28C528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F2FE513703DE4A69A890D666675597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E69ACC-AFB6-4AA6-8AD6-614C76F7615F}"/>
      </w:docPartPr>
      <w:docPartBody>
        <w:p w:rsidR="0094626E" w:rsidRDefault="002D6285">
          <w:pPr>
            <w:pStyle w:val="F2FE513703DE4A69A890D666675597E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E21657D555041989E4D3692DAC354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4B867A-113F-40DD-AE25-2D7027E125B1}"/>
      </w:docPartPr>
      <w:docPartBody>
        <w:p w:rsidR="0094626E" w:rsidRDefault="002D6285">
          <w:pPr>
            <w:pStyle w:val="0E21657D555041989E4D3692DAC354A4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85"/>
    <w:rsid w:val="00102A1B"/>
    <w:rsid w:val="00225288"/>
    <w:rsid w:val="002D6285"/>
    <w:rsid w:val="0094626E"/>
    <w:rsid w:val="00C26FF5"/>
    <w:rsid w:val="00E1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F23E4D0219D48E29B7876A61B55D4C8">
    <w:name w:val="2F23E4D0219D48E29B7876A61B55D4C8"/>
  </w:style>
  <w:style w:type="paragraph" w:customStyle="1" w:styleId="1718678BEFE3403AB4D0DB2FEC28C528">
    <w:name w:val="1718678BEFE3403AB4D0DB2FEC28C528"/>
  </w:style>
  <w:style w:type="paragraph" w:customStyle="1" w:styleId="F2FE513703DE4A69A890D666675597E6">
    <w:name w:val="F2FE513703DE4A69A890D666675597E6"/>
  </w:style>
  <w:style w:type="paragraph" w:customStyle="1" w:styleId="0E21657D555041989E4D3692DAC354A4">
    <w:name w:val="0E21657D555041989E4D3692DAC354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85B8F9-9C10-4D3E-988A-D1D3AD558177}"/>
</file>

<file path=customXml/itemProps2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4D707-24BD-4E36-A77D-DE5C0FD245ED}"/>
</file>

<file path=customXml/itemProps4.xml><?xml version="1.0" encoding="utf-8"?>
<ds:datastoreItem xmlns:ds="http://schemas.openxmlformats.org/officeDocument/2006/customXml" ds:itemID="{CBE86937-DF1C-4212-ADA3-58ADEB83D0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1133</Characters>
  <Application>Microsoft Office Word</Application>
  <DocSecurity>0</DocSecurity>
  <Lines>25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