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0942" w:rsidRDefault="004C097E" w14:paraId="2314BE63" w14:textId="77777777">
      <w:pPr>
        <w:pStyle w:val="RubrikFrslagTIllRiksdagsbeslut"/>
      </w:pPr>
      <w:sdt>
        <w:sdtPr>
          <w:alias w:val="CC_Boilerplate_4"/>
          <w:tag w:val="CC_Boilerplate_4"/>
          <w:id w:val="-1644581176"/>
          <w:lock w:val="sdtContentLocked"/>
          <w:placeholder>
            <w:docPart w:val="741D0EE16383409FB6136B6CF9547A51"/>
          </w:placeholder>
          <w:text/>
        </w:sdtPr>
        <w:sdtEndPr/>
        <w:sdtContent>
          <w:r w:rsidRPr="009B062B" w:rsidR="00AF30DD">
            <w:t>Förslag till riksdagsbeslut</w:t>
          </w:r>
        </w:sdtContent>
      </w:sdt>
      <w:bookmarkEnd w:id="0"/>
      <w:bookmarkEnd w:id="1"/>
    </w:p>
    <w:sdt>
      <w:sdtPr>
        <w:alias w:val="Yrkande 1"/>
        <w:tag w:val="240da721-b6a4-4201-9115-79d23896f9b5"/>
        <w:id w:val="1657033254"/>
        <w:lock w:val="sdtLocked"/>
      </w:sdtPr>
      <w:sdtEndPr/>
      <w:sdtContent>
        <w:p w:rsidR="009761E5" w:rsidRDefault="000010B5" w14:paraId="590BC621" w14:textId="77777777">
          <w:pPr>
            <w:pStyle w:val="Frslagstext"/>
            <w:numPr>
              <w:ilvl w:val="0"/>
              <w:numId w:val="0"/>
            </w:numPr>
          </w:pPr>
          <w:r>
            <w:t>Riksdagen ställer sig bakom det som anförs i motionen om att se över möjligheten att ta bort eller starkt begränsa möjligheterna att överklaga ett beslut om skyddsjakt på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10C0AD2A1E447CB6A68ED306C17E02"/>
        </w:placeholder>
        <w:text/>
      </w:sdtPr>
      <w:sdtEndPr/>
      <w:sdtContent>
        <w:p w:rsidRPr="009B062B" w:rsidR="006D79C9" w:rsidP="00333E95" w:rsidRDefault="006D79C9" w14:paraId="2CD1FC5F" w14:textId="77777777">
          <w:pPr>
            <w:pStyle w:val="Rubrik1"/>
          </w:pPr>
          <w:r>
            <w:t>Motivering</w:t>
          </w:r>
        </w:p>
      </w:sdtContent>
    </w:sdt>
    <w:bookmarkEnd w:displacedByCustomXml="prev" w:id="3"/>
    <w:bookmarkEnd w:displacedByCustomXml="prev" w:id="4"/>
    <w:p w:rsidR="0028295D" w:rsidP="00791171" w:rsidRDefault="0028295D" w14:paraId="661B7BDB" w14:textId="58272E02">
      <w:pPr>
        <w:pStyle w:val="Normalutanindragellerluft"/>
        <w:rPr>
          <w:rFonts w:eastAsia="Times New Roman"/>
          <w:lang w:eastAsia="sv-SE"/>
        </w:rPr>
      </w:pPr>
      <w:r>
        <w:rPr>
          <w:rFonts w:eastAsia="Times New Roman"/>
          <w:lang w:eastAsia="sv-SE"/>
        </w:rPr>
        <w:t>Vargangreppen avlöser varandra och många lantbrukare, jägare och husdjursägare har det mycket jobbigt med vargar som härjar i deras närhet. Vargarna äter bland annat viltet</w:t>
      </w:r>
      <w:r w:rsidR="000010B5">
        <w:rPr>
          <w:rFonts w:eastAsia="Times New Roman"/>
          <w:lang w:eastAsia="sv-SE"/>
        </w:rPr>
        <w:t>,</w:t>
      </w:r>
      <w:r>
        <w:rPr>
          <w:rFonts w:eastAsia="Times New Roman"/>
          <w:lang w:eastAsia="sv-SE"/>
        </w:rPr>
        <w:t xml:space="preserve"> men det som orsakar mest frustration är vargangreppen mot hundar, katter, hästar, får och andra tamboskap. De djur i hagen som de inte dödar eller skadar skrämmer de så mycket att d</w:t>
      </w:r>
      <w:r w:rsidR="000010B5">
        <w:rPr>
          <w:rFonts w:eastAsia="Times New Roman"/>
          <w:lang w:eastAsia="sv-SE"/>
        </w:rPr>
        <w:t>e</w:t>
      </w:r>
      <w:r>
        <w:rPr>
          <w:rFonts w:eastAsia="Times New Roman"/>
          <w:lang w:eastAsia="sv-SE"/>
        </w:rPr>
        <w:t xml:space="preserve"> kastar foster eller är svåra att få dräktiga igen. När detta inträffar måste vargen omgående avlivas och djurägaren kan då ansöka om skyddsjakt och för</w:t>
      </w:r>
      <w:r w:rsidR="004C097E">
        <w:rPr>
          <w:rFonts w:eastAsia="Times New Roman"/>
          <w:lang w:eastAsia="sv-SE"/>
        </w:rPr>
        <w:softHyphen/>
      </w:r>
      <w:r>
        <w:rPr>
          <w:rFonts w:eastAsia="Times New Roman"/>
          <w:lang w:eastAsia="sv-SE"/>
        </w:rPr>
        <w:t>hoppningsvis få den bevilja</w:t>
      </w:r>
      <w:r w:rsidR="000010B5">
        <w:rPr>
          <w:rFonts w:eastAsia="Times New Roman"/>
          <w:lang w:eastAsia="sv-SE"/>
        </w:rPr>
        <w:t>d</w:t>
      </w:r>
      <w:r>
        <w:rPr>
          <w:rFonts w:eastAsia="Times New Roman"/>
          <w:lang w:eastAsia="sv-SE"/>
        </w:rPr>
        <w:t xml:space="preserve"> omgående. Vad händer sen</w:t>
      </w:r>
      <w:r w:rsidR="000010B5">
        <w:rPr>
          <w:rFonts w:eastAsia="Times New Roman"/>
          <w:lang w:eastAsia="sv-SE"/>
        </w:rPr>
        <w:t>?</w:t>
      </w:r>
      <w:r>
        <w:rPr>
          <w:rFonts w:eastAsia="Times New Roman"/>
          <w:lang w:eastAsia="sv-SE"/>
        </w:rPr>
        <w:t xml:space="preserve"> </w:t>
      </w:r>
      <w:r w:rsidR="000010B5">
        <w:rPr>
          <w:rFonts w:eastAsia="Times New Roman"/>
          <w:lang w:eastAsia="sv-SE"/>
        </w:rPr>
        <w:t>J</w:t>
      </w:r>
      <w:r>
        <w:rPr>
          <w:rFonts w:eastAsia="Times New Roman"/>
          <w:lang w:eastAsia="sv-SE"/>
        </w:rPr>
        <w:t>o</w:t>
      </w:r>
      <w:r w:rsidR="000010B5">
        <w:rPr>
          <w:rFonts w:eastAsia="Times New Roman"/>
          <w:lang w:eastAsia="sv-SE"/>
        </w:rPr>
        <w:t>,</w:t>
      </w:r>
      <w:r>
        <w:rPr>
          <w:rFonts w:eastAsia="Times New Roman"/>
          <w:lang w:eastAsia="sv-SE"/>
        </w:rPr>
        <w:t xml:space="preserve"> då överklagar någon beslutet om att få bedriva skyddsjakt på vargen som har dödat och lemlästat tam</w:t>
      </w:r>
      <w:r w:rsidR="004C097E">
        <w:rPr>
          <w:rFonts w:eastAsia="Times New Roman"/>
          <w:lang w:eastAsia="sv-SE"/>
        </w:rPr>
        <w:softHyphen/>
      </w:r>
      <w:r>
        <w:rPr>
          <w:rFonts w:eastAsia="Times New Roman"/>
          <w:lang w:eastAsia="sv-SE"/>
        </w:rPr>
        <w:t>boskapen. Medan rättsprocessen fortgår angående överklagandet så kan vargen fortsätta att härja och döda i området. Alla med sunt förnuft förstår ju att så här kan vi inte ha det</w:t>
      </w:r>
      <w:r w:rsidR="000010B5">
        <w:rPr>
          <w:rFonts w:eastAsia="Times New Roman"/>
          <w:lang w:eastAsia="sv-SE"/>
        </w:rPr>
        <w:t>. E</w:t>
      </w:r>
      <w:r>
        <w:rPr>
          <w:rFonts w:eastAsia="Times New Roman"/>
          <w:lang w:eastAsia="sv-SE"/>
        </w:rPr>
        <w:t>n varg som är så närgången och tar tamboskap ska så snabbt som möjligt bort, det vill säga jagas och avlivas. Det kan aldrig vara rätt att en privatperson eller organisation som inte själv blivit utsatt för vargangrepp ska ha rätt att överklaga ett beslut om skyddsjakt på varg</w:t>
      </w:r>
      <w:r w:rsidR="000010B5">
        <w:rPr>
          <w:rFonts w:eastAsia="Times New Roman"/>
          <w:lang w:eastAsia="sv-SE"/>
        </w:rPr>
        <w:t>. D</w:t>
      </w:r>
      <w:r>
        <w:rPr>
          <w:rFonts w:eastAsia="Times New Roman"/>
          <w:lang w:eastAsia="sv-SE"/>
        </w:rPr>
        <w:t xml:space="preserve">en lagstiftningen måste ändras och justeras i syfte att hjälpa och stötta de drabbade djurägarna så snabbt som möjligt.  </w:t>
      </w:r>
    </w:p>
    <w:sdt>
      <w:sdtPr>
        <w:rPr>
          <w:i/>
          <w:noProof/>
        </w:rPr>
        <w:alias w:val="CC_Underskrifter"/>
        <w:tag w:val="CC_Underskrifter"/>
        <w:id w:val="583496634"/>
        <w:lock w:val="sdtContentLocked"/>
        <w:placeholder>
          <w:docPart w:val="4BF2816520094BEA9C25CD6CEE592E14"/>
        </w:placeholder>
      </w:sdtPr>
      <w:sdtEndPr>
        <w:rPr>
          <w:i w:val="0"/>
          <w:noProof w:val="0"/>
        </w:rPr>
      </w:sdtEndPr>
      <w:sdtContent>
        <w:p w:rsidR="00DD0942" w:rsidP="00DD0942" w:rsidRDefault="00DD0942" w14:paraId="08945320" w14:textId="77777777"/>
        <w:p w:rsidRPr="008E0FE2" w:rsidR="004801AC" w:rsidP="00DD0942" w:rsidRDefault="004C097E" w14:paraId="598E38FB" w14:textId="562CC692"/>
      </w:sdtContent>
    </w:sdt>
    <w:tbl>
      <w:tblPr>
        <w:tblW w:w="5000" w:type="pct"/>
        <w:tblLook w:val="04A0" w:firstRow="1" w:lastRow="0" w:firstColumn="1" w:lastColumn="0" w:noHBand="0" w:noVBand="1"/>
        <w:tblCaption w:val="underskrifter"/>
      </w:tblPr>
      <w:tblGrid>
        <w:gridCol w:w="4252"/>
        <w:gridCol w:w="4252"/>
      </w:tblGrid>
      <w:tr w:rsidR="009761E5" w14:paraId="700F0E79" w14:textId="77777777">
        <w:trPr>
          <w:cantSplit/>
        </w:trPr>
        <w:tc>
          <w:tcPr>
            <w:tcW w:w="50" w:type="pct"/>
            <w:vAlign w:val="bottom"/>
          </w:tcPr>
          <w:p w:rsidR="009761E5" w:rsidRDefault="000010B5" w14:paraId="6FFEC31A" w14:textId="77777777">
            <w:pPr>
              <w:pStyle w:val="Underskrifter"/>
              <w:spacing w:after="0"/>
            </w:pPr>
            <w:r>
              <w:t>Sten Bergheden (M)</w:t>
            </w:r>
          </w:p>
        </w:tc>
        <w:tc>
          <w:tcPr>
            <w:tcW w:w="50" w:type="pct"/>
            <w:vAlign w:val="bottom"/>
          </w:tcPr>
          <w:p w:rsidR="009761E5" w:rsidRDefault="009761E5" w14:paraId="1B8FA08D" w14:textId="77777777">
            <w:pPr>
              <w:pStyle w:val="Underskrifter"/>
              <w:spacing w:after="0"/>
            </w:pPr>
          </w:p>
        </w:tc>
      </w:tr>
    </w:tbl>
    <w:p w:rsidR="002D0981" w:rsidRDefault="002D0981" w14:paraId="4FB0438C" w14:textId="77777777"/>
    <w:sectPr w:rsidR="002D09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ED39" w14:textId="77777777" w:rsidR="00D05A4F" w:rsidRDefault="00D05A4F" w:rsidP="000C1CAD">
      <w:pPr>
        <w:spacing w:line="240" w:lineRule="auto"/>
      </w:pPr>
      <w:r>
        <w:separator/>
      </w:r>
    </w:p>
  </w:endnote>
  <w:endnote w:type="continuationSeparator" w:id="0">
    <w:p w14:paraId="64608A98" w14:textId="77777777" w:rsidR="00D05A4F" w:rsidRDefault="00D05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BD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965F" w14:textId="78C56684" w:rsidR="00262EA3" w:rsidRPr="00DD0942" w:rsidRDefault="00262EA3" w:rsidP="00DD0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19F2" w14:textId="77777777" w:rsidR="00D05A4F" w:rsidRDefault="00D05A4F" w:rsidP="000C1CAD">
      <w:pPr>
        <w:spacing w:line="240" w:lineRule="auto"/>
      </w:pPr>
      <w:r>
        <w:separator/>
      </w:r>
    </w:p>
  </w:footnote>
  <w:footnote w:type="continuationSeparator" w:id="0">
    <w:p w14:paraId="02C90D34" w14:textId="77777777" w:rsidR="00D05A4F" w:rsidRDefault="00D05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71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F398FD" wp14:editId="4A40E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75209" w14:textId="102CBC5A" w:rsidR="00262EA3" w:rsidRDefault="004C097E" w:rsidP="008103B5">
                          <w:pPr>
                            <w:jc w:val="right"/>
                          </w:pPr>
                          <w:sdt>
                            <w:sdtPr>
                              <w:alias w:val="CC_Noformat_Partikod"/>
                              <w:tag w:val="CC_Noformat_Partikod"/>
                              <w:id w:val="-53464382"/>
                              <w:text/>
                            </w:sdtPr>
                            <w:sdtEndPr/>
                            <w:sdtContent>
                              <w:r w:rsidR="0028295D">
                                <w:t>M</w:t>
                              </w:r>
                            </w:sdtContent>
                          </w:sdt>
                          <w:sdt>
                            <w:sdtPr>
                              <w:alias w:val="CC_Noformat_Partinummer"/>
                              <w:tag w:val="CC_Noformat_Partinummer"/>
                              <w:id w:val="-1709555926"/>
                              <w:text/>
                            </w:sdtPr>
                            <w:sdtEndPr/>
                            <w:sdtContent>
                              <w:r w:rsidR="00791171">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398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75209" w14:textId="102CBC5A" w:rsidR="00262EA3" w:rsidRDefault="004C097E" w:rsidP="008103B5">
                    <w:pPr>
                      <w:jc w:val="right"/>
                    </w:pPr>
                    <w:sdt>
                      <w:sdtPr>
                        <w:alias w:val="CC_Noformat_Partikod"/>
                        <w:tag w:val="CC_Noformat_Partikod"/>
                        <w:id w:val="-53464382"/>
                        <w:text/>
                      </w:sdtPr>
                      <w:sdtEndPr/>
                      <w:sdtContent>
                        <w:r w:rsidR="0028295D">
                          <w:t>M</w:t>
                        </w:r>
                      </w:sdtContent>
                    </w:sdt>
                    <w:sdt>
                      <w:sdtPr>
                        <w:alias w:val="CC_Noformat_Partinummer"/>
                        <w:tag w:val="CC_Noformat_Partinummer"/>
                        <w:id w:val="-1709555926"/>
                        <w:text/>
                      </w:sdtPr>
                      <w:sdtEndPr/>
                      <w:sdtContent>
                        <w:r w:rsidR="00791171">
                          <w:t>1786</w:t>
                        </w:r>
                      </w:sdtContent>
                    </w:sdt>
                  </w:p>
                </w:txbxContent>
              </v:textbox>
              <w10:wrap anchorx="page"/>
            </v:shape>
          </w:pict>
        </mc:Fallback>
      </mc:AlternateContent>
    </w:r>
  </w:p>
  <w:p w14:paraId="76A8D1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1413" w14:textId="77777777" w:rsidR="00262EA3" w:rsidRDefault="00262EA3" w:rsidP="008563AC">
    <w:pPr>
      <w:jc w:val="right"/>
    </w:pPr>
  </w:p>
  <w:p w14:paraId="5DD6D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9114" w14:textId="77777777" w:rsidR="00262EA3" w:rsidRDefault="004C09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2127CA" wp14:editId="0E003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CB53C1" w14:textId="538E8212" w:rsidR="00262EA3" w:rsidRDefault="004C097E" w:rsidP="00A314CF">
    <w:pPr>
      <w:pStyle w:val="FSHNormal"/>
      <w:spacing w:before="40"/>
    </w:pPr>
    <w:sdt>
      <w:sdtPr>
        <w:alias w:val="CC_Noformat_Motionstyp"/>
        <w:tag w:val="CC_Noformat_Motionstyp"/>
        <w:id w:val="1162973129"/>
        <w:lock w:val="sdtContentLocked"/>
        <w15:appearance w15:val="hidden"/>
        <w:text/>
      </w:sdtPr>
      <w:sdtEndPr/>
      <w:sdtContent>
        <w:r w:rsidR="00DD0942">
          <w:t>Enskild motion</w:t>
        </w:r>
      </w:sdtContent>
    </w:sdt>
    <w:r w:rsidR="00821B36">
      <w:t xml:space="preserve"> </w:t>
    </w:r>
    <w:sdt>
      <w:sdtPr>
        <w:alias w:val="CC_Noformat_Partikod"/>
        <w:tag w:val="CC_Noformat_Partikod"/>
        <w:id w:val="1471015553"/>
        <w:text/>
      </w:sdtPr>
      <w:sdtEndPr/>
      <w:sdtContent>
        <w:r w:rsidR="0028295D">
          <w:t>M</w:t>
        </w:r>
      </w:sdtContent>
    </w:sdt>
    <w:sdt>
      <w:sdtPr>
        <w:alias w:val="CC_Noformat_Partinummer"/>
        <w:tag w:val="CC_Noformat_Partinummer"/>
        <w:id w:val="-2014525982"/>
        <w:text/>
      </w:sdtPr>
      <w:sdtEndPr/>
      <w:sdtContent>
        <w:r w:rsidR="00791171">
          <w:t>1786</w:t>
        </w:r>
      </w:sdtContent>
    </w:sdt>
  </w:p>
  <w:p w14:paraId="3458E263" w14:textId="77777777" w:rsidR="00262EA3" w:rsidRPr="008227B3" w:rsidRDefault="004C09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1D08C" w14:textId="5E217356" w:rsidR="00262EA3" w:rsidRPr="008227B3" w:rsidRDefault="004C09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09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942">
          <w:t>:2658</w:t>
        </w:r>
      </w:sdtContent>
    </w:sdt>
  </w:p>
  <w:p w14:paraId="67DA69DE" w14:textId="4D10824E" w:rsidR="00262EA3" w:rsidRDefault="004C097E" w:rsidP="00E03A3D">
    <w:pPr>
      <w:pStyle w:val="Motionr"/>
    </w:pPr>
    <w:sdt>
      <w:sdtPr>
        <w:alias w:val="CC_Noformat_Avtext"/>
        <w:tag w:val="CC_Noformat_Avtext"/>
        <w:id w:val="-2020768203"/>
        <w:lock w:val="sdtContentLocked"/>
        <w15:appearance w15:val="hidden"/>
        <w:text/>
      </w:sdtPr>
      <w:sdtEndPr/>
      <w:sdtContent>
        <w:r w:rsidR="00DD0942">
          <w:t>av Sten Bergheden (M)</w:t>
        </w:r>
      </w:sdtContent>
    </w:sdt>
  </w:p>
  <w:sdt>
    <w:sdtPr>
      <w:alias w:val="CC_Noformat_Rubtext"/>
      <w:tag w:val="CC_Noformat_Rubtext"/>
      <w:id w:val="-218060500"/>
      <w:lock w:val="sdtLocked"/>
      <w:text/>
    </w:sdtPr>
    <w:sdtEndPr/>
    <w:sdtContent>
      <w:p w14:paraId="411C4FC7" w14:textId="1AA108F7" w:rsidR="00262EA3" w:rsidRDefault="0028295D" w:rsidP="00283E0F">
        <w:pPr>
          <w:pStyle w:val="FSHRub2"/>
        </w:pPr>
        <w:r>
          <w:t>Borttagande av möjligheten att överklaga skyddsjaktsbeslut i fråga om varg</w:t>
        </w:r>
      </w:p>
    </w:sdtContent>
  </w:sdt>
  <w:sdt>
    <w:sdtPr>
      <w:alias w:val="CC_Boilerplate_3"/>
      <w:tag w:val="CC_Boilerplate_3"/>
      <w:id w:val="1606463544"/>
      <w:lock w:val="sdtContentLocked"/>
      <w15:appearance w15:val="hidden"/>
      <w:text w:multiLine="1"/>
    </w:sdtPr>
    <w:sdtEndPr/>
    <w:sdtContent>
      <w:p w14:paraId="762D4E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295D"/>
    <w:rsid w:val="000000E0"/>
    <w:rsid w:val="00000761"/>
    <w:rsid w:val="000010B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95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8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17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36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E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A4F"/>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94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8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8CDFE"/>
  <w15:chartTrackingRefBased/>
  <w15:docId w15:val="{D2D65712-8221-4AFD-ABA2-14B5D811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1D0EE16383409FB6136B6CF9547A51"/>
        <w:category>
          <w:name w:val="Allmänt"/>
          <w:gallery w:val="placeholder"/>
        </w:category>
        <w:types>
          <w:type w:val="bbPlcHdr"/>
        </w:types>
        <w:behaviors>
          <w:behavior w:val="content"/>
        </w:behaviors>
        <w:guid w:val="{9AC41325-6607-45AC-A059-84173ABCA5D1}"/>
      </w:docPartPr>
      <w:docPartBody>
        <w:p w:rsidR="00DA6F95" w:rsidRDefault="00710942">
          <w:pPr>
            <w:pStyle w:val="741D0EE16383409FB6136B6CF9547A51"/>
          </w:pPr>
          <w:r w:rsidRPr="005A0A93">
            <w:rPr>
              <w:rStyle w:val="Platshllartext"/>
            </w:rPr>
            <w:t>Förslag till riksdagsbeslut</w:t>
          </w:r>
        </w:p>
      </w:docPartBody>
    </w:docPart>
    <w:docPart>
      <w:docPartPr>
        <w:name w:val="0810C0AD2A1E447CB6A68ED306C17E02"/>
        <w:category>
          <w:name w:val="Allmänt"/>
          <w:gallery w:val="placeholder"/>
        </w:category>
        <w:types>
          <w:type w:val="bbPlcHdr"/>
        </w:types>
        <w:behaviors>
          <w:behavior w:val="content"/>
        </w:behaviors>
        <w:guid w:val="{12812A34-998C-44AF-AB0A-3D1D664EBE91}"/>
      </w:docPartPr>
      <w:docPartBody>
        <w:p w:rsidR="00DA6F95" w:rsidRDefault="00710942">
          <w:pPr>
            <w:pStyle w:val="0810C0AD2A1E447CB6A68ED306C17E02"/>
          </w:pPr>
          <w:r w:rsidRPr="005A0A93">
            <w:rPr>
              <w:rStyle w:val="Platshllartext"/>
            </w:rPr>
            <w:t>Motivering</w:t>
          </w:r>
        </w:p>
      </w:docPartBody>
    </w:docPart>
    <w:docPart>
      <w:docPartPr>
        <w:name w:val="4BF2816520094BEA9C25CD6CEE592E14"/>
        <w:category>
          <w:name w:val="Allmänt"/>
          <w:gallery w:val="placeholder"/>
        </w:category>
        <w:types>
          <w:type w:val="bbPlcHdr"/>
        </w:types>
        <w:behaviors>
          <w:behavior w:val="content"/>
        </w:behaviors>
        <w:guid w:val="{DCA26F02-8205-40A4-A5E2-70E3BDC5BC86}"/>
      </w:docPartPr>
      <w:docPartBody>
        <w:p w:rsidR="00610BAE" w:rsidRDefault="00610B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95"/>
    <w:rsid w:val="00610BAE"/>
    <w:rsid w:val="00710942"/>
    <w:rsid w:val="00DA6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1D0EE16383409FB6136B6CF9547A51">
    <w:name w:val="741D0EE16383409FB6136B6CF9547A51"/>
  </w:style>
  <w:style w:type="paragraph" w:customStyle="1" w:styleId="0810C0AD2A1E447CB6A68ED306C17E02">
    <w:name w:val="0810C0AD2A1E447CB6A68ED306C17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7C697-AA5C-4E50-9B2B-5A11C839DD89}"/>
</file>

<file path=customXml/itemProps2.xml><?xml version="1.0" encoding="utf-8"?>
<ds:datastoreItem xmlns:ds="http://schemas.openxmlformats.org/officeDocument/2006/customXml" ds:itemID="{34511FA8-4266-4DE6-8D81-95E3AE1215C7}"/>
</file>

<file path=customXml/itemProps3.xml><?xml version="1.0" encoding="utf-8"?>
<ds:datastoreItem xmlns:ds="http://schemas.openxmlformats.org/officeDocument/2006/customXml" ds:itemID="{ECFE98EA-9E0C-4728-8D22-AF4A2F0C255B}"/>
</file>

<file path=docProps/app.xml><?xml version="1.0" encoding="utf-8"?>
<Properties xmlns="http://schemas.openxmlformats.org/officeDocument/2006/extended-properties" xmlns:vt="http://schemas.openxmlformats.org/officeDocument/2006/docPropsVTypes">
  <Template>Normal</Template>
  <TotalTime>55</TotalTime>
  <Pages>1</Pages>
  <Words>247</Words>
  <Characters>1290</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Ta bort möjligheten att överklaga skyddsjaktsbeslut på varg</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