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87CCF7B7074DF5878249FC1BA59F67"/>
        </w:placeholder>
        <w:text/>
      </w:sdtPr>
      <w:sdtEndPr/>
      <w:sdtContent>
        <w:p w:rsidRPr="009B062B" w:rsidR="00AF30DD" w:rsidP="00DA28CE" w:rsidRDefault="00AF30DD" w14:paraId="221281C1" w14:textId="77777777">
          <w:pPr>
            <w:pStyle w:val="Rubrik1"/>
            <w:spacing w:after="300"/>
          </w:pPr>
          <w:r w:rsidRPr="009B062B">
            <w:t>Förslag till riksdagsbeslut</w:t>
          </w:r>
        </w:p>
      </w:sdtContent>
    </w:sdt>
    <w:sdt>
      <w:sdtPr>
        <w:alias w:val="Yrkande 1"/>
        <w:tag w:val="8f5850b9-061e-4566-b227-14361e3aa0c4"/>
        <w:id w:val="-232389602"/>
        <w:lock w:val="sdtLocked"/>
      </w:sdtPr>
      <w:sdtEndPr/>
      <w:sdtContent>
        <w:p w:rsidR="00657E53" w:rsidRDefault="00542C2B" w14:paraId="221281C2" w14:textId="3216B161">
          <w:pPr>
            <w:pStyle w:val="Frslagstext"/>
            <w:numPr>
              <w:ilvl w:val="0"/>
              <w:numId w:val="0"/>
            </w:numPr>
          </w:pPr>
          <w:r>
            <w:t>Riksdagen anvisar anslagen för 2020 inom utgiftsområde 18 Samhällsplanering, bostadsförsörjning och byggande samt konsumentpolitik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52B7E9E4B9524D61B19788C89A9D2E82"/>
        </w:placeholder>
        <w:text w:multiLine="1"/>
      </w:sdtPr>
      <w:sdtEndPr/>
      <w:sdtContent>
        <w:p w:rsidRPr="00A33237" w:rsidR="006D79C9" w:rsidP="00A33237" w:rsidRDefault="00475C21" w14:paraId="221281C3" w14:textId="77777777">
          <w:pPr>
            <w:pStyle w:val="Rubrik1"/>
          </w:pPr>
          <w:r w:rsidRPr="00A33237">
            <w:t>Anslagsfördelning</w:t>
          </w:r>
        </w:p>
      </w:sdtContent>
    </w:sdt>
    <w:p w:rsidRPr="00957644" w:rsidR="00A33237" w:rsidP="00A33237" w:rsidRDefault="00A33237" w14:paraId="3F3FC700" w14:textId="77777777">
      <w:pPr>
        <w:spacing w:before="80"/>
        <w:ind w:firstLine="0"/>
        <w:rPr>
          <w:rFonts w:ascii="Times New Roman" w:hAnsi="Times New Roman" w:eastAsia="Times New Roman" w:cs="Times New Roman"/>
        </w:rPr>
      </w:pPr>
      <w:r w:rsidRPr="00957644">
        <w:rPr>
          <w:rFonts w:ascii="Times New Roman" w:hAnsi="Times New Roman" w:eastAsia="Times New Roman" w:cs="Times New Roman"/>
        </w:rPr>
        <w:t>Förutom de anslagsförändringar som redovisas i tabell 1 har vi inga avvikelser i förhållande till regeringens förslag.</w:t>
      </w:r>
    </w:p>
    <w:p w:rsidRPr="00304C99" w:rsidR="00A33237" w:rsidP="00304C99" w:rsidRDefault="00A33237" w14:paraId="458AA6DF" w14:textId="7A7C3EDF">
      <w:pPr>
        <w:pStyle w:val="Rubrik2"/>
      </w:pPr>
      <w:r w:rsidRPr="00304C99">
        <w:t>Tabell 1 Anslagsförslag 2020 för utgiftsområde 18 Samhällsplanering, bostadsförsörjning och byggande samt konsumentpolitik</w:t>
      </w:r>
    </w:p>
    <w:p w:rsidRPr="00A33237" w:rsidR="00A33237" w:rsidP="00A33237" w:rsidRDefault="00A33237" w14:paraId="0B84F544" w14:textId="58841BBA">
      <w:pPr>
        <w:pStyle w:val="Tabellunderrubrik"/>
        <w:keepNext/>
      </w:pPr>
      <w:r w:rsidRPr="0088441C">
        <w:rPr>
          <w:rFonts w:ascii="Times New Roman" w:hAnsi="Times New Roman" w:cs="Times New Roman"/>
          <w:iCs/>
          <w:color w:val="000000"/>
          <w:kern w:val="0"/>
          <w14:numSpacing w14:val="default"/>
        </w:rPr>
        <w:t>Tusental kronor</w:t>
      </w:r>
    </w:p>
    <w:tbl>
      <w:tblPr>
        <w:tblW w:w="8505" w:type="dxa"/>
        <w:tblInd w:w="-30" w:type="dxa"/>
        <w:tblLayout w:type="fixed"/>
        <w:tblCellMar>
          <w:left w:w="70" w:type="dxa"/>
          <w:right w:w="70" w:type="dxa"/>
        </w:tblCellMar>
        <w:tblLook w:val="0000" w:firstRow="0" w:lastRow="0" w:firstColumn="0" w:lastColumn="0" w:noHBand="0" w:noVBand="0"/>
      </w:tblPr>
      <w:tblGrid>
        <w:gridCol w:w="589"/>
        <w:gridCol w:w="4717"/>
        <w:gridCol w:w="1267"/>
        <w:gridCol w:w="1932"/>
      </w:tblGrid>
      <w:tr w:rsidRPr="0088441C" w:rsidR="00A33237" w:rsidTr="00304C99" w14:paraId="05490961" w14:textId="77777777">
        <w:trPr>
          <w:cantSplit/>
          <w:trHeight w:val="20"/>
          <w:tblHeader/>
        </w:trPr>
        <w:tc>
          <w:tcPr>
            <w:tcW w:w="5306" w:type="dxa"/>
            <w:gridSpan w:val="2"/>
            <w:tcBorders>
              <w:top w:val="single" w:color="auto" w:sz="4" w:space="0"/>
              <w:bottom w:val="single" w:color="auto" w:sz="4" w:space="0"/>
            </w:tcBorders>
            <w:vAlign w:val="bottom"/>
          </w:tcPr>
          <w:p w:rsidRPr="0088441C" w:rsidR="00A33237" w:rsidP="00A33237" w:rsidRDefault="00A33237" w14:paraId="32A088B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88441C">
              <w:rPr>
                <w:rFonts w:ascii="Times New Roman" w:hAnsi="Times New Roman" w:cs="Times New Roman"/>
                <w:b/>
                <w:bCs/>
                <w:color w:val="000000"/>
                <w:kern w:val="0"/>
                <w:sz w:val="20"/>
                <w:szCs w:val="20"/>
                <w14:numSpacing w14:val="default"/>
              </w:rPr>
              <w:t>Ramanslag</w:t>
            </w:r>
          </w:p>
        </w:tc>
        <w:tc>
          <w:tcPr>
            <w:tcW w:w="1267" w:type="dxa"/>
            <w:tcBorders>
              <w:top w:val="single" w:color="auto" w:sz="4" w:space="0"/>
              <w:bottom w:val="single" w:color="auto" w:sz="4" w:space="0"/>
            </w:tcBorders>
          </w:tcPr>
          <w:p w:rsidRPr="0088441C" w:rsidR="00A33237" w:rsidP="00A33237" w:rsidRDefault="00A33237" w14:paraId="53A9477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88441C">
              <w:rPr>
                <w:rFonts w:ascii="Times New Roman" w:hAnsi="Times New Roman" w:cs="Times New Roman"/>
                <w:b/>
                <w:bCs/>
                <w:color w:val="000000"/>
                <w:kern w:val="0"/>
                <w:sz w:val="20"/>
                <w:szCs w:val="20"/>
                <w14:numSpacing w14:val="default"/>
              </w:rPr>
              <w:t>Regeringens förslag</w:t>
            </w:r>
          </w:p>
        </w:tc>
        <w:tc>
          <w:tcPr>
            <w:tcW w:w="1932" w:type="dxa"/>
            <w:tcBorders>
              <w:top w:val="single" w:color="auto" w:sz="4" w:space="0"/>
              <w:bottom w:val="single" w:color="auto" w:sz="4" w:space="0"/>
            </w:tcBorders>
          </w:tcPr>
          <w:p w:rsidRPr="0088441C" w:rsidR="00A33237" w:rsidP="00A33237" w:rsidRDefault="00A33237" w14:paraId="2026A30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88441C">
              <w:rPr>
                <w:rFonts w:ascii="Times New Roman" w:hAnsi="Times New Roman" w:cs="Times New Roman"/>
                <w:b/>
                <w:bCs/>
                <w:color w:val="000000"/>
                <w:kern w:val="0"/>
                <w:sz w:val="20"/>
                <w:szCs w:val="20"/>
                <w14:numSpacing w14:val="default"/>
              </w:rPr>
              <w:t>Avvikelse från regeringen (V)</w:t>
            </w:r>
          </w:p>
        </w:tc>
      </w:tr>
      <w:tr w:rsidRPr="0088441C" w:rsidR="00A33237" w:rsidTr="00414AFA" w14:paraId="4B9458B6" w14:textId="77777777">
        <w:trPr>
          <w:cantSplit/>
          <w:trHeight w:val="20"/>
        </w:trPr>
        <w:tc>
          <w:tcPr>
            <w:tcW w:w="589" w:type="dxa"/>
            <w:tcBorders>
              <w:top w:val="single" w:color="auto" w:sz="4" w:space="0"/>
            </w:tcBorders>
          </w:tcPr>
          <w:p w:rsidRPr="0088441C" w:rsidR="00A33237" w:rsidP="00A33237" w:rsidRDefault="00A33237" w14:paraId="5DF98CC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1:7</w:t>
            </w:r>
          </w:p>
        </w:tc>
        <w:tc>
          <w:tcPr>
            <w:tcW w:w="4717" w:type="dxa"/>
            <w:tcBorders>
              <w:top w:val="single" w:color="auto" w:sz="4" w:space="0"/>
            </w:tcBorders>
          </w:tcPr>
          <w:p w:rsidRPr="0088441C" w:rsidR="00A33237" w:rsidP="00A33237" w:rsidRDefault="00A33237" w14:paraId="499B880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Energieffektivisering och renovering av flerbostadshus och utomhusmiljöer</w:t>
            </w:r>
          </w:p>
        </w:tc>
        <w:tc>
          <w:tcPr>
            <w:tcW w:w="1267" w:type="dxa"/>
            <w:tcBorders>
              <w:top w:val="single" w:color="auto" w:sz="4" w:space="0"/>
            </w:tcBorders>
            <w:vAlign w:val="bottom"/>
          </w:tcPr>
          <w:p w:rsidRPr="0088441C" w:rsidR="00A33237" w:rsidP="00414AFA" w:rsidRDefault="00A33237" w14:paraId="6EBDB85F" w14:textId="3EEE63E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165</w:t>
            </w:r>
            <w:r>
              <w:rPr>
                <w:rFonts w:ascii="Times New Roman" w:hAnsi="Times New Roman" w:cs="Times New Roman"/>
                <w:color w:val="000000"/>
                <w:kern w:val="0"/>
                <w:sz w:val="20"/>
                <w:szCs w:val="20"/>
                <w14:numSpacing w14:val="default"/>
              </w:rPr>
              <w:t> </w:t>
            </w:r>
            <w:r w:rsidRPr="0088441C">
              <w:rPr>
                <w:rFonts w:ascii="Times New Roman" w:hAnsi="Times New Roman" w:cs="Times New Roman"/>
                <w:color w:val="000000"/>
                <w:kern w:val="0"/>
                <w:sz w:val="20"/>
                <w:szCs w:val="20"/>
                <w14:numSpacing w14:val="default"/>
              </w:rPr>
              <w:t>000</w:t>
            </w:r>
          </w:p>
        </w:tc>
        <w:tc>
          <w:tcPr>
            <w:tcW w:w="1932" w:type="dxa"/>
            <w:tcBorders>
              <w:top w:val="single" w:color="auto" w:sz="4" w:space="0"/>
            </w:tcBorders>
            <w:vAlign w:val="bottom"/>
          </w:tcPr>
          <w:p w:rsidRPr="0088441C" w:rsidR="00A33237" w:rsidP="00414AFA" w:rsidRDefault="00A33237" w14:paraId="7F571A2E" w14:textId="0A936EF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+1</w:t>
            </w:r>
            <w:r>
              <w:rPr>
                <w:rFonts w:ascii="Times New Roman" w:hAnsi="Times New Roman" w:cs="Times New Roman"/>
                <w:color w:val="000000"/>
                <w:kern w:val="0"/>
                <w:sz w:val="20"/>
                <w:szCs w:val="20"/>
                <w14:numSpacing w14:val="default"/>
              </w:rPr>
              <w:t> </w:t>
            </w:r>
            <w:r w:rsidRPr="0088441C">
              <w:rPr>
                <w:rFonts w:ascii="Times New Roman" w:hAnsi="Times New Roman" w:cs="Times New Roman"/>
                <w:color w:val="000000"/>
                <w:kern w:val="0"/>
                <w:sz w:val="20"/>
                <w:szCs w:val="20"/>
                <w14:numSpacing w14:val="default"/>
              </w:rPr>
              <w:t>000</w:t>
            </w:r>
            <w:r>
              <w:rPr>
                <w:rFonts w:ascii="Times New Roman" w:hAnsi="Times New Roman" w:cs="Times New Roman"/>
                <w:color w:val="000000"/>
                <w:kern w:val="0"/>
                <w:sz w:val="20"/>
                <w:szCs w:val="20"/>
                <w14:numSpacing w14:val="default"/>
              </w:rPr>
              <w:t> </w:t>
            </w:r>
            <w:r w:rsidRPr="0088441C">
              <w:rPr>
                <w:rFonts w:ascii="Times New Roman" w:hAnsi="Times New Roman" w:cs="Times New Roman"/>
                <w:color w:val="000000"/>
                <w:kern w:val="0"/>
                <w:sz w:val="20"/>
                <w:szCs w:val="20"/>
                <w14:numSpacing w14:val="default"/>
              </w:rPr>
              <w:t>000</w:t>
            </w:r>
          </w:p>
        </w:tc>
      </w:tr>
      <w:tr w:rsidRPr="0088441C" w:rsidR="00A33237" w:rsidTr="00414AFA" w14:paraId="12CA40A3" w14:textId="77777777">
        <w:trPr>
          <w:cantSplit/>
          <w:trHeight w:val="20"/>
        </w:trPr>
        <w:tc>
          <w:tcPr>
            <w:tcW w:w="589" w:type="dxa"/>
          </w:tcPr>
          <w:p w:rsidRPr="0088441C" w:rsidR="00A33237" w:rsidP="00A33237" w:rsidRDefault="00A33237" w14:paraId="151C1DA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1:8</w:t>
            </w:r>
          </w:p>
        </w:tc>
        <w:tc>
          <w:tcPr>
            <w:tcW w:w="4717" w:type="dxa"/>
          </w:tcPr>
          <w:p w:rsidRPr="0088441C" w:rsidR="00A33237" w:rsidP="00A33237" w:rsidRDefault="00A33237" w14:paraId="72AA59D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Investeringsstöd för anordnande av hyresbostäder och bostäder för studerande</w:t>
            </w:r>
          </w:p>
        </w:tc>
        <w:tc>
          <w:tcPr>
            <w:tcW w:w="1267" w:type="dxa"/>
            <w:vAlign w:val="bottom"/>
          </w:tcPr>
          <w:p w:rsidRPr="0088441C" w:rsidR="00A33237" w:rsidP="00414AFA" w:rsidRDefault="00A33237" w14:paraId="0C45ACEE" w14:textId="4EA1752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2</w:t>
            </w:r>
            <w:r>
              <w:rPr>
                <w:rFonts w:ascii="Times New Roman" w:hAnsi="Times New Roman" w:cs="Times New Roman"/>
                <w:color w:val="000000"/>
                <w:kern w:val="0"/>
                <w:sz w:val="20"/>
                <w:szCs w:val="20"/>
                <w14:numSpacing w14:val="default"/>
              </w:rPr>
              <w:t> </w:t>
            </w:r>
            <w:r w:rsidRPr="0088441C">
              <w:rPr>
                <w:rFonts w:ascii="Times New Roman" w:hAnsi="Times New Roman" w:cs="Times New Roman"/>
                <w:color w:val="000000"/>
                <w:kern w:val="0"/>
                <w:sz w:val="20"/>
                <w:szCs w:val="20"/>
                <w14:numSpacing w14:val="default"/>
              </w:rPr>
              <w:t>100</w:t>
            </w:r>
            <w:r>
              <w:rPr>
                <w:rFonts w:ascii="Times New Roman" w:hAnsi="Times New Roman" w:cs="Times New Roman"/>
                <w:color w:val="000000"/>
                <w:kern w:val="0"/>
                <w:sz w:val="20"/>
                <w:szCs w:val="20"/>
                <w14:numSpacing w14:val="default"/>
              </w:rPr>
              <w:t> </w:t>
            </w:r>
            <w:r w:rsidRPr="0088441C">
              <w:rPr>
                <w:rFonts w:ascii="Times New Roman" w:hAnsi="Times New Roman" w:cs="Times New Roman"/>
                <w:color w:val="000000"/>
                <w:kern w:val="0"/>
                <w:sz w:val="20"/>
                <w:szCs w:val="20"/>
                <w14:numSpacing w14:val="default"/>
              </w:rPr>
              <w:t>000</w:t>
            </w:r>
          </w:p>
        </w:tc>
        <w:tc>
          <w:tcPr>
            <w:tcW w:w="1932" w:type="dxa"/>
            <w:vAlign w:val="bottom"/>
          </w:tcPr>
          <w:p w:rsidRPr="0088441C" w:rsidR="00A33237" w:rsidP="00414AFA" w:rsidRDefault="00A33237" w14:paraId="6807EADE" w14:textId="41F53DB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+2</w:t>
            </w:r>
            <w:r>
              <w:rPr>
                <w:rFonts w:ascii="Times New Roman" w:hAnsi="Times New Roman" w:cs="Times New Roman"/>
                <w:color w:val="000000"/>
                <w:kern w:val="0"/>
                <w:sz w:val="20"/>
                <w:szCs w:val="20"/>
                <w14:numSpacing w14:val="default"/>
              </w:rPr>
              <w:t> </w:t>
            </w:r>
            <w:r w:rsidRPr="0088441C">
              <w:rPr>
                <w:rFonts w:ascii="Times New Roman" w:hAnsi="Times New Roman" w:cs="Times New Roman"/>
                <w:color w:val="000000"/>
                <w:kern w:val="0"/>
                <w:sz w:val="20"/>
                <w:szCs w:val="20"/>
                <w14:numSpacing w14:val="default"/>
              </w:rPr>
              <w:t>000</w:t>
            </w:r>
            <w:r>
              <w:rPr>
                <w:rFonts w:ascii="Times New Roman" w:hAnsi="Times New Roman" w:cs="Times New Roman"/>
                <w:color w:val="000000"/>
                <w:kern w:val="0"/>
                <w:sz w:val="20"/>
                <w:szCs w:val="20"/>
                <w14:numSpacing w14:val="default"/>
              </w:rPr>
              <w:t> </w:t>
            </w:r>
            <w:r w:rsidRPr="0088441C">
              <w:rPr>
                <w:rFonts w:ascii="Times New Roman" w:hAnsi="Times New Roman" w:cs="Times New Roman"/>
                <w:color w:val="000000"/>
                <w:kern w:val="0"/>
                <w:sz w:val="20"/>
                <w:szCs w:val="20"/>
                <w14:numSpacing w14:val="default"/>
              </w:rPr>
              <w:t>000</w:t>
            </w:r>
          </w:p>
        </w:tc>
      </w:tr>
      <w:tr w:rsidRPr="0088441C" w:rsidR="00A33237" w:rsidTr="00A33237" w14:paraId="3438C75F" w14:textId="77777777">
        <w:trPr>
          <w:cantSplit/>
          <w:trHeight w:val="20"/>
        </w:trPr>
        <w:tc>
          <w:tcPr>
            <w:tcW w:w="589" w:type="dxa"/>
          </w:tcPr>
          <w:p w:rsidRPr="0088441C" w:rsidR="00A33237" w:rsidP="00A33237" w:rsidRDefault="00A33237" w14:paraId="741E559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1:9</w:t>
            </w:r>
          </w:p>
        </w:tc>
        <w:tc>
          <w:tcPr>
            <w:tcW w:w="4717" w:type="dxa"/>
          </w:tcPr>
          <w:p w:rsidRPr="0088441C" w:rsidR="00A33237" w:rsidP="00A33237" w:rsidRDefault="00A33237" w14:paraId="4AC6CB1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Bidrag till åtgärder mot radon i bostäder</w:t>
            </w:r>
          </w:p>
        </w:tc>
        <w:tc>
          <w:tcPr>
            <w:tcW w:w="1267" w:type="dxa"/>
          </w:tcPr>
          <w:p w:rsidRPr="0088441C" w:rsidR="00A33237" w:rsidP="00A33237" w:rsidRDefault="00A33237" w14:paraId="476AED2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34 000</w:t>
            </w:r>
          </w:p>
        </w:tc>
        <w:tc>
          <w:tcPr>
            <w:tcW w:w="1932" w:type="dxa"/>
          </w:tcPr>
          <w:p w:rsidRPr="0088441C" w:rsidR="00A33237" w:rsidP="00A33237" w:rsidRDefault="00A33237" w14:paraId="6C19C8C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r>
      <w:tr w:rsidRPr="0088441C" w:rsidR="00A33237" w:rsidTr="00A33237" w14:paraId="631D6A2B" w14:textId="77777777">
        <w:trPr>
          <w:cantSplit/>
          <w:trHeight w:val="20"/>
        </w:trPr>
        <w:tc>
          <w:tcPr>
            <w:tcW w:w="589" w:type="dxa"/>
          </w:tcPr>
          <w:p w:rsidRPr="0088441C" w:rsidR="00A33237" w:rsidP="00A33237" w:rsidRDefault="00A33237" w14:paraId="0145673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1:10</w:t>
            </w:r>
          </w:p>
        </w:tc>
        <w:tc>
          <w:tcPr>
            <w:tcW w:w="4717" w:type="dxa"/>
          </w:tcPr>
          <w:p w:rsidRPr="0088441C" w:rsidR="00A33237" w:rsidP="00A33237" w:rsidRDefault="00A33237" w14:paraId="5E94C14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Innovativt och hållbart byggande</w:t>
            </w:r>
          </w:p>
        </w:tc>
        <w:tc>
          <w:tcPr>
            <w:tcW w:w="1267" w:type="dxa"/>
          </w:tcPr>
          <w:p w:rsidRPr="0088441C" w:rsidR="00A33237" w:rsidP="00A33237" w:rsidRDefault="00A33237" w14:paraId="0BC7B204" w14:textId="3B364E5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25</w:t>
            </w:r>
            <w:r>
              <w:rPr>
                <w:rFonts w:ascii="Times New Roman" w:hAnsi="Times New Roman" w:cs="Times New Roman"/>
                <w:color w:val="000000"/>
                <w:kern w:val="0"/>
                <w:sz w:val="20"/>
                <w:szCs w:val="20"/>
                <w14:numSpacing w14:val="default"/>
              </w:rPr>
              <w:t> </w:t>
            </w:r>
            <w:r w:rsidRPr="0088441C">
              <w:rPr>
                <w:rFonts w:ascii="Times New Roman" w:hAnsi="Times New Roman" w:cs="Times New Roman"/>
                <w:color w:val="000000"/>
                <w:kern w:val="0"/>
                <w:sz w:val="20"/>
                <w:szCs w:val="20"/>
                <w14:numSpacing w14:val="default"/>
              </w:rPr>
              <w:t>000</w:t>
            </w:r>
          </w:p>
        </w:tc>
        <w:tc>
          <w:tcPr>
            <w:tcW w:w="1932" w:type="dxa"/>
          </w:tcPr>
          <w:p w:rsidRPr="0088441C" w:rsidR="00A33237" w:rsidP="00A33237" w:rsidRDefault="00A33237" w14:paraId="0704EDA4" w14:textId="09A7D9B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+50</w:t>
            </w:r>
            <w:r>
              <w:rPr>
                <w:rFonts w:ascii="Times New Roman" w:hAnsi="Times New Roman" w:cs="Times New Roman"/>
                <w:color w:val="000000"/>
                <w:kern w:val="0"/>
                <w:sz w:val="20"/>
                <w:szCs w:val="20"/>
                <w14:numSpacing w14:val="default"/>
              </w:rPr>
              <w:t> </w:t>
            </w:r>
            <w:r w:rsidRPr="0088441C">
              <w:rPr>
                <w:rFonts w:ascii="Times New Roman" w:hAnsi="Times New Roman" w:cs="Times New Roman"/>
                <w:color w:val="000000"/>
                <w:kern w:val="0"/>
                <w:sz w:val="20"/>
                <w:szCs w:val="20"/>
                <w14:numSpacing w14:val="default"/>
              </w:rPr>
              <w:t>000</w:t>
            </w:r>
          </w:p>
        </w:tc>
      </w:tr>
      <w:tr w:rsidRPr="0088441C" w:rsidR="00A33237" w:rsidTr="00A33237" w14:paraId="378C5235" w14:textId="77777777">
        <w:trPr>
          <w:cantSplit/>
          <w:trHeight w:val="20"/>
        </w:trPr>
        <w:tc>
          <w:tcPr>
            <w:tcW w:w="589" w:type="dxa"/>
          </w:tcPr>
          <w:p w:rsidRPr="0088441C" w:rsidR="00A33237" w:rsidP="00A33237" w:rsidRDefault="00A33237" w14:paraId="7A7ED94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2:1</w:t>
            </w:r>
          </w:p>
        </w:tc>
        <w:tc>
          <w:tcPr>
            <w:tcW w:w="4717" w:type="dxa"/>
          </w:tcPr>
          <w:p w:rsidRPr="0088441C" w:rsidR="00A33237" w:rsidP="00A33237" w:rsidRDefault="00A33237" w14:paraId="6F63251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Konsumentverket</w:t>
            </w:r>
          </w:p>
        </w:tc>
        <w:tc>
          <w:tcPr>
            <w:tcW w:w="1267" w:type="dxa"/>
          </w:tcPr>
          <w:p w:rsidRPr="0088441C" w:rsidR="00A33237" w:rsidP="00A33237" w:rsidRDefault="00A33237" w14:paraId="4993573F" w14:textId="3875A63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169</w:t>
            </w:r>
            <w:r>
              <w:rPr>
                <w:rFonts w:ascii="Times New Roman" w:hAnsi="Times New Roman" w:cs="Times New Roman"/>
                <w:color w:val="000000"/>
                <w:kern w:val="0"/>
                <w:sz w:val="20"/>
                <w:szCs w:val="20"/>
                <w14:numSpacing w14:val="default"/>
              </w:rPr>
              <w:t> </w:t>
            </w:r>
            <w:r w:rsidRPr="0088441C">
              <w:rPr>
                <w:rFonts w:ascii="Times New Roman" w:hAnsi="Times New Roman" w:cs="Times New Roman"/>
                <w:color w:val="000000"/>
                <w:kern w:val="0"/>
                <w:sz w:val="20"/>
                <w:szCs w:val="20"/>
                <w14:numSpacing w14:val="default"/>
              </w:rPr>
              <w:t>819</w:t>
            </w:r>
          </w:p>
        </w:tc>
        <w:tc>
          <w:tcPr>
            <w:tcW w:w="1932" w:type="dxa"/>
          </w:tcPr>
          <w:p w:rsidRPr="0088441C" w:rsidR="00A33237" w:rsidP="00A33237" w:rsidRDefault="00A33237" w14:paraId="3486EF05" w14:textId="0715CCD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+50</w:t>
            </w:r>
            <w:r>
              <w:rPr>
                <w:rFonts w:ascii="Times New Roman" w:hAnsi="Times New Roman" w:cs="Times New Roman"/>
                <w:color w:val="000000"/>
                <w:kern w:val="0"/>
                <w:sz w:val="20"/>
                <w:szCs w:val="20"/>
                <w14:numSpacing w14:val="default"/>
              </w:rPr>
              <w:t> </w:t>
            </w:r>
            <w:r w:rsidRPr="0088441C">
              <w:rPr>
                <w:rFonts w:ascii="Times New Roman" w:hAnsi="Times New Roman" w:cs="Times New Roman"/>
                <w:color w:val="000000"/>
                <w:kern w:val="0"/>
                <w:sz w:val="20"/>
                <w:szCs w:val="20"/>
                <w14:numSpacing w14:val="default"/>
              </w:rPr>
              <w:t>000</w:t>
            </w:r>
          </w:p>
        </w:tc>
      </w:tr>
      <w:tr w:rsidRPr="0088441C" w:rsidR="00A33237" w:rsidTr="00A33237" w14:paraId="1755AA91" w14:textId="77777777">
        <w:trPr>
          <w:cantSplit/>
          <w:trHeight w:val="20"/>
        </w:trPr>
        <w:tc>
          <w:tcPr>
            <w:tcW w:w="589" w:type="dxa"/>
          </w:tcPr>
          <w:p w:rsidRPr="0088441C" w:rsidR="00A33237" w:rsidP="00A33237" w:rsidRDefault="00A33237" w14:paraId="1D3A885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2:4</w:t>
            </w:r>
          </w:p>
        </w:tc>
        <w:tc>
          <w:tcPr>
            <w:tcW w:w="4717" w:type="dxa"/>
          </w:tcPr>
          <w:p w:rsidRPr="0088441C" w:rsidR="00A33237" w:rsidP="00A33237" w:rsidRDefault="00A33237" w14:paraId="698DE16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Åtgärder på konsumentområdet</w:t>
            </w:r>
          </w:p>
        </w:tc>
        <w:tc>
          <w:tcPr>
            <w:tcW w:w="1267" w:type="dxa"/>
          </w:tcPr>
          <w:p w:rsidRPr="0088441C" w:rsidR="00A33237" w:rsidP="00A33237" w:rsidRDefault="00A33237" w14:paraId="030C034F" w14:textId="766A396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16</w:t>
            </w:r>
            <w:r>
              <w:rPr>
                <w:rFonts w:ascii="Times New Roman" w:hAnsi="Times New Roman" w:cs="Times New Roman"/>
                <w:color w:val="000000"/>
                <w:kern w:val="0"/>
                <w:sz w:val="20"/>
                <w:szCs w:val="20"/>
                <w14:numSpacing w14:val="default"/>
              </w:rPr>
              <w:t> </w:t>
            </w:r>
            <w:r w:rsidRPr="0088441C">
              <w:rPr>
                <w:rFonts w:ascii="Times New Roman" w:hAnsi="Times New Roman" w:cs="Times New Roman"/>
                <w:color w:val="000000"/>
                <w:kern w:val="0"/>
                <w:sz w:val="20"/>
                <w:szCs w:val="20"/>
                <w14:numSpacing w14:val="default"/>
              </w:rPr>
              <w:t>934</w:t>
            </w:r>
          </w:p>
        </w:tc>
        <w:tc>
          <w:tcPr>
            <w:tcW w:w="1932" w:type="dxa"/>
          </w:tcPr>
          <w:p w:rsidRPr="0088441C" w:rsidR="00A33237" w:rsidP="00A33237" w:rsidRDefault="00A33237" w14:paraId="7EE7A298" w14:textId="73D2A94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+4</w:t>
            </w:r>
            <w:r>
              <w:rPr>
                <w:rFonts w:ascii="Times New Roman" w:hAnsi="Times New Roman" w:cs="Times New Roman"/>
                <w:color w:val="000000"/>
                <w:kern w:val="0"/>
                <w:sz w:val="20"/>
                <w:szCs w:val="20"/>
                <w14:numSpacing w14:val="default"/>
              </w:rPr>
              <w:t> </w:t>
            </w:r>
            <w:r w:rsidRPr="0088441C">
              <w:rPr>
                <w:rFonts w:ascii="Times New Roman" w:hAnsi="Times New Roman" w:cs="Times New Roman"/>
                <w:color w:val="000000"/>
                <w:kern w:val="0"/>
                <w:sz w:val="20"/>
                <w:szCs w:val="20"/>
                <w14:numSpacing w14:val="default"/>
              </w:rPr>
              <w:t>000</w:t>
            </w:r>
          </w:p>
        </w:tc>
      </w:tr>
      <w:tr w:rsidRPr="0088441C" w:rsidR="00A33237" w:rsidTr="00414AFA" w14:paraId="7136BEB9" w14:textId="77777777">
        <w:trPr>
          <w:cantSplit/>
          <w:trHeight w:val="20"/>
        </w:trPr>
        <w:tc>
          <w:tcPr>
            <w:tcW w:w="589" w:type="dxa"/>
          </w:tcPr>
          <w:p w:rsidRPr="0088441C" w:rsidR="00A33237" w:rsidP="00A33237" w:rsidRDefault="00A33237" w14:paraId="4C7D452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lastRenderedPageBreak/>
              <w:t>Nytt</w:t>
            </w:r>
          </w:p>
        </w:tc>
        <w:tc>
          <w:tcPr>
            <w:tcW w:w="4717" w:type="dxa"/>
          </w:tcPr>
          <w:p w:rsidRPr="0088441C" w:rsidR="00A33237" w:rsidP="00A33237" w:rsidRDefault="00A33237" w14:paraId="7CD1F5A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Investerings- och upprustningsstöd för idrottsanläggningar</w:t>
            </w:r>
          </w:p>
        </w:tc>
        <w:tc>
          <w:tcPr>
            <w:tcW w:w="1267" w:type="dxa"/>
          </w:tcPr>
          <w:p w:rsidRPr="0088441C" w:rsidR="00A33237" w:rsidP="00A33237" w:rsidRDefault="00A33237" w14:paraId="1DC8F7E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932" w:type="dxa"/>
            <w:vAlign w:val="bottom"/>
          </w:tcPr>
          <w:p w:rsidRPr="0088441C" w:rsidR="00A33237" w:rsidP="00414AFA" w:rsidRDefault="00A33237" w14:paraId="41DA5D36" w14:textId="7B536A9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88441C">
              <w:rPr>
                <w:rFonts w:ascii="Times New Roman" w:hAnsi="Times New Roman" w:cs="Times New Roman"/>
                <w:color w:val="000000"/>
                <w:kern w:val="0"/>
                <w:sz w:val="20"/>
                <w:szCs w:val="20"/>
                <w14:numSpacing w14:val="default"/>
              </w:rPr>
              <w:t>+500</w:t>
            </w:r>
            <w:r>
              <w:rPr>
                <w:rFonts w:ascii="Times New Roman" w:hAnsi="Times New Roman" w:cs="Times New Roman"/>
                <w:color w:val="000000"/>
                <w:kern w:val="0"/>
                <w:sz w:val="20"/>
                <w:szCs w:val="20"/>
                <w14:numSpacing w14:val="default"/>
              </w:rPr>
              <w:t> </w:t>
            </w:r>
            <w:r w:rsidRPr="0088441C">
              <w:rPr>
                <w:rFonts w:ascii="Times New Roman" w:hAnsi="Times New Roman" w:cs="Times New Roman"/>
                <w:color w:val="000000"/>
                <w:kern w:val="0"/>
                <w:sz w:val="20"/>
                <w:szCs w:val="20"/>
                <w14:numSpacing w14:val="default"/>
              </w:rPr>
              <w:t>000</w:t>
            </w:r>
          </w:p>
        </w:tc>
      </w:tr>
      <w:tr w:rsidRPr="0088441C" w:rsidR="00A33237" w:rsidTr="00A33237" w14:paraId="708BB530" w14:textId="77777777">
        <w:trPr>
          <w:cantSplit/>
          <w:trHeight w:val="20"/>
        </w:trPr>
        <w:tc>
          <w:tcPr>
            <w:tcW w:w="5306" w:type="dxa"/>
            <w:gridSpan w:val="2"/>
            <w:tcBorders>
              <w:bottom w:val="single" w:color="auto" w:sz="4" w:space="0"/>
            </w:tcBorders>
          </w:tcPr>
          <w:p w:rsidRPr="0088441C" w:rsidR="00A33237" w:rsidP="00A33237" w:rsidRDefault="00A33237" w14:paraId="156DE79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88441C">
              <w:rPr>
                <w:rFonts w:ascii="Times New Roman" w:hAnsi="Times New Roman" w:cs="Times New Roman"/>
                <w:b/>
                <w:bCs/>
                <w:color w:val="000000"/>
                <w:kern w:val="0"/>
                <w:sz w:val="20"/>
                <w:szCs w:val="20"/>
                <w14:numSpacing w14:val="default"/>
              </w:rPr>
              <w:t>Summa</w:t>
            </w:r>
          </w:p>
        </w:tc>
        <w:tc>
          <w:tcPr>
            <w:tcW w:w="1267" w:type="dxa"/>
            <w:tcBorders>
              <w:bottom w:val="single" w:color="auto" w:sz="4" w:space="0"/>
            </w:tcBorders>
          </w:tcPr>
          <w:p w:rsidRPr="0088441C" w:rsidR="00A33237" w:rsidP="00A33237" w:rsidRDefault="00A33237" w14:paraId="345A0351" w14:textId="535F375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88441C">
              <w:rPr>
                <w:rFonts w:ascii="Times New Roman" w:hAnsi="Times New Roman" w:cs="Times New Roman"/>
                <w:b/>
                <w:bCs/>
                <w:color w:val="000000"/>
                <w:kern w:val="0"/>
                <w:sz w:val="20"/>
                <w:szCs w:val="20"/>
                <w14:numSpacing w14:val="default"/>
              </w:rPr>
              <w:t>3</w:t>
            </w:r>
            <w:r>
              <w:rPr>
                <w:rFonts w:ascii="Times New Roman" w:hAnsi="Times New Roman" w:cs="Times New Roman"/>
                <w:b/>
                <w:bCs/>
                <w:color w:val="000000"/>
                <w:kern w:val="0"/>
                <w:sz w:val="20"/>
                <w:szCs w:val="20"/>
                <w14:numSpacing w14:val="default"/>
              </w:rPr>
              <w:t> </w:t>
            </w:r>
            <w:r w:rsidRPr="0088441C">
              <w:rPr>
                <w:rFonts w:ascii="Times New Roman" w:hAnsi="Times New Roman" w:cs="Times New Roman"/>
                <w:b/>
                <w:bCs/>
                <w:color w:val="000000"/>
                <w:kern w:val="0"/>
                <w:sz w:val="20"/>
                <w:szCs w:val="20"/>
                <w14:numSpacing w14:val="default"/>
              </w:rPr>
              <w:t>726</w:t>
            </w:r>
            <w:r>
              <w:rPr>
                <w:rFonts w:ascii="Times New Roman" w:hAnsi="Times New Roman" w:cs="Times New Roman"/>
                <w:b/>
                <w:bCs/>
                <w:color w:val="000000"/>
                <w:kern w:val="0"/>
                <w:sz w:val="20"/>
                <w:szCs w:val="20"/>
                <w14:numSpacing w14:val="default"/>
              </w:rPr>
              <w:t> </w:t>
            </w:r>
            <w:r w:rsidRPr="0088441C">
              <w:rPr>
                <w:rFonts w:ascii="Times New Roman" w:hAnsi="Times New Roman" w:cs="Times New Roman"/>
                <w:b/>
                <w:bCs/>
                <w:color w:val="000000"/>
                <w:kern w:val="0"/>
                <w:sz w:val="20"/>
                <w:szCs w:val="20"/>
                <w14:numSpacing w14:val="default"/>
              </w:rPr>
              <w:t>522</w:t>
            </w:r>
          </w:p>
        </w:tc>
        <w:tc>
          <w:tcPr>
            <w:tcW w:w="1932" w:type="dxa"/>
            <w:tcBorders>
              <w:bottom w:val="single" w:color="auto" w:sz="4" w:space="0"/>
            </w:tcBorders>
          </w:tcPr>
          <w:p w:rsidRPr="0088441C" w:rsidR="00A33237" w:rsidP="00A33237" w:rsidRDefault="00A33237" w14:paraId="7C3DF923" w14:textId="2B4ACC1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88441C">
              <w:rPr>
                <w:rFonts w:ascii="Times New Roman" w:hAnsi="Times New Roman" w:cs="Times New Roman"/>
                <w:b/>
                <w:bCs/>
                <w:color w:val="000000"/>
                <w:kern w:val="0"/>
                <w:sz w:val="20"/>
                <w:szCs w:val="20"/>
                <w14:numSpacing w14:val="default"/>
              </w:rPr>
              <w:t>+3</w:t>
            </w:r>
            <w:r>
              <w:rPr>
                <w:rFonts w:ascii="Times New Roman" w:hAnsi="Times New Roman" w:cs="Times New Roman"/>
                <w:b/>
                <w:bCs/>
                <w:color w:val="000000"/>
                <w:kern w:val="0"/>
                <w:sz w:val="20"/>
                <w:szCs w:val="20"/>
                <w14:numSpacing w14:val="default"/>
              </w:rPr>
              <w:t> </w:t>
            </w:r>
            <w:r w:rsidRPr="0088441C">
              <w:rPr>
                <w:rFonts w:ascii="Times New Roman" w:hAnsi="Times New Roman" w:cs="Times New Roman"/>
                <w:b/>
                <w:bCs/>
                <w:color w:val="000000"/>
                <w:kern w:val="0"/>
                <w:sz w:val="20"/>
                <w:szCs w:val="20"/>
                <w14:numSpacing w14:val="default"/>
              </w:rPr>
              <w:t>604</w:t>
            </w:r>
            <w:r>
              <w:rPr>
                <w:rFonts w:ascii="Times New Roman" w:hAnsi="Times New Roman" w:cs="Times New Roman"/>
                <w:b/>
                <w:bCs/>
                <w:color w:val="000000"/>
                <w:kern w:val="0"/>
                <w:sz w:val="20"/>
                <w:szCs w:val="20"/>
                <w14:numSpacing w14:val="default"/>
              </w:rPr>
              <w:t> </w:t>
            </w:r>
            <w:r w:rsidRPr="0088441C">
              <w:rPr>
                <w:rFonts w:ascii="Times New Roman" w:hAnsi="Times New Roman" w:cs="Times New Roman"/>
                <w:b/>
                <w:bCs/>
                <w:color w:val="000000"/>
                <w:kern w:val="0"/>
                <w:sz w:val="20"/>
                <w:szCs w:val="20"/>
                <w14:numSpacing w14:val="default"/>
              </w:rPr>
              <w:t>000</w:t>
            </w:r>
          </w:p>
        </w:tc>
      </w:tr>
    </w:tbl>
    <w:p w:rsidRPr="003F1CB8" w:rsidR="00273747" w:rsidP="003F1CB8" w:rsidRDefault="00273747" w14:paraId="221281FC" w14:textId="73308EF4">
      <w:pPr>
        <w:pStyle w:val="Rubrik2"/>
      </w:pPr>
      <w:r w:rsidRPr="003F1CB8">
        <w:t>Anslag 1:7 Energieffektivisering och renovering av flerbostadshus och utomhusmiljöer</w:t>
      </w:r>
    </w:p>
    <w:p w:rsidRPr="0088441C" w:rsidR="008A4F46" w:rsidP="003F1CB8" w:rsidRDefault="008A4F46" w14:paraId="221281FD" w14:textId="3464FD0E">
      <w:pPr>
        <w:pStyle w:val="Normalutanindragellerluft"/>
      </w:pPr>
      <w:r w:rsidRPr="0088441C">
        <w:t>Stora delar av det svenska miljonprog</w:t>
      </w:r>
      <w:r w:rsidRPr="0088441C" w:rsidR="00B4605C">
        <w:t xml:space="preserve">rammet är i behov av renovering, </w:t>
      </w:r>
      <w:r w:rsidRPr="0088441C" w:rsidR="00003BAE">
        <w:t>energieffektivi</w:t>
      </w:r>
      <w:r w:rsidR="003F1CB8">
        <w:softHyphen/>
      </w:r>
      <w:r w:rsidRPr="0088441C" w:rsidR="00003BAE">
        <w:t>sering</w:t>
      </w:r>
      <w:r w:rsidRPr="0088441C" w:rsidR="00B4605C">
        <w:t xml:space="preserve"> och förbättrade utemiljöer</w:t>
      </w:r>
      <w:r w:rsidRPr="0088441C">
        <w:t xml:space="preserve">. </w:t>
      </w:r>
      <w:r w:rsidRPr="0088441C" w:rsidR="002F798A">
        <w:t>För 140 000 lägenheter är renoveringsbehovet akut</w:t>
      </w:r>
      <w:r w:rsidRPr="0088441C">
        <w:t xml:space="preserve"> enligt en rapport från det statliga forskningsinstitutet </w:t>
      </w:r>
      <w:proofErr w:type="spellStart"/>
      <w:r w:rsidRPr="0088441C">
        <w:t>R</w:t>
      </w:r>
      <w:r w:rsidR="003F1CB8">
        <w:t>ise</w:t>
      </w:r>
      <w:proofErr w:type="spellEnd"/>
      <w:r w:rsidRPr="0088441C" w:rsidR="002F798A">
        <w:t xml:space="preserve">. </w:t>
      </w:r>
      <w:r w:rsidRPr="0088441C">
        <w:t>Boverket beräknar kostnad</w:t>
      </w:r>
      <w:r w:rsidR="003F1CB8">
        <w:softHyphen/>
      </w:r>
      <w:r w:rsidRPr="0088441C">
        <w:t>erna för renoveringar av m</w:t>
      </w:r>
      <w:r w:rsidRPr="0088441C" w:rsidR="007D5C50">
        <w:t xml:space="preserve">iljonprogrammen till mellan 300 och </w:t>
      </w:r>
      <w:r w:rsidRPr="0088441C">
        <w:t xml:space="preserve">500 miljarder kronor. </w:t>
      </w:r>
    </w:p>
    <w:p w:rsidRPr="0088441C" w:rsidR="00383DB6" w:rsidP="003F1CB8" w:rsidRDefault="008A4F46" w14:paraId="221281FE" w14:textId="063EA3FC">
      <w:r w:rsidRPr="0088441C">
        <w:t>Under förra mandatperioden införde Vänsterpart</w:t>
      </w:r>
      <w:r w:rsidRPr="0088441C" w:rsidR="00EB7A10">
        <w:t xml:space="preserve">iet och regeringen dels ett </w:t>
      </w:r>
      <w:r w:rsidRPr="0088441C">
        <w:t>stöd för renovering och energief</w:t>
      </w:r>
      <w:r w:rsidRPr="0088441C" w:rsidR="00EB7A10">
        <w:t>fektivisering av flerbostadshus, dels ett stöd till förnyelse av utomhusmiljöer i vissa bostadsområden. Stöden håller på att avvecklas efter riksdagens be</w:t>
      </w:r>
      <w:r w:rsidRPr="0088441C" w:rsidR="00B4605C">
        <w:t>slut om statens budget för 2019 (</w:t>
      </w:r>
      <w:r w:rsidR="003F1CB8">
        <w:t>p</w:t>
      </w:r>
      <w:r w:rsidRPr="0088441C" w:rsidR="00B4605C">
        <w:t>rop. 2</w:t>
      </w:r>
      <w:r w:rsidRPr="0088441C" w:rsidR="00BE1197">
        <w:t>019/20</w:t>
      </w:r>
      <w:r w:rsidRPr="0088441C" w:rsidR="00B4605C">
        <w:t xml:space="preserve">:1 </w:t>
      </w:r>
      <w:bookmarkStart w:name="_Hlk43105825" w:id="1"/>
      <w:proofErr w:type="spellStart"/>
      <w:r w:rsidR="003F1CB8">
        <w:t>utg.omr</w:t>
      </w:r>
      <w:proofErr w:type="spellEnd"/>
      <w:r w:rsidR="003F1CB8">
        <w:t>.</w:t>
      </w:r>
      <w:bookmarkEnd w:id="1"/>
      <w:r w:rsidRPr="0088441C" w:rsidR="00B4605C">
        <w:t xml:space="preserve"> 18).</w:t>
      </w:r>
      <w:r w:rsidRPr="0088441C" w:rsidR="00EB7A10">
        <w:t xml:space="preserve"> </w:t>
      </w:r>
    </w:p>
    <w:p w:rsidRPr="0088441C" w:rsidR="00273747" w:rsidP="003F1CB8" w:rsidRDefault="00EB7A10" w14:paraId="221281FF" w14:textId="449E8BA2">
      <w:r w:rsidRPr="0088441C">
        <w:t>Mot bakgrund av</w:t>
      </w:r>
      <w:r w:rsidRPr="0088441C" w:rsidR="00CA5E24">
        <w:t xml:space="preserve"> de omfattande behoven av renovering, energieffektivisering och upprustning av utomhusmiljöer i vissa bostadsområden bör stöden utvecklas och utökas – inte avvecklas. </w:t>
      </w:r>
      <w:r w:rsidRPr="0088441C" w:rsidR="00273747">
        <w:t>Vänsterpartiet föresl</w:t>
      </w:r>
      <w:r w:rsidRPr="0088441C" w:rsidR="00994D3E">
        <w:t xml:space="preserve">år </w:t>
      </w:r>
      <w:r w:rsidRPr="0088441C" w:rsidR="00CA5E24">
        <w:t xml:space="preserve">därför </w:t>
      </w:r>
      <w:r w:rsidRPr="0088441C" w:rsidR="00994D3E">
        <w:t>en ökning av anslaget med 1 miljard</w:t>
      </w:r>
      <w:r w:rsidRPr="0088441C" w:rsidR="002A7F68">
        <w:t xml:space="preserve"> kronor </w:t>
      </w:r>
      <w:r w:rsidRPr="0088441C" w:rsidR="002775C0">
        <w:t>jämfört med regeringen</w:t>
      </w:r>
      <w:r w:rsidR="003F1CB8">
        <w:t>s förslag</w:t>
      </w:r>
      <w:r w:rsidRPr="0088441C" w:rsidR="00994D3E">
        <w:t xml:space="preserve"> 2020</w:t>
      </w:r>
      <w:r w:rsidRPr="0088441C" w:rsidR="00273747">
        <w:t>.</w:t>
      </w:r>
    </w:p>
    <w:p w:rsidRPr="0088441C" w:rsidR="00273747" w:rsidP="00273747" w:rsidRDefault="00273747" w14:paraId="22128200" w14:textId="77777777">
      <w:pPr>
        <w:pStyle w:val="Rubrik2"/>
      </w:pPr>
      <w:r w:rsidRPr="0088441C">
        <w:t>Anslag 1</w:t>
      </w:r>
      <w:bookmarkStart w:name="_GoBack" w:id="2"/>
      <w:bookmarkEnd w:id="2"/>
      <w:r w:rsidRPr="0088441C">
        <w:t>:8 Investeringsstöd för anordnande av hyresbostäder och bostäder för studerande</w:t>
      </w:r>
    </w:p>
    <w:p w:rsidRPr="0088441C" w:rsidR="00CA5E24" w:rsidP="003F1CB8" w:rsidRDefault="00CA5E24" w14:paraId="22128201" w14:textId="348D5B03">
      <w:pPr>
        <w:pStyle w:val="Normalutanindragellerluft"/>
      </w:pPr>
      <w:r w:rsidRPr="0088441C">
        <w:t xml:space="preserve">Det råder bostadsbrist i 8 av 10 kommuner. Bristen på hyresrätter med rimliga hyror är särskilt stor. </w:t>
      </w:r>
      <w:r w:rsidRPr="0088441C" w:rsidR="00B4605C">
        <w:t>Enligt Boverket behöver</w:t>
      </w:r>
      <w:r w:rsidRPr="0088441C" w:rsidR="007D5C50">
        <w:t xml:space="preserve"> det byggas 640 </w:t>
      </w:r>
      <w:r w:rsidRPr="0088441C">
        <w:t>000 nya bostäder under tioårs</w:t>
      </w:r>
      <w:r w:rsidR="003F1CB8">
        <w:softHyphen/>
      </w:r>
      <w:r w:rsidRPr="0088441C">
        <w:t>perio</w:t>
      </w:r>
      <w:r w:rsidRPr="0088441C" w:rsidR="007D5C50">
        <w:t>den 2018</w:t>
      </w:r>
      <w:r w:rsidR="003F1CB8">
        <w:t>–</w:t>
      </w:r>
      <w:r w:rsidRPr="0088441C" w:rsidR="007D5C50">
        <w:t>2027, dvs. 64 </w:t>
      </w:r>
      <w:r w:rsidRPr="0088441C">
        <w:t>000 nya bostäder per år i genomsnitt. Minst hälften av dessa bör, enligt vår mening, vara hyresrätter</w:t>
      </w:r>
      <w:r w:rsidRPr="0088441C" w:rsidR="00B4605C">
        <w:t xml:space="preserve"> med rimliga hyror</w:t>
      </w:r>
      <w:r w:rsidRPr="0088441C">
        <w:t xml:space="preserve">. För att dessa bostäder </w:t>
      </w:r>
      <w:r w:rsidRPr="0088441C" w:rsidR="007D5C50">
        <w:t xml:space="preserve">ska kunna byggas </w:t>
      </w:r>
      <w:r w:rsidRPr="0088441C">
        <w:t xml:space="preserve">behöver staten ta ett större ansvar för finansieringen. </w:t>
      </w:r>
    </w:p>
    <w:p w:rsidRPr="0088441C" w:rsidR="002404A3" w:rsidP="003F1CB8" w:rsidRDefault="00CA5E24" w14:paraId="22128202" w14:textId="668532C9">
      <w:r w:rsidRPr="0088441C">
        <w:t>Under förra mandatperioden införde Vänsterpartiet och regeringen ett investerings</w:t>
      </w:r>
      <w:r w:rsidR="003F1CB8">
        <w:softHyphen/>
      </w:r>
      <w:r w:rsidRPr="0088441C">
        <w:t>stöd för anordnande av hyresbostäder och bostäder för studerande.</w:t>
      </w:r>
      <w:r w:rsidRPr="0088441C" w:rsidR="002404A3">
        <w:t xml:space="preserve"> Sedan dess har </w:t>
      </w:r>
      <w:r w:rsidRPr="0088441C" w:rsidR="007E4415">
        <w:t>stöd beviljats till mer än 24 </w:t>
      </w:r>
      <w:r w:rsidRPr="0088441C" w:rsidR="002404A3">
        <w:t>000 nya bostäder. Vi välkomnar att regeringen tillför medel till investeringsstödet men kan samtidigt konstatera att det inte är tillräckligt.</w:t>
      </w:r>
    </w:p>
    <w:p w:rsidRPr="003F1CB8" w:rsidR="00273747" w:rsidP="003F1CB8" w:rsidRDefault="002404A3" w14:paraId="22128203" w14:textId="5189BCE3">
      <w:r w:rsidRPr="003F1CB8">
        <w:t xml:space="preserve">Mot bakgrund av den omfattande bostadsbristen och det faktum att nyproduktionen faller bör stödet utökas. </w:t>
      </w:r>
      <w:r w:rsidRPr="003F1CB8" w:rsidR="00273747">
        <w:t xml:space="preserve">Vänsterpartiet föreslår </w:t>
      </w:r>
      <w:r w:rsidRPr="003F1CB8">
        <w:t xml:space="preserve">därför </w:t>
      </w:r>
      <w:r w:rsidRPr="003F1CB8" w:rsidR="00273747">
        <w:t>en ökning av anslag</w:t>
      </w:r>
      <w:r w:rsidRPr="003F1CB8" w:rsidR="002A7F68">
        <w:t>et med 2</w:t>
      </w:r>
      <w:r w:rsidR="00E73691">
        <w:t> </w:t>
      </w:r>
      <w:r w:rsidRPr="003F1CB8" w:rsidR="002A7F68">
        <w:t xml:space="preserve">miljarder kronor </w:t>
      </w:r>
      <w:r w:rsidRPr="003F1CB8" w:rsidR="002775C0">
        <w:t xml:space="preserve">jämfört med </w:t>
      </w:r>
      <w:r w:rsidRPr="003F1CB8" w:rsidR="003F1CB8">
        <w:t>regeringens förslag</w:t>
      </w:r>
      <w:r w:rsidRPr="003F1CB8">
        <w:t xml:space="preserve"> 2020</w:t>
      </w:r>
      <w:r w:rsidRPr="003F1CB8" w:rsidR="00273747">
        <w:t>.</w:t>
      </w:r>
    </w:p>
    <w:p w:rsidRPr="0088441C" w:rsidR="00273747" w:rsidP="00273747" w:rsidRDefault="002775C0" w14:paraId="22128204" w14:textId="77777777">
      <w:pPr>
        <w:pStyle w:val="Rubrik2"/>
      </w:pPr>
      <w:r w:rsidRPr="0088441C">
        <w:t>Anslag 1:10 Innovativt och hållbart byggande</w:t>
      </w:r>
    </w:p>
    <w:p w:rsidRPr="0088441C" w:rsidR="00CF084D" w:rsidP="003F1CB8" w:rsidRDefault="00CF084D" w14:paraId="22128205" w14:textId="77777777">
      <w:pPr>
        <w:pStyle w:val="Normalutanindragellerluft"/>
      </w:pPr>
      <w:r w:rsidRPr="0088441C">
        <w:t>I</w:t>
      </w:r>
      <w:r w:rsidRPr="0088441C" w:rsidR="007E4415">
        <w:t xml:space="preserve"> </w:t>
      </w:r>
      <w:r w:rsidRPr="0088441C">
        <w:t xml:space="preserve">dag står bygg- och fastighetssektorn för omkring 20 procent av Sveriges totala utsläpp av växthusgaser. Om vi ska nå det klimatmål som riksdagen slagit fast måste sektorn minska sin klimatpåverkan ur ett livscykelperspektiv. För det krävs ett mer innovativt och hållbart byggande. </w:t>
      </w:r>
    </w:p>
    <w:p w:rsidRPr="0088441C" w:rsidR="00BE1197" w:rsidP="003F1CB8" w:rsidRDefault="00CF084D" w14:paraId="22128206" w14:textId="4F7D5F86">
      <w:r w:rsidRPr="0088441C">
        <w:t xml:space="preserve">Under förra mandatperioden införde Vänsterpartiet och regeringen ett </w:t>
      </w:r>
      <w:r w:rsidRPr="0088441C" w:rsidR="00BE1197">
        <w:t xml:space="preserve">statligt stöd för att främja innovativt och hållbart byggande. Stödet håller på att avvecklas efter riksdagens beslut om statens budget för 2019 (prop. 2019/20:1 </w:t>
      </w:r>
      <w:proofErr w:type="spellStart"/>
      <w:r w:rsidR="003F1CB8">
        <w:t>utg.omr</w:t>
      </w:r>
      <w:proofErr w:type="spellEnd"/>
      <w:r w:rsidR="003F1CB8">
        <w:t>.</w:t>
      </w:r>
      <w:r w:rsidRPr="0088441C" w:rsidR="00BE1197">
        <w:t xml:space="preserve"> 18).</w:t>
      </w:r>
    </w:p>
    <w:p w:rsidRPr="0088441C" w:rsidR="002775C0" w:rsidP="003F1CB8" w:rsidRDefault="00BE1197" w14:paraId="22128207" w14:textId="295FAC33">
      <w:r w:rsidRPr="0088441C">
        <w:lastRenderedPageBreak/>
        <w:t>Mot bakgrund av behovet av att minska bygg- och fastighetssektorns klimatpåverk</w:t>
      </w:r>
      <w:r w:rsidR="006476FE">
        <w:softHyphen/>
      </w:r>
      <w:r w:rsidRPr="0088441C">
        <w:t>an, i synnerhet</w:t>
      </w:r>
      <w:r w:rsidRPr="0088441C" w:rsidR="002A7F68">
        <w:t xml:space="preserve"> under byggprocessen, bör stödet utvecklas och utökas – inte avvecklas. </w:t>
      </w:r>
      <w:r w:rsidRPr="0088441C" w:rsidR="002775C0">
        <w:t xml:space="preserve">Vänsterpartiet föreslår </w:t>
      </w:r>
      <w:r w:rsidRPr="0088441C" w:rsidR="002A7F68">
        <w:t xml:space="preserve">därför </w:t>
      </w:r>
      <w:r w:rsidRPr="0088441C" w:rsidR="002775C0">
        <w:t>en ökning av ansl</w:t>
      </w:r>
      <w:r w:rsidRPr="0088441C" w:rsidR="007D2575">
        <w:t xml:space="preserve">aget med 50 miljoner kronor jämfört med </w:t>
      </w:r>
      <w:r w:rsidRPr="0088441C" w:rsidR="003F1CB8">
        <w:t>regeringen</w:t>
      </w:r>
      <w:r w:rsidR="003F1CB8">
        <w:t>s förslag</w:t>
      </w:r>
      <w:r w:rsidRPr="0088441C" w:rsidR="007D2575">
        <w:t xml:space="preserve"> </w:t>
      </w:r>
      <w:r w:rsidRPr="0088441C" w:rsidR="002775C0">
        <w:t>2020.</w:t>
      </w:r>
    </w:p>
    <w:p w:rsidRPr="0088441C" w:rsidR="002775C0" w:rsidP="002775C0" w:rsidRDefault="002775C0" w14:paraId="22128208" w14:textId="77777777">
      <w:pPr>
        <w:pStyle w:val="Rubrik2"/>
      </w:pPr>
      <w:r w:rsidRPr="0088441C">
        <w:t>Nytt anslag: Investerings- och upprustningsstöd för idrottsanläggningar</w:t>
      </w:r>
    </w:p>
    <w:p w:rsidRPr="0088441C" w:rsidR="00E25F7C" w:rsidP="003F1CB8" w:rsidRDefault="00E25F7C" w14:paraId="22128209" w14:textId="4F081A12">
      <w:pPr>
        <w:pStyle w:val="Normalutanindragellerluft"/>
      </w:pPr>
      <w:r w:rsidRPr="0088441C">
        <w:t>I</w:t>
      </w:r>
      <w:r w:rsidRPr="0088441C" w:rsidR="007E4415">
        <w:t xml:space="preserve"> </w:t>
      </w:r>
      <w:r w:rsidRPr="0088441C">
        <w:t>dag råder det brist på idrottsanläggningar i många kommuner. Ett stort antal befintliga anläggningar är dessutom i behov av upprustning. Investerings- och renoveringskost</w:t>
      </w:r>
      <w:r w:rsidR="006476FE">
        <w:softHyphen/>
      </w:r>
      <w:r w:rsidRPr="0088441C">
        <w:t>naderna är ofta mycket stora. Alla kommuner har inte råd att bygga nya och renovera gamla idrottsanläggningar. Det drabbar idrottsrörelsen, i synnerhet barn- och ungdoms</w:t>
      </w:r>
      <w:r w:rsidR="006476FE">
        <w:softHyphen/>
      </w:r>
      <w:r w:rsidRPr="0088441C">
        <w:t>idrotten, och riskerar att förstärka ojämlikheten inom idrotten</w:t>
      </w:r>
      <w:r w:rsidRPr="0088441C" w:rsidR="007D2575">
        <w:t xml:space="preserve">. </w:t>
      </w:r>
    </w:p>
    <w:p w:rsidRPr="006476FE" w:rsidR="002775C0" w:rsidP="003F1CB8" w:rsidRDefault="007D2575" w14:paraId="2212820A" w14:textId="204F6668">
      <w:pPr>
        <w:rPr>
          <w:spacing w:val="-2"/>
        </w:rPr>
      </w:pPr>
      <w:r w:rsidRPr="006476FE">
        <w:rPr>
          <w:spacing w:val="-2"/>
        </w:rPr>
        <w:t xml:space="preserve">För att åstadkomma en jämlik och rättvis tillgång till idrottsanläggningar i hela landet, oberoende av vilken kommun man bor i, bör staten ta ett större ansvar för finansieringen. </w:t>
      </w:r>
      <w:r w:rsidRPr="006476FE" w:rsidR="002775C0">
        <w:rPr>
          <w:spacing w:val="-2"/>
        </w:rPr>
        <w:t xml:space="preserve">Vänsterpartiet föreslår </w:t>
      </w:r>
      <w:r w:rsidRPr="006476FE">
        <w:rPr>
          <w:spacing w:val="-2"/>
        </w:rPr>
        <w:t xml:space="preserve">därför </w:t>
      </w:r>
      <w:r w:rsidRPr="006476FE" w:rsidR="002775C0">
        <w:rPr>
          <w:spacing w:val="-2"/>
        </w:rPr>
        <w:t xml:space="preserve">att ett nytt investerings- och upprustningsstöd </w:t>
      </w:r>
      <w:r w:rsidRPr="006476FE">
        <w:rPr>
          <w:spacing w:val="-2"/>
        </w:rPr>
        <w:t>för idrotts</w:t>
      </w:r>
      <w:r w:rsidR="006476FE">
        <w:rPr>
          <w:spacing w:val="-2"/>
        </w:rPr>
        <w:softHyphen/>
      </w:r>
      <w:r w:rsidRPr="006476FE">
        <w:rPr>
          <w:spacing w:val="-2"/>
        </w:rPr>
        <w:t xml:space="preserve">anläggningar inrättas. </w:t>
      </w:r>
      <w:r w:rsidRPr="006476FE" w:rsidR="002775C0">
        <w:rPr>
          <w:spacing w:val="-2"/>
        </w:rPr>
        <w:t>Vi föreslår att anslaget uppgår</w:t>
      </w:r>
      <w:r w:rsidRPr="006476FE">
        <w:rPr>
          <w:spacing w:val="-2"/>
        </w:rPr>
        <w:t xml:space="preserve"> till 500 miljoner kronor 2020</w:t>
      </w:r>
      <w:r w:rsidRPr="006476FE" w:rsidR="002775C0">
        <w:rPr>
          <w:spacing w:val="-2"/>
        </w:rPr>
        <w:t>.</w:t>
      </w:r>
    </w:p>
    <w:p w:rsidRPr="0088441C" w:rsidR="007D2575" w:rsidP="00E55EA8" w:rsidRDefault="00E55EA8" w14:paraId="2212820B" w14:textId="77777777">
      <w:pPr>
        <w:pStyle w:val="Rubrik2"/>
      </w:pPr>
      <w:r w:rsidRPr="0088441C">
        <w:t>Anslag 2:1 Konsumentverket</w:t>
      </w:r>
    </w:p>
    <w:p w:rsidRPr="006476FE" w:rsidR="00E55EA8" w:rsidP="003F1CB8" w:rsidRDefault="002C4BCA" w14:paraId="2212820C" w14:textId="1603922B">
      <w:pPr>
        <w:pStyle w:val="Normalutanindragellerluft"/>
        <w:rPr>
          <w:spacing w:val="-1"/>
        </w:rPr>
      </w:pPr>
      <w:r w:rsidRPr="006476FE">
        <w:rPr>
          <w:spacing w:val="-1"/>
        </w:rPr>
        <w:t xml:space="preserve">För att garantera alla människors tillgång till god konsumentvägledning vill vi att fler kommuner ska ha tillgång till konsumentvägledning. Vänsterpartiet föreslår därför en ökning av anslaget i jämförelse med </w:t>
      </w:r>
      <w:r w:rsidRPr="006476FE" w:rsidR="006476FE">
        <w:rPr>
          <w:spacing w:val="-1"/>
        </w:rPr>
        <w:t>regeringens förslag</w:t>
      </w:r>
      <w:r w:rsidRPr="006476FE">
        <w:rPr>
          <w:spacing w:val="-1"/>
        </w:rPr>
        <w:t xml:space="preserve"> med 50 miljoner till kompetens</w:t>
      </w:r>
      <w:r w:rsidRPr="006476FE" w:rsidR="006476FE">
        <w:rPr>
          <w:spacing w:val="-1"/>
        </w:rPr>
        <w:softHyphen/>
      </w:r>
      <w:r w:rsidRPr="006476FE">
        <w:rPr>
          <w:spacing w:val="-1"/>
        </w:rPr>
        <w:t>utveckling av konsumentvägledare samt stöd till att anställa fler konsumentvägledare i kommunerna. Vid användning av stödet till anställning krävs 50 procent</w:t>
      </w:r>
      <w:r w:rsidRPr="006476FE" w:rsidR="006476FE">
        <w:rPr>
          <w:spacing w:val="-1"/>
        </w:rPr>
        <w:t>s</w:t>
      </w:r>
      <w:r w:rsidRPr="006476FE">
        <w:rPr>
          <w:spacing w:val="-1"/>
        </w:rPr>
        <w:t xml:space="preserve"> medfinansier</w:t>
      </w:r>
      <w:r w:rsidR="006476FE">
        <w:rPr>
          <w:spacing w:val="-1"/>
        </w:rPr>
        <w:softHyphen/>
      </w:r>
      <w:r w:rsidRPr="006476FE">
        <w:rPr>
          <w:spacing w:val="-1"/>
        </w:rPr>
        <w:t>ing</w:t>
      </w:r>
      <w:r w:rsidRPr="006476FE" w:rsidR="00A0186F">
        <w:rPr>
          <w:spacing w:val="-1"/>
        </w:rPr>
        <w:t xml:space="preserve"> av kommunerna</w:t>
      </w:r>
      <w:r w:rsidRPr="006476FE">
        <w:rPr>
          <w:spacing w:val="-1"/>
        </w:rPr>
        <w:t>.</w:t>
      </w:r>
    </w:p>
    <w:p w:rsidRPr="0088441C" w:rsidR="00E55EA8" w:rsidP="00E55EA8" w:rsidRDefault="00E55EA8" w14:paraId="2212820D" w14:textId="77777777">
      <w:pPr>
        <w:pStyle w:val="Rubrik2"/>
      </w:pPr>
      <w:r w:rsidRPr="0088441C">
        <w:t>Anslag 2.4 Åtgärder på konsumentområdet</w:t>
      </w:r>
    </w:p>
    <w:p w:rsidRPr="0088441C" w:rsidR="00E55EA8" w:rsidP="003F1CB8" w:rsidRDefault="002C4BCA" w14:paraId="2212820E" w14:textId="20D8B23E">
      <w:pPr>
        <w:pStyle w:val="Normalutanindragellerluft"/>
      </w:pPr>
      <w:r w:rsidRPr="0088441C">
        <w:t xml:space="preserve">Vänsterpartiet avvisar regeringens förslag på </w:t>
      </w:r>
      <w:r w:rsidRPr="0088441C" w:rsidR="002604DA">
        <w:t>neddragning av anslaget med 4</w:t>
      </w:r>
      <w:r w:rsidRPr="0088441C">
        <w:t xml:space="preserve"> miljoner. Det riskerar att minska konsumenternas möjlighet till stöd och information i konsument</w:t>
      </w:r>
      <w:r w:rsidR="006476FE">
        <w:softHyphen/>
      </w:r>
      <w:r w:rsidRPr="0088441C">
        <w:t>frågor. Det är viktigare än någonsin att stödja organisationer som ger stöd och informa</w:t>
      </w:r>
      <w:r w:rsidR="006476FE">
        <w:softHyphen/>
      </w:r>
      <w:r w:rsidRPr="0088441C">
        <w:t>tion om hållbar konsumtion.</w:t>
      </w:r>
    </w:p>
    <w:sdt>
      <w:sdtPr>
        <w:alias w:val="CC_Underskrifter"/>
        <w:tag w:val="CC_Underskrifter"/>
        <w:id w:val="583496634"/>
        <w:lock w:val="sdtContentLocked"/>
        <w:placeholder>
          <w:docPart w:val="3AEEDF0421A84BDB951B6DF448429AD8"/>
        </w:placeholder>
      </w:sdtPr>
      <w:sdtEndPr/>
      <w:sdtContent>
        <w:p w:rsidR="0088441C" w:rsidP="0088441C" w:rsidRDefault="0088441C" w14:paraId="22128211" w14:textId="77777777"/>
        <w:p w:rsidRPr="008E0FE2" w:rsidR="004801AC" w:rsidP="0088441C" w:rsidRDefault="00304C99" w14:paraId="221282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pPr>
            <w:r>
              <w:t> </w:t>
            </w:r>
          </w:p>
        </w:tc>
      </w:tr>
    </w:tbl>
    <w:p w:rsidR="006A512A" w:rsidRDefault="006A512A" w14:paraId="22128222" w14:textId="77777777"/>
    <w:sectPr w:rsidR="006A512A"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28224" w14:textId="77777777" w:rsidR="00475C21" w:rsidRDefault="00475C21" w:rsidP="000C1CAD">
      <w:pPr>
        <w:spacing w:line="240" w:lineRule="auto"/>
      </w:pPr>
      <w:r>
        <w:separator/>
      </w:r>
    </w:p>
  </w:endnote>
  <w:endnote w:type="continuationSeparator" w:id="0">
    <w:p w14:paraId="22128225" w14:textId="77777777" w:rsidR="00475C21" w:rsidRDefault="00475C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282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282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441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28233" w14:textId="77777777" w:rsidR="00262EA3" w:rsidRPr="0088441C" w:rsidRDefault="00262EA3" w:rsidP="008844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28222" w14:textId="77777777" w:rsidR="00475C21" w:rsidRDefault="00475C21" w:rsidP="000C1CAD">
      <w:pPr>
        <w:spacing w:line="240" w:lineRule="auto"/>
      </w:pPr>
      <w:r>
        <w:separator/>
      </w:r>
    </w:p>
  </w:footnote>
  <w:footnote w:type="continuationSeparator" w:id="0">
    <w:p w14:paraId="22128223" w14:textId="77777777" w:rsidR="00475C21" w:rsidRDefault="00475C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1282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128235" wp14:anchorId="221282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4C99" w14:paraId="22128238" w14:textId="77777777">
                          <w:pPr>
                            <w:jc w:val="right"/>
                          </w:pPr>
                          <w:sdt>
                            <w:sdtPr>
                              <w:alias w:val="CC_Noformat_Partikod"/>
                              <w:tag w:val="CC_Noformat_Partikod"/>
                              <w:id w:val="-53464382"/>
                              <w:placeholder>
                                <w:docPart w:val="D86D0BC0D65B449BA696B0979C3CD5F3"/>
                              </w:placeholder>
                              <w:text/>
                            </w:sdtPr>
                            <w:sdtEndPr/>
                            <w:sdtContent>
                              <w:r w:rsidR="00475C21">
                                <w:t>V</w:t>
                              </w:r>
                            </w:sdtContent>
                          </w:sdt>
                          <w:sdt>
                            <w:sdtPr>
                              <w:alias w:val="CC_Noformat_Partinummer"/>
                              <w:tag w:val="CC_Noformat_Partinummer"/>
                              <w:id w:val="-1709555926"/>
                              <w:placeholder>
                                <w:docPart w:val="9698DD837B384C568F13CF61D1073F1E"/>
                              </w:placeholder>
                              <w:text/>
                            </w:sdtPr>
                            <w:sdtEndPr/>
                            <w:sdtContent>
                              <w:r w:rsidR="00383DB6">
                                <w:t>669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1282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4C99" w14:paraId="22128238" w14:textId="77777777">
                    <w:pPr>
                      <w:jc w:val="right"/>
                    </w:pPr>
                    <w:sdt>
                      <w:sdtPr>
                        <w:alias w:val="CC_Noformat_Partikod"/>
                        <w:tag w:val="CC_Noformat_Partikod"/>
                        <w:id w:val="-53464382"/>
                        <w:placeholder>
                          <w:docPart w:val="D86D0BC0D65B449BA696B0979C3CD5F3"/>
                        </w:placeholder>
                        <w:text/>
                      </w:sdtPr>
                      <w:sdtEndPr/>
                      <w:sdtContent>
                        <w:r w:rsidR="00475C21">
                          <w:t>V</w:t>
                        </w:r>
                      </w:sdtContent>
                    </w:sdt>
                    <w:sdt>
                      <w:sdtPr>
                        <w:alias w:val="CC_Noformat_Partinummer"/>
                        <w:tag w:val="CC_Noformat_Partinummer"/>
                        <w:id w:val="-1709555926"/>
                        <w:placeholder>
                          <w:docPart w:val="9698DD837B384C568F13CF61D1073F1E"/>
                        </w:placeholder>
                        <w:text/>
                      </w:sdtPr>
                      <w:sdtEndPr/>
                      <w:sdtContent>
                        <w:r w:rsidR="00383DB6">
                          <w:t>669</w:t>
                        </w:r>
                      </w:sdtContent>
                    </w:sdt>
                  </w:p>
                </w:txbxContent>
              </v:textbox>
              <w10:wrap anchorx="page"/>
            </v:shape>
          </w:pict>
        </mc:Fallback>
      </mc:AlternateContent>
    </w:r>
  </w:p>
  <w:p w:rsidRPr="00293C4F" w:rsidR="00262EA3" w:rsidP="00776B74" w:rsidRDefault="00262EA3" w14:paraId="221282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128228" w14:textId="77777777">
    <w:pPr>
      <w:jc w:val="right"/>
    </w:pPr>
  </w:p>
  <w:p w:rsidR="00262EA3" w:rsidP="00776B74" w:rsidRDefault="00262EA3" w14:paraId="221282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4C99" w14:paraId="221282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128237" wp14:anchorId="221282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4C99" w14:paraId="2212822D"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475C21">
          <w:t>V</w:t>
        </w:r>
      </w:sdtContent>
    </w:sdt>
    <w:sdt>
      <w:sdtPr>
        <w:alias w:val="CC_Noformat_Partinummer"/>
        <w:tag w:val="CC_Noformat_Partinummer"/>
        <w:id w:val="-2014525982"/>
        <w:text/>
      </w:sdtPr>
      <w:sdtEndPr/>
      <w:sdtContent>
        <w:r w:rsidR="00383DB6">
          <w:t>669</w:t>
        </w:r>
      </w:sdtContent>
    </w:sdt>
  </w:p>
  <w:p w:rsidRPr="008227B3" w:rsidR="00262EA3" w:rsidP="008227B3" w:rsidRDefault="00304C99" w14:paraId="221282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4C99" w14:paraId="221282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1474D55625045B686E521516C6E2BA1"/>
        </w:placeholder>
        <w:showingPlcHdr/>
        <w15:appearance w15:val="hidden"/>
        <w:text/>
      </w:sdtPr>
      <w:sdtEndPr>
        <w:rPr>
          <w:rStyle w:val="Rubrik1Char"/>
          <w:rFonts w:asciiTheme="majorHAnsi" w:hAnsiTheme="majorHAnsi"/>
          <w:sz w:val="38"/>
        </w:rPr>
      </w:sdtEndPr>
      <w:sdtContent>
        <w:r>
          <w:t>:2691</w:t>
        </w:r>
      </w:sdtContent>
    </w:sdt>
  </w:p>
  <w:p w:rsidR="00262EA3" w:rsidP="00E03A3D" w:rsidRDefault="00304C99" w14:paraId="22128230"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273747" w14:paraId="22128231" w14:textId="77777777">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21282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75C21"/>
    <w:rsid w:val="000000E0"/>
    <w:rsid w:val="00000761"/>
    <w:rsid w:val="000014AF"/>
    <w:rsid w:val="00002310"/>
    <w:rsid w:val="00002CB4"/>
    <w:rsid w:val="000030B6"/>
    <w:rsid w:val="00003BA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D1F"/>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4A3"/>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4DA"/>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747"/>
    <w:rsid w:val="00274466"/>
    <w:rsid w:val="002751ED"/>
    <w:rsid w:val="002755AF"/>
    <w:rsid w:val="002756BD"/>
    <w:rsid w:val="00275FBD"/>
    <w:rsid w:val="002766FE"/>
    <w:rsid w:val="00276819"/>
    <w:rsid w:val="00276B6D"/>
    <w:rsid w:val="00276BEE"/>
    <w:rsid w:val="00277466"/>
    <w:rsid w:val="002775C0"/>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4AA"/>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68"/>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BCA"/>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98A"/>
    <w:rsid w:val="003010E0"/>
    <w:rsid w:val="0030155C"/>
    <w:rsid w:val="003032C9"/>
    <w:rsid w:val="00303C09"/>
    <w:rsid w:val="0030446D"/>
    <w:rsid w:val="00304C99"/>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DB6"/>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EC9"/>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CB8"/>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AFA"/>
    <w:rsid w:val="004156F1"/>
    <w:rsid w:val="00415B2B"/>
    <w:rsid w:val="00416089"/>
    <w:rsid w:val="00416619"/>
    <w:rsid w:val="00416858"/>
    <w:rsid w:val="00416C48"/>
    <w:rsid w:val="00416FE1"/>
    <w:rsid w:val="00417756"/>
    <w:rsid w:val="00417820"/>
    <w:rsid w:val="00420189"/>
    <w:rsid w:val="00420354"/>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0C"/>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C21"/>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C2B"/>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1E6"/>
    <w:rsid w:val="00644D04"/>
    <w:rsid w:val="006461C5"/>
    <w:rsid w:val="00646379"/>
    <w:rsid w:val="0064721D"/>
    <w:rsid w:val="0064732E"/>
    <w:rsid w:val="006476F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E53"/>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12A"/>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B81"/>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575"/>
    <w:rsid w:val="007D41C8"/>
    <w:rsid w:val="007D5A70"/>
    <w:rsid w:val="007D5C50"/>
    <w:rsid w:val="007D5E2B"/>
    <w:rsid w:val="007D6916"/>
    <w:rsid w:val="007D71DA"/>
    <w:rsid w:val="007D7C3D"/>
    <w:rsid w:val="007E0198"/>
    <w:rsid w:val="007E07AA"/>
    <w:rsid w:val="007E0C6D"/>
    <w:rsid w:val="007E0EA6"/>
    <w:rsid w:val="007E26CF"/>
    <w:rsid w:val="007E29D4"/>
    <w:rsid w:val="007E29F4"/>
    <w:rsid w:val="007E3149"/>
    <w:rsid w:val="007E3A3D"/>
    <w:rsid w:val="007E4415"/>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41C"/>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F4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644"/>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D3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86F"/>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237"/>
    <w:rsid w:val="00A33A15"/>
    <w:rsid w:val="00A33D08"/>
    <w:rsid w:val="00A33F98"/>
    <w:rsid w:val="00A342BC"/>
    <w:rsid w:val="00A34A06"/>
    <w:rsid w:val="00A35B2F"/>
    <w:rsid w:val="00A35DA9"/>
    <w:rsid w:val="00A36507"/>
    <w:rsid w:val="00A368EE"/>
    <w:rsid w:val="00A36DC8"/>
    <w:rsid w:val="00A3763D"/>
    <w:rsid w:val="00A406F5"/>
    <w:rsid w:val="00A40791"/>
    <w:rsid w:val="00A408B9"/>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DBF"/>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05C"/>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197"/>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24"/>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CAF"/>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84D"/>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32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60F"/>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5F7C"/>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5EA8"/>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69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A10"/>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801"/>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21281C0"/>
  <w15:chartTrackingRefBased/>
  <w15:docId w15:val="{1B57BB0A-9A42-4898-91CF-4709FEF8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4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87CCF7B7074DF5878249FC1BA59F67"/>
        <w:category>
          <w:name w:val="Allmänt"/>
          <w:gallery w:val="placeholder"/>
        </w:category>
        <w:types>
          <w:type w:val="bbPlcHdr"/>
        </w:types>
        <w:behaviors>
          <w:behavior w:val="content"/>
        </w:behaviors>
        <w:guid w:val="{4EF96C16-623F-48FC-8947-C72CDBF25476}"/>
      </w:docPartPr>
      <w:docPartBody>
        <w:p w:rsidR="001E3948" w:rsidRDefault="001E3948">
          <w:pPr>
            <w:pStyle w:val="6C87CCF7B7074DF5878249FC1BA59F67"/>
          </w:pPr>
          <w:r w:rsidRPr="005A0A93">
            <w:rPr>
              <w:rStyle w:val="Platshllartext"/>
            </w:rPr>
            <w:t>Förslag till riksdagsbeslut</w:t>
          </w:r>
        </w:p>
      </w:docPartBody>
    </w:docPart>
    <w:docPart>
      <w:docPartPr>
        <w:name w:val="52B7E9E4B9524D61B19788C89A9D2E82"/>
        <w:category>
          <w:name w:val="Allmänt"/>
          <w:gallery w:val="placeholder"/>
        </w:category>
        <w:types>
          <w:type w:val="bbPlcHdr"/>
        </w:types>
        <w:behaviors>
          <w:behavior w:val="content"/>
        </w:behaviors>
        <w:guid w:val="{F68A452F-8BAD-4107-A769-6EA3C2512BBB}"/>
      </w:docPartPr>
      <w:docPartBody>
        <w:p w:rsidR="001E3948" w:rsidRDefault="001E3948">
          <w:pPr>
            <w:pStyle w:val="52B7E9E4B9524D61B19788C89A9D2E82"/>
          </w:pPr>
          <w:r w:rsidRPr="005A0A93">
            <w:rPr>
              <w:rStyle w:val="Platshllartext"/>
            </w:rPr>
            <w:t>Motivering</w:t>
          </w:r>
        </w:p>
      </w:docPartBody>
    </w:docPart>
    <w:docPart>
      <w:docPartPr>
        <w:name w:val="D86D0BC0D65B449BA696B0979C3CD5F3"/>
        <w:category>
          <w:name w:val="Allmänt"/>
          <w:gallery w:val="placeholder"/>
        </w:category>
        <w:types>
          <w:type w:val="bbPlcHdr"/>
        </w:types>
        <w:behaviors>
          <w:behavior w:val="content"/>
        </w:behaviors>
        <w:guid w:val="{6444CB41-4BF5-4F43-8EE3-FC72DAB48238}"/>
      </w:docPartPr>
      <w:docPartBody>
        <w:p w:rsidR="001E3948" w:rsidRDefault="001E3948">
          <w:pPr>
            <w:pStyle w:val="D86D0BC0D65B449BA696B0979C3CD5F3"/>
          </w:pPr>
          <w:r>
            <w:rPr>
              <w:rStyle w:val="Platshllartext"/>
            </w:rPr>
            <w:t xml:space="preserve"> </w:t>
          </w:r>
        </w:p>
      </w:docPartBody>
    </w:docPart>
    <w:docPart>
      <w:docPartPr>
        <w:name w:val="9698DD837B384C568F13CF61D1073F1E"/>
        <w:category>
          <w:name w:val="Allmänt"/>
          <w:gallery w:val="placeholder"/>
        </w:category>
        <w:types>
          <w:type w:val="bbPlcHdr"/>
        </w:types>
        <w:behaviors>
          <w:behavior w:val="content"/>
        </w:behaviors>
        <w:guid w:val="{026A0D5F-8F15-415B-8F99-718B81FA483B}"/>
      </w:docPartPr>
      <w:docPartBody>
        <w:p w:rsidR="001E3948" w:rsidRDefault="001E3948">
          <w:pPr>
            <w:pStyle w:val="9698DD837B384C568F13CF61D1073F1E"/>
          </w:pPr>
          <w:r>
            <w:t xml:space="preserve"> </w:t>
          </w:r>
        </w:p>
      </w:docPartBody>
    </w:docPart>
    <w:docPart>
      <w:docPartPr>
        <w:name w:val="3AEEDF0421A84BDB951B6DF448429AD8"/>
        <w:category>
          <w:name w:val="Allmänt"/>
          <w:gallery w:val="placeholder"/>
        </w:category>
        <w:types>
          <w:type w:val="bbPlcHdr"/>
        </w:types>
        <w:behaviors>
          <w:behavior w:val="content"/>
        </w:behaviors>
        <w:guid w:val="{6B517282-08C8-4A63-864D-5FB23E5B4986}"/>
      </w:docPartPr>
      <w:docPartBody>
        <w:p w:rsidR="003D75D8" w:rsidRDefault="003D75D8"/>
      </w:docPartBody>
    </w:docPart>
    <w:docPart>
      <w:docPartPr>
        <w:name w:val="D1474D55625045B686E521516C6E2BA1"/>
        <w:category>
          <w:name w:val="Allmänt"/>
          <w:gallery w:val="placeholder"/>
        </w:category>
        <w:types>
          <w:type w:val="bbPlcHdr"/>
        </w:types>
        <w:behaviors>
          <w:behavior w:val="content"/>
        </w:behaviors>
        <w:guid w:val="{306D0F41-F33C-4CDC-8C47-CA2F91167C4A}"/>
      </w:docPartPr>
      <w:docPartBody>
        <w:p w:rsidR="009421A5" w:rsidRDefault="00FC5E2D">
          <w:r>
            <w:t>:2691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948"/>
    <w:rsid w:val="001E3948"/>
    <w:rsid w:val="003D75D8"/>
    <w:rsid w:val="009421A5"/>
    <w:rsid w:val="00FC5E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5E2D"/>
    <w:rPr>
      <w:color w:val="F4B083" w:themeColor="accent2" w:themeTint="99"/>
    </w:rPr>
  </w:style>
  <w:style w:type="paragraph" w:customStyle="1" w:styleId="6C87CCF7B7074DF5878249FC1BA59F67">
    <w:name w:val="6C87CCF7B7074DF5878249FC1BA59F67"/>
  </w:style>
  <w:style w:type="paragraph" w:customStyle="1" w:styleId="769041FD5CF546EB9E3BCB8371D6558F">
    <w:name w:val="769041FD5CF546EB9E3BCB8371D655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FC03FF78A343668B75B34F73B450BD">
    <w:name w:val="34FC03FF78A343668B75B34F73B450BD"/>
  </w:style>
  <w:style w:type="paragraph" w:customStyle="1" w:styleId="52B7E9E4B9524D61B19788C89A9D2E82">
    <w:name w:val="52B7E9E4B9524D61B19788C89A9D2E82"/>
  </w:style>
  <w:style w:type="paragraph" w:customStyle="1" w:styleId="6131A906F1AC4D5BACB37C5B7AEE55BA">
    <w:name w:val="6131A906F1AC4D5BACB37C5B7AEE55BA"/>
  </w:style>
  <w:style w:type="paragraph" w:customStyle="1" w:styleId="8307CEE9F14443D59D8F01234130E517">
    <w:name w:val="8307CEE9F14443D59D8F01234130E517"/>
  </w:style>
  <w:style w:type="paragraph" w:customStyle="1" w:styleId="D86D0BC0D65B449BA696B0979C3CD5F3">
    <w:name w:val="D86D0BC0D65B449BA696B0979C3CD5F3"/>
  </w:style>
  <w:style w:type="paragraph" w:customStyle="1" w:styleId="9698DD837B384C568F13CF61D1073F1E">
    <w:name w:val="9698DD837B384C568F13CF61D1073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D3AD8-ECBA-41D7-B2D3-816C1D4EE5D3}"/>
</file>

<file path=customXml/itemProps2.xml><?xml version="1.0" encoding="utf-8"?>
<ds:datastoreItem xmlns:ds="http://schemas.openxmlformats.org/officeDocument/2006/customXml" ds:itemID="{24BF5682-CEC0-4C82-A603-7AAE668F5C1C}"/>
</file>

<file path=customXml/itemProps3.xml><?xml version="1.0" encoding="utf-8"?>
<ds:datastoreItem xmlns:ds="http://schemas.openxmlformats.org/officeDocument/2006/customXml" ds:itemID="{AFB88E60-0DE3-4F7B-91FC-97865B5052A4}"/>
</file>

<file path=docProps/app.xml><?xml version="1.0" encoding="utf-8"?>
<Properties xmlns="http://schemas.openxmlformats.org/officeDocument/2006/extended-properties" xmlns:vt="http://schemas.openxmlformats.org/officeDocument/2006/docPropsVTypes">
  <Template>Normal</Template>
  <TotalTime>69</TotalTime>
  <Pages>3</Pages>
  <Words>802</Words>
  <Characters>5022</Characters>
  <Application>Microsoft Office Word</Application>
  <DocSecurity>0</DocSecurity>
  <Lines>125</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V669 Utgiftsområde 18 Samhällsplanering  bostadsförsörjning och byggande samt konsumentpolitik</vt:lpstr>
      <vt:lpstr>
      </vt:lpstr>
    </vt:vector>
  </TitlesOfParts>
  <Company>Sveriges riksdag</Company>
  <LinksUpToDate>false</LinksUpToDate>
  <CharactersWithSpaces>5749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