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D15B7" w:rsidP="00DA0661">
      <w:pPr>
        <w:pStyle w:val="Title"/>
      </w:pPr>
      <w:bookmarkStart w:id="0" w:name="Start"/>
      <w:bookmarkEnd w:id="0"/>
      <w:r>
        <w:t xml:space="preserve">Svar på fråga 2020/21:3035 av </w:t>
      </w:r>
      <w:r w:rsidRPr="002D15B7">
        <w:t>Betty Malmberg</w:t>
      </w:r>
      <w:r>
        <w:t xml:space="preserve"> (M) </w:t>
      </w:r>
      <w:r w:rsidRPr="002D15B7">
        <w:t>Företagskonto</w:t>
      </w:r>
    </w:p>
    <w:p w:rsidR="002D15B7" w:rsidP="002D15B7">
      <w:pPr>
        <w:pStyle w:val="BodyText"/>
      </w:pPr>
      <w:r>
        <w:t>Betty Malmberg har frågat mig vilka åtgärder jag avser att vidta för att företagare inte ska kunna nekas tillgång till internetbank och ett betalkonto med grundläggande funktioner.</w:t>
      </w:r>
    </w:p>
    <w:p w:rsidR="00457A22" w:rsidP="006A12F1">
      <w:pPr>
        <w:pStyle w:val="BodyText"/>
      </w:pPr>
      <w:r w:rsidRPr="00BE1E42">
        <w:t>Betty Malmberg lyfter en angelägen fråga</w:t>
      </w:r>
      <w:r>
        <w:t xml:space="preserve">. </w:t>
      </w:r>
      <w:bookmarkStart w:id="1" w:name="_Hlk73518640"/>
      <w:r>
        <w:t xml:space="preserve">Ett av </w:t>
      </w:r>
      <w:r w:rsidR="00B75239">
        <w:t xml:space="preserve">riksdagens beslutade mål för finansmarknadsområdet </w:t>
      </w:r>
      <w:r>
        <w:t>är att d</w:t>
      </w:r>
      <w:r w:rsidRPr="00224FDF">
        <w:t>et finansiella systemet ska tillgodos</w:t>
      </w:r>
      <w:r>
        <w:t>e</w:t>
      </w:r>
      <w:r w:rsidRPr="00224FDF">
        <w:t xml:space="preserve"> hushållens och företagens behov av finansiella tjänster</w:t>
      </w:r>
      <w:r>
        <w:t>.</w:t>
      </w:r>
      <w:r w:rsidRPr="00224FDF">
        <w:t xml:space="preserve"> </w:t>
      </w:r>
      <w:bookmarkEnd w:id="1"/>
      <w:r w:rsidR="007A4533">
        <w:t xml:space="preserve">Rätten </w:t>
      </w:r>
      <w:r w:rsidRPr="00457A22" w:rsidR="007A4533">
        <w:t xml:space="preserve">att öppna </w:t>
      </w:r>
      <w:r w:rsidR="001A2B27">
        <w:t>ett inlånings</w:t>
      </w:r>
      <w:r w:rsidRPr="00457A22" w:rsidR="007A4533">
        <w:t xml:space="preserve">konto </w:t>
      </w:r>
      <w:r w:rsidR="007A4533">
        <w:t>följer av</w:t>
      </w:r>
      <w:r w:rsidRPr="00457A22" w:rsidR="007A4533">
        <w:t xml:space="preserve"> 11 d § lagen (1995:1571) om insättningsgaranti. </w:t>
      </w:r>
      <w:r w:rsidR="009400A9">
        <w:t>Det är en fråga för rättstillämpningen om en bank kan anses leva upp till lagens krav om banken samtidigt kräver att kunden ska teckna andra tilläggstjänster</w:t>
      </w:r>
      <w:r w:rsidR="002B1267">
        <w:t>.</w:t>
      </w:r>
      <w:r>
        <w:t xml:space="preserve"> I det fall </w:t>
      </w:r>
      <w:r w:rsidR="002B1267">
        <w:t>det anses att ett</w:t>
      </w:r>
      <w:r>
        <w:t xml:space="preserve"> institut som omfattas av garantin inte fullgör sina skyldigheter enligt lagen ska detta i första hand anmälas till Finansinspektionen.</w:t>
      </w:r>
    </w:p>
    <w:p w:rsidR="002D15B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11AAAA0D2B9473A99C3A42A4F3FE16C"/>
          </w:placeholder>
          <w:dataBinding w:xpath="/ns0:DocumentInfo[1]/ns0:BaseInfo[1]/ns0:HeaderDate[1]" w:storeItemID="{15E89752-3DB5-4A01-A25E-6A259B1A3237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juni 2021</w:t>
          </w:r>
        </w:sdtContent>
      </w:sdt>
    </w:p>
    <w:p w:rsidR="002D15B7" w:rsidP="004E7A8F">
      <w:pPr>
        <w:pStyle w:val="Brdtextutanavstnd"/>
      </w:pPr>
    </w:p>
    <w:p w:rsidR="002D15B7" w:rsidRPr="00DB48AB" w:rsidP="00DB48AB">
      <w:pPr>
        <w:pStyle w:val="BodyText"/>
      </w:pPr>
      <w:r>
        <w:t>Åsa Lindhagen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D15B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D15B7" w:rsidRPr="007D73AB" w:rsidP="00340DE0">
          <w:pPr>
            <w:pStyle w:val="Header"/>
          </w:pPr>
        </w:p>
      </w:tc>
      <w:tc>
        <w:tcPr>
          <w:tcW w:w="1134" w:type="dxa"/>
        </w:tcPr>
        <w:p w:rsidR="002D15B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D15B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D15B7" w:rsidRPr="00710A6C" w:rsidP="00EE3C0F">
          <w:pPr>
            <w:pStyle w:val="Header"/>
            <w:rPr>
              <w:b/>
            </w:rPr>
          </w:pPr>
        </w:p>
        <w:p w:rsidR="002D15B7" w:rsidP="00EE3C0F">
          <w:pPr>
            <w:pStyle w:val="Header"/>
          </w:pPr>
        </w:p>
        <w:p w:rsidR="002D15B7" w:rsidP="00EE3C0F">
          <w:pPr>
            <w:pStyle w:val="Header"/>
          </w:pPr>
        </w:p>
        <w:p w:rsidR="002D15B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525BA9CF78B41DC9CD5B25B1511CD4E"/>
            </w:placeholder>
            <w:dataBinding w:xpath="/ns0:DocumentInfo[1]/ns0:BaseInfo[1]/ns0:Dnr[1]" w:storeItemID="{15E89752-3DB5-4A01-A25E-6A259B1A3237}" w:prefixMappings="xmlns:ns0='http://lp/documentinfo/RK' "/>
            <w:text/>
          </w:sdtPr>
          <w:sdtContent>
            <w:p w:rsidR="002D15B7" w:rsidP="00EE3C0F">
              <w:pPr>
                <w:pStyle w:val="Header"/>
              </w:pPr>
              <w:r>
                <w:t>Fi2021/02181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CE630B9E8D4280A0D82579F40646A9"/>
            </w:placeholder>
            <w:showingPlcHdr/>
            <w:dataBinding w:xpath="/ns0:DocumentInfo[1]/ns0:BaseInfo[1]/ns0:DocNumber[1]" w:storeItemID="{15E89752-3DB5-4A01-A25E-6A259B1A3237}" w:prefixMappings="xmlns:ns0='http://lp/documentinfo/RK' "/>
            <w:text/>
          </w:sdtPr>
          <w:sdtContent>
            <w:p w:rsidR="002D15B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D15B7" w:rsidP="00EE3C0F">
          <w:pPr>
            <w:pStyle w:val="Header"/>
          </w:pPr>
        </w:p>
      </w:tc>
      <w:tc>
        <w:tcPr>
          <w:tcW w:w="1134" w:type="dxa"/>
        </w:tcPr>
        <w:p w:rsidR="002D15B7" w:rsidP="0094502D">
          <w:pPr>
            <w:pStyle w:val="Header"/>
          </w:pPr>
        </w:p>
        <w:p w:rsidR="002D15B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860B226F074A60B96180ADB2AE987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D15B7" w:rsidRPr="002D15B7" w:rsidP="00340DE0">
              <w:pPr>
                <w:pStyle w:val="Header"/>
                <w:rPr>
                  <w:b/>
                </w:rPr>
              </w:pPr>
              <w:r w:rsidRPr="002D15B7">
                <w:rPr>
                  <w:b/>
                </w:rPr>
                <w:t>Finansdepartementet</w:t>
              </w:r>
            </w:p>
            <w:p w:rsidR="00D95CF2" w:rsidP="00340DE0">
              <w:pPr>
                <w:pStyle w:val="Header"/>
              </w:pPr>
              <w:r w:rsidRPr="002D15B7">
                <w:t>Finansmarknadsminister och biträdande finansminister</w:t>
              </w:r>
            </w:p>
            <w:p w:rsidR="002D15B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013E5C5C1141C180EFF7D32B0AF0C5"/>
          </w:placeholder>
          <w:dataBinding w:xpath="/ns0:DocumentInfo[1]/ns0:BaseInfo[1]/ns0:Recipient[1]" w:storeItemID="{15E89752-3DB5-4A01-A25E-6A259B1A3237}" w:prefixMappings="xmlns:ns0='http://lp/documentinfo/RK' "/>
          <w:text w:multiLine="1"/>
        </w:sdtPr>
        <w:sdtContent>
          <w:tc>
            <w:tcPr>
              <w:tcW w:w="3170" w:type="dxa"/>
            </w:tcPr>
            <w:p w:rsidR="002D15B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D15B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25BA9CF78B41DC9CD5B25B1511C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72A82-9625-4E1B-9054-8EA21A2A6A91}"/>
      </w:docPartPr>
      <w:docPartBody>
        <w:p w:rsidR="002532DE" w:rsidP="00F21A70">
          <w:pPr>
            <w:pStyle w:val="D525BA9CF78B41DC9CD5B25B1511CD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CE630B9E8D4280A0D82579F4064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A25E5-A503-4226-8EF7-E10F9FF1F767}"/>
      </w:docPartPr>
      <w:docPartBody>
        <w:p w:rsidR="002532DE" w:rsidP="00F21A70">
          <w:pPr>
            <w:pStyle w:val="8CCE630B9E8D4280A0D82579F40646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860B226F074A60B96180ADB2AE9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A839ED-55CA-4BE4-AFB4-09B78A50FAFB}"/>
      </w:docPartPr>
      <w:docPartBody>
        <w:p w:rsidR="002532DE" w:rsidP="00F21A70">
          <w:pPr>
            <w:pStyle w:val="17860B226F074A60B96180ADB2AE98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013E5C5C1141C180EFF7D32B0AF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2900C0-2ABD-4266-B184-18C3F220529E}"/>
      </w:docPartPr>
      <w:docPartBody>
        <w:p w:rsidR="002532DE" w:rsidP="00F21A70">
          <w:pPr>
            <w:pStyle w:val="A1013E5C5C1141C180EFF7D32B0AF0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1AAAA0D2B9473A99C3A42A4F3FE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016B67-CE31-4568-8511-E72911CCDCBE}"/>
      </w:docPartPr>
      <w:docPartBody>
        <w:p w:rsidR="002532DE" w:rsidP="00F21A70">
          <w:pPr>
            <w:pStyle w:val="A11AAAA0D2B9473A99C3A42A4F3FE16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946FCDA17D4969A51D22BC43397B84">
    <w:name w:val="84946FCDA17D4969A51D22BC43397B84"/>
    <w:rsid w:val="00F21A70"/>
  </w:style>
  <w:style w:type="character" w:styleId="PlaceholderText">
    <w:name w:val="Placeholder Text"/>
    <w:basedOn w:val="DefaultParagraphFont"/>
    <w:uiPriority w:val="99"/>
    <w:semiHidden/>
    <w:rsid w:val="00F21A70"/>
    <w:rPr>
      <w:noProof w:val="0"/>
      <w:color w:val="808080"/>
    </w:rPr>
  </w:style>
  <w:style w:type="paragraph" w:customStyle="1" w:styleId="B34CEAA8ABE640BEB601B2530943BEAF">
    <w:name w:val="B34CEAA8ABE640BEB601B2530943BEAF"/>
    <w:rsid w:val="00F21A70"/>
  </w:style>
  <w:style w:type="paragraph" w:customStyle="1" w:styleId="9279C2687E7C4192BD6EA0A801677A63">
    <w:name w:val="9279C2687E7C4192BD6EA0A801677A63"/>
    <w:rsid w:val="00F21A70"/>
  </w:style>
  <w:style w:type="paragraph" w:customStyle="1" w:styleId="9A0330423FBF42BD862CCF9E9E39EC45">
    <w:name w:val="9A0330423FBF42BD862CCF9E9E39EC45"/>
    <w:rsid w:val="00F21A70"/>
  </w:style>
  <w:style w:type="paragraph" w:customStyle="1" w:styleId="D525BA9CF78B41DC9CD5B25B1511CD4E">
    <w:name w:val="D525BA9CF78B41DC9CD5B25B1511CD4E"/>
    <w:rsid w:val="00F21A70"/>
  </w:style>
  <w:style w:type="paragraph" w:customStyle="1" w:styleId="8CCE630B9E8D4280A0D82579F40646A9">
    <w:name w:val="8CCE630B9E8D4280A0D82579F40646A9"/>
    <w:rsid w:val="00F21A70"/>
  </w:style>
  <w:style w:type="paragraph" w:customStyle="1" w:styleId="E9C2A1A51E1A442D81686FD092C535EF">
    <w:name w:val="E9C2A1A51E1A442D81686FD092C535EF"/>
    <w:rsid w:val="00F21A70"/>
  </w:style>
  <w:style w:type="paragraph" w:customStyle="1" w:styleId="8955332D7E2A408582974D60983887CF">
    <w:name w:val="8955332D7E2A408582974D60983887CF"/>
    <w:rsid w:val="00F21A70"/>
  </w:style>
  <w:style w:type="paragraph" w:customStyle="1" w:styleId="4B21C56E83C6468DA3A119952E0B4133">
    <w:name w:val="4B21C56E83C6468DA3A119952E0B4133"/>
    <w:rsid w:val="00F21A70"/>
  </w:style>
  <w:style w:type="paragraph" w:customStyle="1" w:styleId="17860B226F074A60B96180ADB2AE9875">
    <w:name w:val="17860B226F074A60B96180ADB2AE9875"/>
    <w:rsid w:val="00F21A70"/>
  </w:style>
  <w:style w:type="paragraph" w:customStyle="1" w:styleId="A1013E5C5C1141C180EFF7D32B0AF0C5">
    <w:name w:val="A1013E5C5C1141C180EFF7D32B0AF0C5"/>
    <w:rsid w:val="00F21A70"/>
  </w:style>
  <w:style w:type="paragraph" w:customStyle="1" w:styleId="8CCE630B9E8D4280A0D82579F40646A91">
    <w:name w:val="8CCE630B9E8D4280A0D82579F40646A91"/>
    <w:rsid w:val="00F21A7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860B226F074A60B96180ADB2AE98751">
    <w:name w:val="17860B226F074A60B96180ADB2AE98751"/>
    <w:rsid w:val="00F21A7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2F3AE7C1BA4B9A8B7AC856045C34AC">
    <w:name w:val="152F3AE7C1BA4B9A8B7AC856045C34AC"/>
    <w:rsid w:val="00F21A70"/>
  </w:style>
  <w:style w:type="paragraph" w:customStyle="1" w:styleId="60F663E62D694ED2A7E59752F2BCA3D8">
    <w:name w:val="60F663E62D694ED2A7E59752F2BCA3D8"/>
    <w:rsid w:val="00F21A70"/>
  </w:style>
  <w:style w:type="paragraph" w:customStyle="1" w:styleId="4ABC14E5BF2847409C1836C2C2C6C069">
    <w:name w:val="4ABC14E5BF2847409C1836C2C2C6C069"/>
    <w:rsid w:val="00F21A70"/>
  </w:style>
  <w:style w:type="paragraph" w:customStyle="1" w:styleId="AE237053E53F46FEBF7A17D076DD76D2">
    <w:name w:val="AE237053E53F46FEBF7A17D076DD76D2"/>
    <w:rsid w:val="00F21A70"/>
  </w:style>
  <w:style w:type="paragraph" w:customStyle="1" w:styleId="F0465E23A97740AD87FAF5D521EB2C18">
    <w:name w:val="F0465E23A97740AD87FAF5D521EB2C18"/>
    <w:rsid w:val="00F21A70"/>
  </w:style>
  <w:style w:type="paragraph" w:customStyle="1" w:styleId="A11AAAA0D2B9473A99C3A42A4F3FE16C">
    <w:name w:val="A11AAAA0D2B9473A99C3A42A4F3FE16C"/>
    <w:rsid w:val="00F21A70"/>
  </w:style>
  <w:style w:type="paragraph" w:customStyle="1" w:styleId="72272E98F12044F19DE15502B74CEF07">
    <w:name w:val="72272E98F12044F19DE15502B74CEF07"/>
    <w:rsid w:val="00F21A7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c49301b0-cb31-49f9-a53f-a52c6e6f4664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2021-06-09T00:00:00</HeaderDate>
    <Office/>
    <Dnr>Fi2021/02181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48A6-0072-4028-807F-A6E28C3FED44}"/>
</file>

<file path=customXml/itemProps2.xml><?xml version="1.0" encoding="utf-8"?>
<ds:datastoreItem xmlns:ds="http://schemas.openxmlformats.org/officeDocument/2006/customXml" ds:itemID="{F5E5F4E6-93E8-47B1-819A-B2DC89315BDC}"/>
</file>

<file path=customXml/itemProps3.xml><?xml version="1.0" encoding="utf-8"?>
<ds:datastoreItem xmlns:ds="http://schemas.openxmlformats.org/officeDocument/2006/customXml" ds:itemID="{B3D72C8B-223D-4754-BFA2-BDE40FC3C017}"/>
</file>

<file path=customXml/itemProps4.xml><?xml version="1.0" encoding="utf-8"?>
<ds:datastoreItem xmlns:ds="http://schemas.openxmlformats.org/officeDocument/2006/customXml" ds:itemID="{15E89752-3DB5-4A01-A25E-6A259B1A323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3035 Svar - Företagskonto.docx</dc:title>
  <cp:revision>12</cp:revision>
  <cp:lastPrinted>2021-06-02T08:13:00Z</cp:lastPrinted>
  <dcterms:created xsi:type="dcterms:W3CDTF">2021-05-31T10:18:00Z</dcterms:created>
  <dcterms:modified xsi:type="dcterms:W3CDTF">2021-06-07T07:46:00Z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12344a37-1486-42d1-a1c5-0ad2a6b7b09d</vt:lpwstr>
  </property>
</Properties>
</file>